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UNIDAD OFTALMOLÓGICA DE CARTAGENA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800008240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N.°186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2027-03-16</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asignación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I.C.35</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208</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