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ITOTRIC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3486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1, I.C.43,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5, 231,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