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ORTOPEDIA Y FRACTURAS TRAUMEDICAL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814006170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