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REHABILITACIÓN INTEGRAL CENFISEM LIMITADA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900327048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