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REHABILITADORES ASOCIADOS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800239977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2027-05-27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