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CLÍNICA SANTA MARÍA DEL CARIBE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901323248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N.°779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2025-12-27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asignación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asignación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I.C.35, I.C.36, I.C.37, I.C.39, I.C.40, I.C.41,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201, 202, 203, 205, 207, 208, 209, 210, 213, 214, 215, 234, 235, 245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