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IMÁGENES Y RADIOLOGIA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806013944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