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PECIALISTAS ASOCIADO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200513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