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ESPECIALIZADOS FCB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179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