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SALUD PEREIR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160050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8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