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REHABILITDEMOS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900152771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N.°635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