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DA EN CAS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33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