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——  GUI --  —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 Página Bolsa</w:t>
      </w:r>
    </w:p>
    <w:p>
      <w:pPr/>
      <w:r>
        <w:rPr>
          <w:rFonts w:ascii="Helvetica" w:hAnsi="Helvetica" w:cs="Helvetica"/>
          <w:sz w:val="24"/>
          <w:sz-cs w:val="24"/>
        </w:rPr>
        <w:t xml:space="preserve">2) Página Login</w:t>
      </w:r>
    </w:p>
    <w:p>
      <w:pPr/>
      <w:r>
        <w:rPr>
          <w:rFonts w:ascii="Helvetica" w:hAnsi="Helvetica" w:cs="Helvetica"/>
          <w:sz w:val="24"/>
          <w:sz-cs w:val="24"/>
        </w:rPr>
        <w:t xml:space="preserve">3) Página Matricula</w:t>
      </w:r>
    </w:p>
    <w:p>
      <w:pPr/>
      <w:r>
        <w:rPr>
          <w:rFonts w:ascii="Helvetica" w:hAnsi="Helvetica" w:cs="Helvetica"/>
          <w:sz w:val="24"/>
          <w:sz-cs w:val="24"/>
        </w:rPr>
        <w:t xml:space="preserve">4) Página de documentos</w:t>
      </w:r>
    </w:p>
    <w:p>
      <w:pPr/>
      <w:r>
        <w:rPr>
          <w:rFonts w:ascii="Helvetica" w:hAnsi="Helvetica" w:cs="Helvetica"/>
          <w:sz w:val="24"/>
          <w:sz-cs w:val="24"/>
        </w:rPr>
        <w:t xml:space="preserve">5) Menu Principal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 — Controladores — —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 Controle de Login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1.1) Efetuar Login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1.2) Credenciais Inválidas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 Controle de Matrícula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2.1) Consultar Curso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2.2) Confirmar Matrícula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2.3) Consultar Disciplina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2.4) Consultar Turma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 Controle de Bolsa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3.1) Consultar Bolsas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3.2) Erro de Credencial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3.3) Erro Incompatibilidade Bolsa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3.4) Erro Nenhuma Bolsa Selecionada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4) Fachada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5) Fabrica Repositórios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5.1)Obter Fábrica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5.2) Criar Repositório Curso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5.3) Criar Repositório Disciplina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5.4) Criar Repositório Turma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5.5) Criar Repositório Matrícula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5.6) Criar Repositório Bolsas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5.7) Criar Repositório Credenciais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5.8) Criar Repositório Histórico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 — Comunicação — —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 Bolsa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1.1) Alerta Nova Aplicação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1.2) Log Falha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1.3) Alerta termina sessão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D8008"/>
        </w:rPr>
        <w:t xml:space="preserve">2) EmailAlert</w:t>
      </w:r>
    </w:p>
    <w:p>
      <w:pPr/>
      <w:r>
        <w:rPr>
          <w:rFonts w:ascii="Helvetica" w:hAnsi="Helvetica" w:cs="Helvetica"/>
          <w:sz w:val="24"/>
          <w:sz-cs w:val="24"/>
          <w:color w:val="FD8008"/>
        </w:rPr>
        <w:t xml:space="preserve"/>
        <w:tab/>
        <w:t xml:space="preserve">2.1)Enviar E-mail (REQUER BIBLIOTECA</w:t>
      </w:r>
    </w:p>
    <w:p>
      <w:pPr/>
      <w:r>
        <w:rPr>
          <w:rFonts w:ascii="Helvetica" w:hAnsi="Helvetica" w:cs="Helvetica"/>
          <w:sz w:val="24"/>
          <w:sz-cs w:val="24"/>
          <w:color w:val="FD800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EXTERNA DO GMAIL)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 —  Negócios — —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 Matrícula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1.1) Detecção de Choque de horário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1.3) Limite Tentativas Autenticação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D8008"/>
        </w:rPr>
        <w:t xml:space="preserve">2) Checar Validade Credencial — Compartilahdo — </w:t>
      </w:r>
    </w:p>
    <w:p>
      <w:pPr/>
      <w:r>
        <w:rPr>
          <w:rFonts w:ascii="Helvetica" w:hAnsi="Helvetica" w:cs="Helvetica"/>
          <w:sz w:val="24"/>
          <w:sz-cs w:val="24"/>
          <w:color w:val="FD8008"/>
        </w:rPr>
        <w:t xml:space="preserve"/>
        <w:tab/>
        <w:t xml:space="preserve">2.2) Credenciais Inválidas (GLOBAL!!)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 Bolsa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3.1) Compatibilidade Bolsas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4) Adaptador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4.1) Adaptar Dado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5) Event Manager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5.1) Inscrever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5.2) Desenscrever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5.3) Notificar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6) Event Listener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6.1)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6.2) Enviar E-Mail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 — Dados — —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1) Cadastro Curso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1.1) Repositorio Cursos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1.1.1) Entidade Curso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2) Cadastro Turma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2.1) Repositório Turma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2.1.1) Entidade Turma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3) Cadastro Matrícula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3.1) Repositório Matrícula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3.1.1) Entidade Matrícula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4) Cadastro Credenciais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4.1) Repositório Credenciais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4.1.1) Entidade Credenciais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5) Cadastro Bolsa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5.1) Repositório Bolsa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5.1.1) Entidade Bolsa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6) Cadastro Docente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6.1) Repositório Docente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6.1.1) Entidade Docente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7) Cadastro PROAES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7.1) Repositório PROAES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7.1.1) Entidade PROAES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8) Cadastro Histórico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8.1) Repositório Histórico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8.1.1) Entidade Histórico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9) Fábrica Repositórios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9.1) Fabrica Repositórios SQL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9.1.1) Repositório Curso SQL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9.1.2) Repositório Turma SQL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9.1.3) Repositório Matricula SQL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9.1.4) Repositório Bolsa SQL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9.1.5) Repositório Credenciais SQL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9.1.6) Repositório Histórico SQL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9.1.7) Repositório Docente SQL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9.1.8) Repositório PROAES SQL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9.2) Fabrica Repositórios JSON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9.2.1) Repositório Curso JSON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9.2.2) Repositório Turma JSON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9.2.3) Repositório Matricula JSON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9.2.4) Repositório Bolsa JSON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9.2.5) Repositório Credenciais JSON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9.2.6) Repositório Histórico JSON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9.2.7) Repositório Docente JSON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9.2.8) Repositório PROAES JSON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