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454D81" w14:textId="77777777" w:rsidR="00C54BBE" w:rsidRDefault="00837E24">
      <w:pPr>
        <w:pStyle w:val="papertitle"/>
        <w:spacing w:beforeAutospacing="1" w:afterAutospacing="1"/>
      </w:pPr>
      <w:r>
        <w:rPr>
          <w:kern w:val="2"/>
        </w:rPr>
        <w:t>Comparison of Banknote Classification Methods</w:t>
      </w:r>
    </w:p>
    <w:p w14:paraId="12BB07B6" w14:textId="77777777" w:rsidR="00C54BBE" w:rsidRDefault="00C54BBE">
      <w:pPr>
        <w:pStyle w:val="Author"/>
        <w:spacing w:beforeAutospacing="1" w:afterAutospacing="1" w:line="120" w:lineRule="auto"/>
        <w:rPr>
          <w:sz w:val="16"/>
          <w:szCs w:val="16"/>
        </w:rPr>
      </w:pPr>
    </w:p>
    <w:p w14:paraId="2C238D49" w14:textId="77777777" w:rsidR="00C54BBE" w:rsidRDefault="00C54BBE">
      <w:pPr>
        <w:sectPr w:rsidR="00C54BBE">
          <w:footerReference w:type="default" r:id="rId8"/>
          <w:footerReference w:type="first" r:id="rId9"/>
          <w:pgSz w:w="11906" w:h="16838"/>
          <w:pgMar w:top="540" w:right="893" w:bottom="1440" w:left="893" w:header="0" w:footer="720" w:gutter="0"/>
          <w:cols w:space="720"/>
          <w:formProt w:val="0"/>
          <w:titlePg/>
          <w:docGrid w:linePitch="360" w:charSpace="16384"/>
        </w:sectPr>
      </w:pPr>
    </w:p>
    <w:p w14:paraId="6AEFFDE3" w14:textId="77777777" w:rsidR="00C54BBE" w:rsidRDefault="00837E24">
      <w:pPr>
        <w:pStyle w:val="Author"/>
        <w:spacing w:beforeAutospacing="1" w:after="280"/>
      </w:pPr>
      <w:r>
        <w:rPr>
          <w:sz w:val="18"/>
          <w:szCs w:val="18"/>
        </w:rPr>
        <w:lastRenderedPageBreak/>
        <w:t xml:space="preserve">Evan </w:t>
      </w:r>
      <w:proofErr w:type="spellStart"/>
      <w:r>
        <w:rPr>
          <w:sz w:val="18"/>
          <w:szCs w:val="18"/>
        </w:rPr>
        <w:t>Gomolin</w:t>
      </w:r>
      <w:proofErr w:type="spellEnd"/>
      <w:r>
        <w:rPr>
          <w:sz w:val="18"/>
          <w:szCs w:val="18"/>
        </w:rPr>
        <w:t xml:space="preserve"> </w:t>
      </w:r>
      <w:r>
        <w:rPr>
          <w:sz w:val="18"/>
          <w:szCs w:val="18"/>
        </w:rPr>
        <w:br/>
      </w:r>
      <w:r>
        <w:rPr>
          <w:i/>
          <w:sz w:val="18"/>
          <w:szCs w:val="18"/>
        </w:rPr>
        <w:t>Faculty of Science</w:t>
      </w:r>
      <w:r>
        <w:rPr>
          <w:sz w:val="18"/>
          <w:szCs w:val="18"/>
        </w:rPr>
        <w:br/>
      </w:r>
      <w:r>
        <w:rPr>
          <w:i/>
          <w:sz w:val="18"/>
          <w:szCs w:val="18"/>
        </w:rPr>
        <w:t>Western University</w:t>
      </w:r>
      <w:r>
        <w:rPr>
          <w:i/>
          <w:sz w:val="18"/>
          <w:szCs w:val="18"/>
        </w:rPr>
        <w:br/>
      </w:r>
      <w:r>
        <w:rPr>
          <w:sz w:val="18"/>
          <w:szCs w:val="18"/>
        </w:rPr>
        <w:t>London, Canada</w:t>
      </w:r>
      <w:r>
        <w:rPr>
          <w:sz w:val="18"/>
          <w:szCs w:val="18"/>
        </w:rPr>
        <w:br/>
        <w:t>egomolin@uwo.ca</w:t>
      </w:r>
    </w:p>
    <w:p w14:paraId="13EBDB8A" w14:textId="77777777" w:rsidR="00C54BBE" w:rsidRDefault="00837E24">
      <w:pPr>
        <w:spacing w:beforeAutospacing="1" w:after="40"/>
      </w:pPr>
      <w:r>
        <w:br w:type="column"/>
      </w:r>
      <w:r>
        <w:rPr>
          <w:sz w:val="18"/>
          <w:szCs w:val="18"/>
        </w:rPr>
        <w:lastRenderedPageBreak/>
        <w:t>David MacLean</w:t>
      </w:r>
      <w:r>
        <w:rPr>
          <w:sz w:val="18"/>
          <w:szCs w:val="18"/>
        </w:rPr>
        <w:br/>
      </w:r>
      <w:r>
        <w:rPr>
          <w:i/>
          <w:sz w:val="18"/>
          <w:szCs w:val="18"/>
        </w:rPr>
        <w:t xml:space="preserve">Faculty of </w:t>
      </w:r>
      <w:r>
        <w:rPr>
          <w:i/>
          <w:sz w:val="18"/>
          <w:szCs w:val="18"/>
        </w:rPr>
        <w:t>Science</w:t>
      </w:r>
      <w:r>
        <w:rPr>
          <w:sz w:val="18"/>
          <w:szCs w:val="18"/>
        </w:rPr>
        <w:br/>
      </w:r>
      <w:r>
        <w:rPr>
          <w:i/>
          <w:sz w:val="18"/>
          <w:szCs w:val="18"/>
        </w:rPr>
        <w:t>Western University</w:t>
      </w:r>
      <w:r>
        <w:rPr>
          <w:i/>
          <w:sz w:val="18"/>
          <w:szCs w:val="18"/>
        </w:rPr>
        <w:br/>
      </w:r>
      <w:r>
        <w:rPr>
          <w:sz w:val="18"/>
          <w:szCs w:val="18"/>
        </w:rPr>
        <w:t>London, Canada</w:t>
      </w:r>
      <w:r>
        <w:rPr>
          <w:sz w:val="18"/>
          <w:szCs w:val="18"/>
        </w:rPr>
        <w:br/>
      </w:r>
      <w:hyperlink r:id="rId10">
        <w:r>
          <w:rPr>
            <w:rStyle w:val="InternetLink"/>
            <w:color w:val="000000"/>
            <w:sz w:val="18"/>
            <w:szCs w:val="18"/>
            <w:u w:val="none"/>
          </w:rPr>
          <w:t>dmacle22@uwo.ca</w:t>
        </w:r>
      </w:hyperlink>
    </w:p>
    <w:p w14:paraId="5A51EA2A" w14:textId="77777777" w:rsidR="00C54BBE" w:rsidRDefault="00C54BBE">
      <w:pPr>
        <w:spacing w:beforeAutospacing="1" w:after="40"/>
      </w:pPr>
    </w:p>
    <w:p w14:paraId="13912D78" w14:textId="77777777" w:rsidR="00C54BBE" w:rsidRDefault="00C54BBE">
      <w:pPr>
        <w:rPr>
          <w:sz w:val="18"/>
          <w:szCs w:val="18"/>
        </w:rPr>
      </w:pPr>
    </w:p>
    <w:p w14:paraId="438A10C3" w14:textId="77777777" w:rsidR="00C54BBE" w:rsidRDefault="00837E24">
      <w:r>
        <w:rPr>
          <w:sz w:val="18"/>
          <w:szCs w:val="18"/>
        </w:rPr>
        <w:t>Matvey Skripchenko</w:t>
      </w:r>
      <w:r>
        <w:rPr>
          <w:sz w:val="18"/>
          <w:szCs w:val="18"/>
        </w:rPr>
        <w:br/>
      </w:r>
      <w:r>
        <w:rPr>
          <w:i/>
          <w:sz w:val="18"/>
          <w:szCs w:val="18"/>
        </w:rPr>
        <w:t>Faculty of Science</w:t>
      </w:r>
      <w:r>
        <w:rPr>
          <w:sz w:val="18"/>
          <w:szCs w:val="18"/>
        </w:rPr>
        <w:br/>
      </w:r>
      <w:r>
        <w:rPr>
          <w:i/>
          <w:sz w:val="18"/>
          <w:szCs w:val="18"/>
        </w:rPr>
        <w:t>Western University</w:t>
      </w:r>
      <w:r>
        <w:rPr>
          <w:i/>
          <w:sz w:val="18"/>
          <w:szCs w:val="18"/>
        </w:rPr>
        <w:br/>
      </w:r>
      <w:r>
        <w:rPr>
          <w:sz w:val="18"/>
          <w:szCs w:val="18"/>
        </w:rPr>
        <w:t>London, Canada</w:t>
      </w:r>
      <w:r>
        <w:rPr>
          <w:sz w:val="18"/>
          <w:szCs w:val="18"/>
        </w:rPr>
        <w:br/>
        <w:t>mskripch@uwo.ca</w:t>
      </w:r>
    </w:p>
    <w:p w14:paraId="22B1DD36" w14:textId="77777777" w:rsidR="00C54BBE" w:rsidRDefault="00C54BBE">
      <w:pPr>
        <w:pStyle w:val="Author"/>
        <w:spacing w:beforeAutospacing="1"/>
      </w:pPr>
    </w:p>
    <w:p w14:paraId="1C802853" w14:textId="77777777" w:rsidR="00C54BBE" w:rsidRDefault="00C54BBE">
      <w:pPr>
        <w:sectPr w:rsidR="00C54BBE">
          <w:type w:val="continuous"/>
          <w:pgSz w:w="11906" w:h="16838"/>
          <w:pgMar w:top="540" w:right="893" w:bottom="1440" w:left="893" w:header="0" w:footer="720" w:gutter="0"/>
          <w:cols w:num="3" w:space="720" w:equalWidth="0">
            <w:col w:w="3013" w:space="720"/>
            <w:col w:w="2653" w:space="720"/>
            <w:col w:w="3013"/>
          </w:cols>
          <w:formProt w:val="0"/>
          <w:docGrid w:linePitch="360" w:charSpace="16384"/>
        </w:sectPr>
      </w:pPr>
    </w:p>
    <w:p w14:paraId="7B97CB78" w14:textId="77777777" w:rsidR="00C54BBE" w:rsidRDefault="00C54BBE"/>
    <w:p w14:paraId="0965BA33" w14:textId="77777777" w:rsidR="00C54BBE" w:rsidRDefault="00C54BBE">
      <w:pPr>
        <w:sectPr w:rsidR="00C54BBE">
          <w:type w:val="continuous"/>
          <w:pgSz w:w="11906" w:h="16838"/>
          <w:pgMar w:top="540" w:right="893" w:bottom="1440" w:left="893" w:header="0" w:footer="720" w:gutter="0"/>
          <w:cols w:num="3" w:space="720" w:equalWidth="0">
            <w:col w:w="3013" w:space="720"/>
            <w:col w:w="2653" w:space="720"/>
            <w:col w:w="3013"/>
          </w:cols>
          <w:formProt w:val="0"/>
          <w:docGrid w:linePitch="360" w:charSpace="16384"/>
        </w:sectPr>
      </w:pPr>
    </w:p>
    <w:p w14:paraId="1EA4F6E5" w14:textId="5654268D" w:rsidR="00C54BBE" w:rsidRDefault="00837E24">
      <w:pPr>
        <w:pStyle w:val="Abstract"/>
      </w:pPr>
      <w:r>
        <w:rPr>
          <w:i/>
          <w:iCs/>
        </w:rPr>
        <w:lastRenderedPageBreak/>
        <w:t>Abstract</w:t>
      </w:r>
      <w:r w:rsidR="00E969FF">
        <w:t xml:space="preserve">— </w:t>
      </w:r>
    </w:p>
    <w:p w14:paraId="39A063CB" w14:textId="77777777" w:rsidR="00C54BBE" w:rsidRDefault="00837E24">
      <w:pPr>
        <w:pStyle w:val="Keywords"/>
      </w:pPr>
      <w:r>
        <w:t>Keywords—</w:t>
      </w:r>
    </w:p>
    <w:p w14:paraId="592129DA" w14:textId="77777777" w:rsidR="00C54BBE" w:rsidRDefault="00837E24">
      <w:pPr>
        <w:pStyle w:val="Heading1"/>
        <w:numPr>
          <w:ilvl w:val="0"/>
          <w:numId w:val="3"/>
        </w:numPr>
        <w:ind w:firstLine="0"/>
      </w:pPr>
      <w:r>
        <w:t xml:space="preserve">Introduction </w:t>
      </w:r>
    </w:p>
    <w:p w14:paraId="684F787E" w14:textId="30E9BFA3" w:rsidR="002D46C9" w:rsidRDefault="00281B3D" w:rsidP="00281B3D">
      <w:pPr>
        <w:jc w:val="both"/>
      </w:pPr>
      <w:r>
        <w:t xml:space="preserve">     </w:t>
      </w:r>
      <w:r w:rsidR="00821C92">
        <w:t>Due to the recent growth in the usage of electronic financial transaction and the resulting decrease in the use of currency, real money transactions are still playing a very important role in the current global market [1].</w:t>
      </w:r>
      <w:r w:rsidR="00482030">
        <w:t xml:space="preserve"> Given the ongoing importance of using banknotes as a payment mechanism, a loss of confidence towards banknote utilization could have a substantial impact on the communities worldwide [2]</w:t>
      </w:r>
      <w:r w:rsidR="00EB34CD">
        <w:t>.</w:t>
      </w:r>
    </w:p>
    <w:p w14:paraId="716504C8" w14:textId="77777777" w:rsidR="009826C4" w:rsidRDefault="009826C4" w:rsidP="00281B3D">
      <w:pPr>
        <w:jc w:val="both"/>
      </w:pPr>
    </w:p>
    <w:p w14:paraId="62B57AC5" w14:textId="7897385A" w:rsidR="00C54BBE" w:rsidRDefault="00281B3D" w:rsidP="00281B3D">
      <w:pPr>
        <w:jc w:val="both"/>
      </w:pPr>
      <w:r>
        <w:t xml:space="preserve">     </w:t>
      </w:r>
      <w:r w:rsidR="00EB34CD">
        <w:t>In the</w:t>
      </w:r>
      <w:r w:rsidR="008C6DC6">
        <w:t xml:space="preserve"> past, banks and businesses would visually analyze banknotes to test their legitima</w:t>
      </w:r>
      <w:r w:rsidR="00750136">
        <w:t>teness by using UV-light to search</w:t>
      </w:r>
      <w:r w:rsidR="0085131D">
        <w:t xml:space="preserve"> </w:t>
      </w:r>
      <w:r w:rsidR="008C6DC6">
        <w:t>for certain patterns</w:t>
      </w:r>
      <w:r w:rsidR="00AB33C1">
        <w:t xml:space="preserve"> that did</w:t>
      </w:r>
      <w:r w:rsidR="008C6DC6">
        <w:t xml:space="preserve"> not align with the standards of the official banknote. However, with a rise of technology and improvement in </w:t>
      </w:r>
      <w:r w:rsidR="00937274">
        <w:t>counterfeiti</w:t>
      </w:r>
      <w:r w:rsidR="00D349CE">
        <w:t xml:space="preserve">ng techniques, various banknote processing machines were developed to drastically enhance the banknote recognition and guarantee consistency in </w:t>
      </w:r>
      <w:r w:rsidR="00E7522A">
        <w:t xml:space="preserve">security. The </w:t>
      </w:r>
      <w:r w:rsidR="001E0D80">
        <w:t>general</w:t>
      </w:r>
      <w:r w:rsidR="00E7522A">
        <w:t xml:space="preserve"> banknote recognition process consists of the following stages: image preprocessing and segmentation, best-suited feature</w:t>
      </w:r>
      <w:r w:rsidR="001E0D80">
        <w:t>s</w:t>
      </w:r>
      <w:r w:rsidR="00E7522A">
        <w:t xml:space="preserve"> extraction, </w:t>
      </w:r>
      <w:r w:rsidR="001E0D80">
        <w:t xml:space="preserve">classification of the extracted features and </w:t>
      </w:r>
      <w:r w:rsidR="00026ECF">
        <w:t>final verification [3].</w:t>
      </w:r>
    </w:p>
    <w:p w14:paraId="73E2C61B" w14:textId="77777777" w:rsidR="004D35A7" w:rsidRDefault="004D35A7" w:rsidP="00281B3D">
      <w:pPr>
        <w:jc w:val="both"/>
      </w:pPr>
    </w:p>
    <w:p w14:paraId="60A6530E" w14:textId="577642E3" w:rsidR="00C54BBE" w:rsidRPr="00006D6A" w:rsidRDefault="00EE5C52" w:rsidP="00281B3D">
      <w:pPr>
        <w:pStyle w:val="BodyText"/>
        <w:spacing w:line="240" w:lineRule="auto"/>
        <w:rPr>
          <w:i/>
        </w:rPr>
      </w:pPr>
      <w:r>
        <w:t>For this project</w:t>
      </w:r>
      <w:r w:rsidR="00D93411">
        <w:t xml:space="preserve">, </w:t>
      </w:r>
      <w:r w:rsidR="00170D3C">
        <w:t>we concentrated our attention on applying various sklearn</w:t>
      </w:r>
      <w:r w:rsidR="00E11CEC">
        <w:t xml:space="preserve"> library</w:t>
      </w:r>
      <w:r w:rsidR="00170D3C">
        <w:t xml:space="preserve"> classification models to the already extracted data features from numerous legal and counterfeit </w:t>
      </w:r>
      <w:r w:rsidR="004D35A7">
        <w:t>banknote images. After performing</w:t>
      </w:r>
      <w:r>
        <w:t xml:space="preserve"> model training and testing, we</w:t>
      </w:r>
      <w:r w:rsidR="004D35A7">
        <w:t xml:space="preserve"> proposed the best</w:t>
      </w:r>
      <w:r>
        <w:t xml:space="preserve"> and worst</w:t>
      </w:r>
      <w:r w:rsidR="004D35A7">
        <w:t xml:space="preserve"> models based on their accuracy and efficiency. </w:t>
      </w:r>
      <w:r w:rsidR="00F73732">
        <w:t xml:space="preserve"> </w:t>
      </w:r>
    </w:p>
    <w:p w14:paraId="438ABDB5" w14:textId="4BBB3ED9" w:rsidR="00C54BBE" w:rsidRDefault="00837E24" w:rsidP="00351564">
      <w:pPr>
        <w:pStyle w:val="Heading1"/>
        <w:numPr>
          <w:ilvl w:val="0"/>
          <w:numId w:val="3"/>
        </w:numPr>
        <w:ind w:firstLine="0"/>
      </w:pPr>
      <w:r>
        <w:t>Related Work</w:t>
      </w:r>
    </w:p>
    <w:p w14:paraId="069F8938" w14:textId="194A2847" w:rsidR="0006254D" w:rsidRDefault="0082455C" w:rsidP="00C905C4">
      <w:pPr>
        <w:jc w:val="both"/>
      </w:pPr>
      <w:r>
        <w:t xml:space="preserve">     Counterfeit detection problem is branch of a banknote classification field </w:t>
      </w:r>
      <w:r w:rsidR="008A68AF">
        <w:t xml:space="preserve">that also deals with serial number and fitness classification. </w:t>
      </w:r>
      <w:r w:rsidR="00FA453A">
        <w:t>For example</w:t>
      </w:r>
      <w:r w:rsidR="00CE157A">
        <w:t xml:space="preserve">, </w:t>
      </w:r>
      <w:r w:rsidR="007D7355">
        <w:t xml:space="preserve">the majority of </w:t>
      </w:r>
      <w:r w:rsidR="000C049E">
        <w:t>Automated Teller Machines (</w:t>
      </w:r>
      <w:r w:rsidR="007D7355">
        <w:t>ATM’s</w:t>
      </w:r>
      <w:r w:rsidR="000C049E">
        <w:t>)</w:t>
      </w:r>
      <w:r w:rsidR="007D7355">
        <w:t xml:space="preserve"> are equipped with fitness classification technology that is used to assess </w:t>
      </w:r>
      <w:r w:rsidR="00281B3D">
        <w:t>the banknote’s physical condition and soiling level b</w:t>
      </w:r>
      <w:r w:rsidR="004B04D0">
        <w:t xml:space="preserve">y applying visible light and </w:t>
      </w:r>
      <w:r w:rsidR="004B04D0">
        <w:t>Near Infrared</w:t>
      </w:r>
      <w:r w:rsidR="004B04D0">
        <w:t xml:space="preserve"> (NIR)</w:t>
      </w:r>
      <w:r w:rsidR="00281B3D">
        <w:t xml:space="preserve"> image information</w:t>
      </w:r>
      <w:r w:rsidR="0045059E">
        <w:t xml:space="preserve"> [1]</w:t>
      </w:r>
      <w:r w:rsidR="00281B3D">
        <w:t xml:space="preserve">. </w:t>
      </w:r>
      <w:r>
        <w:t xml:space="preserve"> </w:t>
      </w:r>
      <w:r w:rsidR="0045059E">
        <w:t xml:space="preserve">This classification type involves methods such as nonlinear </w:t>
      </w:r>
      <w:r w:rsidR="005B3523">
        <w:lastRenderedPageBreak/>
        <w:t>Support Vector Machine</w:t>
      </w:r>
      <w:r w:rsidR="005B3523">
        <w:t>s (</w:t>
      </w:r>
      <w:r w:rsidR="0045059E">
        <w:t xml:space="preserve">SVM) </w:t>
      </w:r>
      <w:r w:rsidR="005B3523">
        <w:t xml:space="preserve">and </w:t>
      </w:r>
      <w:r w:rsidR="005B3523">
        <w:t>Nearest Neighbor</w:t>
      </w:r>
      <w:r w:rsidR="005B3523">
        <w:t xml:space="preserve"> (NN)</w:t>
      </w:r>
      <w:r w:rsidR="0045059E">
        <w:t xml:space="preserve"> classifiers</w:t>
      </w:r>
      <w:r w:rsidR="00FA6E79">
        <w:t xml:space="preserve"> [4]</w:t>
      </w:r>
      <w:r w:rsidR="0045059E">
        <w:t>.</w:t>
      </w:r>
    </w:p>
    <w:p w14:paraId="4CF7E4D0" w14:textId="77777777" w:rsidR="00414CEB" w:rsidRPr="00351564" w:rsidRDefault="00414CEB" w:rsidP="00C905C4">
      <w:pPr>
        <w:jc w:val="both"/>
      </w:pPr>
    </w:p>
    <w:p w14:paraId="057995AD" w14:textId="77777777" w:rsidR="00D41B11" w:rsidRDefault="00495EA9" w:rsidP="00281B3D">
      <w:pPr>
        <w:pStyle w:val="BodyText"/>
      </w:pPr>
      <w:r>
        <w:t xml:space="preserve">Over the years, </w:t>
      </w:r>
      <w:r w:rsidR="007B74F4">
        <w:t>identifying</w:t>
      </w:r>
      <w:r w:rsidR="00A434CF">
        <w:t xml:space="preserve"> between real and forged currency has become more challenging due to </w:t>
      </w:r>
      <w:r w:rsidR="000C28D5">
        <w:t>enhancements in color printing, imaging</w:t>
      </w:r>
      <w:r w:rsidR="00B506A9">
        <w:t>,</w:t>
      </w:r>
      <w:r w:rsidR="000C28D5">
        <w:t xml:space="preserve"> cloning </w:t>
      </w:r>
      <w:r w:rsidR="00B506A9">
        <w:t xml:space="preserve">and counterfeit notes being produced </w:t>
      </w:r>
      <w:r w:rsidR="00DE5EB9">
        <w:t xml:space="preserve">using </w:t>
      </w:r>
      <w:r w:rsidR="007B74F4">
        <w:t>best</w:t>
      </w:r>
      <w:r w:rsidR="00DE5EB9">
        <w:t xml:space="preserve"> </w:t>
      </w:r>
      <w:r w:rsidR="00357EF7">
        <w:t xml:space="preserve">available </w:t>
      </w:r>
      <w:r w:rsidR="00DE5EB9">
        <w:t>technolog</w:t>
      </w:r>
      <w:r w:rsidR="00EA7662">
        <w:t>y that employs security paper [5].</w:t>
      </w:r>
      <w:r w:rsidR="00DE5EB9">
        <w:t xml:space="preserve"> </w:t>
      </w:r>
      <w:r w:rsidR="00753782">
        <w:t>As a result, various image analysis</w:t>
      </w:r>
      <w:r w:rsidR="001E7D2E">
        <w:t xml:space="preserve"> machine learning</w:t>
      </w:r>
      <w:r w:rsidR="00753782">
        <w:t xml:space="preserve"> methods were developed to cope with the </w:t>
      </w:r>
      <w:r w:rsidR="0006254D">
        <w:t>issue</w:t>
      </w:r>
      <w:r w:rsidR="00753782">
        <w:t xml:space="preserve">. </w:t>
      </w:r>
      <w:r w:rsidR="00BC7DE4">
        <w:t xml:space="preserve">There is a number of studies in a medical field </w:t>
      </w:r>
      <w:r w:rsidR="00013B8F">
        <w:t xml:space="preserve">where image classification methods are used to </w:t>
      </w:r>
      <w:r w:rsidR="008F0857">
        <w:t>improve medical analysis for identifying the key finding</w:t>
      </w:r>
      <w:r w:rsidR="001E6277">
        <w:t>s</w:t>
      </w:r>
      <w:r w:rsidR="008F0857">
        <w:t xml:space="preserve"> in order to assign a proper treatment to the patient</w:t>
      </w:r>
      <w:r w:rsidR="00655409">
        <w:t xml:space="preserve"> </w:t>
      </w:r>
      <w:r w:rsidR="00EA7662">
        <w:t>[6</w:t>
      </w:r>
      <w:r w:rsidR="00655409">
        <w:t>]</w:t>
      </w:r>
      <w:r w:rsidR="008F0857">
        <w:t xml:space="preserve">. </w:t>
      </w:r>
    </w:p>
    <w:p w14:paraId="3E2DBEF0" w14:textId="6B39285C" w:rsidR="00C54BBE" w:rsidRDefault="008037FC" w:rsidP="00920052">
      <w:pPr>
        <w:pStyle w:val="BodyText"/>
      </w:pPr>
      <w:r>
        <w:t xml:space="preserve">Banknote classification has developed tremendously, but not without facing challenges. </w:t>
      </w:r>
      <w:r w:rsidR="00A80A6F">
        <w:t>Most of the refined models</w:t>
      </w:r>
      <w:r w:rsidR="007778FD">
        <w:t xml:space="preserve"> that were built to</w:t>
      </w:r>
      <w:r w:rsidR="00A80A6F">
        <w:t xml:space="preserve"> only support a limited number of banknote currencies. </w:t>
      </w:r>
      <w:r w:rsidR="007778FD">
        <w:t>As the number of classees to be cla</w:t>
      </w:r>
      <w:r w:rsidR="0084333B">
        <w:t xml:space="preserve">ssified increased with the number of currencies, the classification efficiency decreased. </w:t>
      </w:r>
      <w:r w:rsidR="00A45505">
        <w:t xml:space="preserve">The problem was resolved by applying Convolutional Neural Network (CNN) </w:t>
      </w:r>
      <w:r w:rsidR="00414CEB">
        <w:t xml:space="preserve">for classification </w:t>
      </w:r>
      <w:r w:rsidR="00A45505">
        <w:t>that required a time consuming training to guarantee high p</w:t>
      </w:r>
      <w:r w:rsidR="007E1FFA">
        <w:t>erformanc</w:t>
      </w:r>
      <w:r w:rsidR="00A45505">
        <w:t>e classification</w:t>
      </w:r>
      <w:r w:rsidR="00135A7B">
        <w:t xml:space="preserve"> [7]</w:t>
      </w:r>
      <w:r w:rsidR="00A45505">
        <w:t>.</w:t>
      </w:r>
    </w:p>
    <w:p w14:paraId="7C02D3CD" w14:textId="77777777" w:rsidR="00C54BBE" w:rsidRDefault="00837E24">
      <w:pPr>
        <w:pStyle w:val="Heading1"/>
        <w:numPr>
          <w:ilvl w:val="0"/>
          <w:numId w:val="3"/>
        </w:numPr>
        <w:ind w:firstLine="0"/>
      </w:pPr>
      <w:r>
        <w:t>M</w:t>
      </w:r>
      <w:r>
        <w:t>ethods</w:t>
      </w:r>
    </w:p>
    <w:p w14:paraId="13845EC7" w14:textId="77777777" w:rsidR="00C54BBE" w:rsidRDefault="00837E24">
      <w:pPr>
        <w:pStyle w:val="BodyText"/>
        <w:ind w:firstLine="0"/>
      </w:pPr>
      <w:r>
        <w:rPr>
          <w:lang w:val="en-US"/>
        </w:rPr>
        <w:tab/>
      </w:r>
      <w:r>
        <w:rPr>
          <w:lang w:val="en-US"/>
        </w:rPr>
        <w:t xml:space="preserve">Our purpose with this experiment is to compare the accuracy of different classification models in the sklearn library when classifying banknote images as authentic or counterfeit. Our methodology behind this experiment goes as follows: </w:t>
      </w:r>
    </w:p>
    <w:p w14:paraId="5834C325" w14:textId="77777777" w:rsidR="00C54BBE" w:rsidRDefault="00837E24">
      <w:pPr>
        <w:pStyle w:val="BodyText"/>
        <w:numPr>
          <w:ilvl w:val="0"/>
          <w:numId w:val="6"/>
        </w:numPr>
      </w:pPr>
      <w:r>
        <w:rPr>
          <w:lang w:val="en-US"/>
        </w:rPr>
        <w:t>Dataset analysis.</w:t>
      </w:r>
    </w:p>
    <w:p w14:paraId="7B2F4DE3" w14:textId="77777777" w:rsidR="00C54BBE" w:rsidRDefault="00837E24">
      <w:pPr>
        <w:pStyle w:val="BodyText"/>
        <w:numPr>
          <w:ilvl w:val="0"/>
          <w:numId w:val="6"/>
        </w:numPr>
      </w:pPr>
      <w:r>
        <w:rPr>
          <w:lang w:val="en-US"/>
        </w:rPr>
        <w:t>P</w:t>
      </w:r>
      <w:r>
        <w:rPr>
          <w:lang w:val="en-US"/>
        </w:rPr>
        <w:t>reprocessing of the dataset.</w:t>
      </w:r>
    </w:p>
    <w:p w14:paraId="60CBE96F" w14:textId="77777777" w:rsidR="00C54BBE" w:rsidRDefault="00837E24">
      <w:pPr>
        <w:pStyle w:val="BodyText"/>
        <w:numPr>
          <w:ilvl w:val="0"/>
          <w:numId w:val="6"/>
        </w:numPr>
      </w:pPr>
      <w:r>
        <w:t>Training and testing the models on the preproceessed data using K-Fold cross-validation.</w:t>
      </w:r>
    </w:p>
    <w:p w14:paraId="09C73DCA" w14:textId="77777777" w:rsidR="00C54BBE" w:rsidRDefault="00837E24">
      <w:pPr>
        <w:pStyle w:val="BodyText"/>
        <w:numPr>
          <w:ilvl w:val="0"/>
          <w:numId w:val="6"/>
        </w:numPr>
      </w:pPr>
      <w:r>
        <w:rPr>
          <w:lang w:val="en-US"/>
        </w:rPr>
        <w:t>Comparing the models trained on best and worst feature set.</w:t>
      </w:r>
    </w:p>
    <w:p w14:paraId="3B9A2887" w14:textId="77777777" w:rsidR="00C54BBE" w:rsidRDefault="00837E24">
      <w:pPr>
        <w:pStyle w:val="BodyText"/>
        <w:numPr>
          <w:ilvl w:val="0"/>
          <w:numId w:val="6"/>
        </w:numPr>
      </w:pPr>
      <w:r>
        <w:t xml:space="preserve">Dissecting and analyzing the changes in accuracy of every model over various </w:t>
      </w:r>
      <w:r>
        <w:t>polynomial degrees and finilizing the results.</w:t>
      </w:r>
    </w:p>
    <w:p w14:paraId="24119B16" w14:textId="77777777" w:rsidR="00C54BBE" w:rsidRDefault="00837E24">
      <w:pPr>
        <w:pStyle w:val="Heading2"/>
        <w:numPr>
          <w:ilvl w:val="1"/>
          <w:numId w:val="3"/>
        </w:numPr>
      </w:pPr>
      <w:r>
        <w:t>Data</w:t>
      </w:r>
    </w:p>
    <w:p w14:paraId="52775EE0" w14:textId="2C1FE564" w:rsidR="00C54BBE" w:rsidRDefault="00837E24">
      <w:pPr>
        <w:pStyle w:val="BodyText"/>
      </w:pPr>
      <w:r>
        <w:t xml:space="preserve">Ideally for this experiment, we wanted a dataset which had a sufficiently large number of samples, images of decent </w:t>
      </w:r>
      <w:r>
        <w:lastRenderedPageBreak/>
        <w:t>quality, and descriptive metadata which would provide a fair foundation for the comparis</w:t>
      </w:r>
      <w:r>
        <w:t xml:space="preserve">on of models.  The dataset selected for this experiment was sourced from the University of California Irvine’s Machine Learning Repository.  This “banknote authentication dataset” was initially extracted from images of authentic and counterfeit banknotes. </w:t>
      </w:r>
      <w:r>
        <w:t>Each image in the dataset have dimensions that were preset to be 400 by 400 pixels with an appr</w:t>
      </w:r>
      <w:r w:rsidR="00447157">
        <w:t>oximate resolution of 660 dpi [8</w:t>
      </w:r>
      <w:r>
        <w:t>]. The features from the images were retrieved using the Wavelet Transform tool. The feature dictionary is presented in Table I.</w:t>
      </w:r>
    </w:p>
    <w:p w14:paraId="487FA6F1" w14:textId="0C4E4236" w:rsidR="00C54BBE" w:rsidRDefault="009E1C97">
      <w:pPr>
        <w:pStyle w:val="tablehead"/>
        <w:spacing w:line="240" w:lineRule="auto"/>
      </w:pPr>
      <w:r>
        <w:rPr>
          <w:noProof/>
        </w:rPr>
        <w:drawing>
          <wp:anchor distT="0" distB="0" distL="0" distR="0" simplePos="0" relativeHeight="10" behindDoc="0" locked="0" layoutInCell="1" allowOverlap="1" wp14:anchorId="32783F72" wp14:editId="758FC75B">
            <wp:simplePos x="0" y="0"/>
            <wp:positionH relativeFrom="column">
              <wp:posOffset>3481705</wp:posOffset>
            </wp:positionH>
            <wp:positionV relativeFrom="paragraph">
              <wp:posOffset>917575</wp:posOffset>
            </wp:positionV>
            <wp:extent cx="2841625" cy="1900555"/>
            <wp:effectExtent l="0" t="0" r="0" b="0"/>
            <wp:wrapTopAndBottom/>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11"/>
                    <a:stretch>
                      <a:fillRect/>
                    </a:stretch>
                  </pic:blipFill>
                  <pic:spPr bwMode="auto">
                    <a:xfrm>
                      <a:off x="0" y="0"/>
                      <a:ext cx="2841625" cy="1900555"/>
                    </a:xfrm>
                    <a:prstGeom prst="rect">
                      <a:avLst/>
                    </a:prstGeom>
                  </pic:spPr>
                </pic:pic>
              </a:graphicData>
            </a:graphic>
          </wp:anchor>
        </w:drawing>
      </w:r>
      <w:r w:rsidR="00837E24">
        <w:t>TABLE I.   Data Dictionary</w:t>
      </w:r>
    </w:p>
    <w:tbl>
      <w:tblPr>
        <w:tblStyle w:val="TableGrid"/>
        <w:tblW w:w="4794" w:type="dxa"/>
        <w:tblInd w:w="209" w:type="dxa"/>
        <w:tblLook w:val="0000" w:firstRow="0" w:lastRow="0" w:firstColumn="0" w:lastColumn="0" w:noHBand="0" w:noVBand="0"/>
      </w:tblPr>
      <w:tblGrid>
        <w:gridCol w:w="762"/>
        <w:gridCol w:w="1573"/>
        <w:gridCol w:w="1310"/>
        <w:gridCol w:w="1149"/>
      </w:tblGrid>
      <w:tr w:rsidR="00C54BBE" w14:paraId="585393DD" w14:textId="77777777">
        <w:trPr>
          <w:trHeight w:val="429"/>
        </w:trPr>
        <w:tc>
          <w:tcPr>
            <w:tcW w:w="760" w:type="dxa"/>
            <w:shd w:val="clear" w:color="auto" w:fill="auto"/>
            <w:vAlign w:val="center"/>
          </w:tcPr>
          <w:p w14:paraId="64345725" w14:textId="77777777" w:rsidR="00C54BBE" w:rsidRDefault="00837E24">
            <w:pPr>
              <w:pStyle w:val="BodyText"/>
              <w:ind w:firstLine="0"/>
              <w:jc w:val="center"/>
              <w:rPr>
                <w:b/>
                <w:sz w:val="16"/>
                <w:szCs w:val="16"/>
              </w:rPr>
            </w:pPr>
            <w:r>
              <w:rPr>
                <w:b/>
                <w:sz w:val="16"/>
                <w:szCs w:val="16"/>
              </w:rPr>
              <w:t xml:space="preserve">Column </w:t>
            </w:r>
          </w:p>
        </w:tc>
        <w:tc>
          <w:tcPr>
            <w:tcW w:w="1574" w:type="dxa"/>
            <w:shd w:val="clear" w:color="auto" w:fill="auto"/>
            <w:vAlign w:val="center"/>
          </w:tcPr>
          <w:p w14:paraId="4700205A" w14:textId="77777777" w:rsidR="00C54BBE" w:rsidRDefault="00837E24">
            <w:pPr>
              <w:pStyle w:val="BodyText"/>
              <w:ind w:firstLine="0"/>
              <w:jc w:val="center"/>
              <w:rPr>
                <w:b/>
                <w:sz w:val="16"/>
                <w:szCs w:val="16"/>
              </w:rPr>
            </w:pPr>
            <w:r>
              <w:rPr>
                <w:b/>
                <w:sz w:val="16"/>
                <w:szCs w:val="16"/>
              </w:rPr>
              <w:t>Feature Name</w:t>
            </w:r>
          </w:p>
        </w:tc>
        <w:tc>
          <w:tcPr>
            <w:tcW w:w="1310" w:type="dxa"/>
            <w:shd w:val="clear" w:color="auto" w:fill="auto"/>
            <w:vAlign w:val="center"/>
          </w:tcPr>
          <w:p w14:paraId="6AE5E479" w14:textId="77777777" w:rsidR="00C54BBE" w:rsidRDefault="00837E24">
            <w:pPr>
              <w:pStyle w:val="BodyText"/>
              <w:ind w:firstLine="0"/>
              <w:jc w:val="center"/>
              <w:rPr>
                <w:b/>
                <w:sz w:val="16"/>
                <w:szCs w:val="16"/>
              </w:rPr>
            </w:pPr>
            <w:r>
              <w:rPr>
                <w:b/>
                <w:sz w:val="16"/>
                <w:szCs w:val="16"/>
              </w:rPr>
              <w:t>Definition</w:t>
            </w:r>
          </w:p>
        </w:tc>
        <w:tc>
          <w:tcPr>
            <w:tcW w:w="1149" w:type="dxa"/>
            <w:shd w:val="clear" w:color="auto" w:fill="auto"/>
            <w:vAlign w:val="center"/>
          </w:tcPr>
          <w:p w14:paraId="107AF69D" w14:textId="77777777" w:rsidR="00C54BBE" w:rsidRDefault="00837E24">
            <w:pPr>
              <w:pStyle w:val="BodyText"/>
              <w:ind w:firstLine="0"/>
              <w:jc w:val="center"/>
              <w:rPr>
                <w:b/>
                <w:sz w:val="16"/>
                <w:szCs w:val="16"/>
              </w:rPr>
            </w:pPr>
            <w:r>
              <w:rPr>
                <w:b/>
                <w:sz w:val="16"/>
                <w:szCs w:val="16"/>
              </w:rPr>
              <w:t>Data Type</w:t>
            </w:r>
          </w:p>
        </w:tc>
      </w:tr>
      <w:tr w:rsidR="00C54BBE" w14:paraId="6A062615" w14:textId="77777777">
        <w:trPr>
          <w:trHeight w:val="372"/>
        </w:trPr>
        <w:tc>
          <w:tcPr>
            <w:tcW w:w="760" w:type="dxa"/>
            <w:shd w:val="clear" w:color="auto" w:fill="auto"/>
            <w:vAlign w:val="bottom"/>
          </w:tcPr>
          <w:p w14:paraId="195C7348" w14:textId="77777777" w:rsidR="00C54BBE" w:rsidRDefault="00837E24">
            <w:pPr>
              <w:pStyle w:val="BodyText"/>
              <w:ind w:firstLine="0"/>
              <w:jc w:val="left"/>
              <w:rPr>
                <w:sz w:val="16"/>
                <w:szCs w:val="16"/>
              </w:rPr>
            </w:pPr>
            <w:r>
              <w:rPr>
                <w:sz w:val="16"/>
                <w:szCs w:val="16"/>
              </w:rPr>
              <w:t>1</w:t>
            </w:r>
          </w:p>
        </w:tc>
        <w:tc>
          <w:tcPr>
            <w:tcW w:w="1574" w:type="dxa"/>
            <w:shd w:val="clear" w:color="auto" w:fill="auto"/>
            <w:vAlign w:val="bottom"/>
          </w:tcPr>
          <w:p w14:paraId="0ABF5D83" w14:textId="77777777" w:rsidR="00C54BBE" w:rsidRDefault="00837E24">
            <w:pPr>
              <w:pStyle w:val="BodyText"/>
              <w:ind w:firstLine="0"/>
              <w:jc w:val="left"/>
              <w:rPr>
                <w:sz w:val="16"/>
                <w:szCs w:val="16"/>
              </w:rPr>
            </w:pPr>
            <w:r>
              <w:rPr>
                <w:sz w:val="16"/>
                <w:szCs w:val="16"/>
              </w:rPr>
              <w:t>variance of image</w:t>
            </w:r>
          </w:p>
        </w:tc>
        <w:tc>
          <w:tcPr>
            <w:tcW w:w="1310" w:type="dxa"/>
            <w:shd w:val="clear" w:color="auto" w:fill="auto"/>
            <w:vAlign w:val="bottom"/>
          </w:tcPr>
          <w:p w14:paraId="6A732196" w14:textId="77777777" w:rsidR="00C54BBE" w:rsidRDefault="00837E24">
            <w:pPr>
              <w:pStyle w:val="BodyText"/>
              <w:ind w:firstLine="0"/>
              <w:jc w:val="left"/>
              <w:rPr>
                <w:sz w:val="16"/>
                <w:szCs w:val="16"/>
              </w:rPr>
            </w:pPr>
            <w:r>
              <w:rPr>
                <w:sz w:val="16"/>
                <w:szCs w:val="16"/>
              </w:rPr>
              <w:t>pixel spread</w:t>
            </w:r>
          </w:p>
        </w:tc>
        <w:tc>
          <w:tcPr>
            <w:tcW w:w="1149" w:type="dxa"/>
            <w:shd w:val="clear" w:color="auto" w:fill="auto"/>
            <w:vAlign w:val="bottom"/>
          </w:tcPr>
          <w:p w14:paraId="5DDC5DC5" w14:textId="77777777" w:rsidR="00C54BBE" w:rsidRDefault="00837E24">
            <w:pPr>
              <w:pStyle w:val="BodyText"/>
              <w:ind w:firstLine="0"/>
              <w:jc w:val="left"/>
              <w:rPr>
                <w:sz w:val="16"/>
                <w:szCs w:val="16"/>
              </w:rPr>
            </w:pPr>
            <w:r>
              <w:rPr>
                <w:sz w:val="16"/>
                <w:szCs w:val="16"/>
              </w:rPr>
              <w:t>continuous</w:t>
            </w:r>
          </w:p>
        </w:tc>
      </w:tr>
      <w:tr w:rsidR="00C54BBE" w14:paraId="250C8322" w14:textId="77777777">
        <w:trPr>
          <w:trHeight w:val="386"/>
        </w:trPr>
        <w:tc>
          <w:tcPr>
            <w:tcW w:w="760" w:type="dxa"/>
            <w:shd w:val="clear" w:color="auto" w:fill="auto"/>
            <w:vAlign w:val="bottom"/>
          </w:tcPr>
          <w:p w14:paraId="08EFD377" w14:textId="77777777" w:rsidR="00C54BBE" w:rsidRDefault="00837E24">
            <w:pPr>
              <w:pStyle w:val="BodyText"/>
              <w:ind w:firstLine="0"/>
              <w:jc w:val="left"/>
              <w:rPr>
                <w:sz w:val="16"/>
                <w:szCs w:val="16"/>
              </w:rPr>
            </w:pPr>
            <w:r>
              <w:rPr>
                <w:sz w:val="16"/>
                <w:szCs w:val="16"/>
              </w:rPr>
              <w:t>2</w:t>
            </w:r>
          </w:p>
        </w:tc>
        <w:tc>
          <w:tcPr>
            <w:tcW w:w="1574" w:type="dxa"/>
            <w:shd w:val="clear" w:color="auto" w:fill="auto"/>
            <w:vAlign w:val="bottom"/>
          </w:tcPr>
          <w:p w14:paraId="73903BEB" w14:textId="77777777" w:rsidR="00C54BBE" w:rsidRDefault="00837E24">
            <w:pPr>
              <w:pStyle w:val="BodyText"/>
              <w:ind w:firstLine="0"/>
              <w:jc w:val="left"/>
              <w:rPr>
                <w:sz w:val="16"/>
                <w:szCs w:val="16"/>
              </w:rPr>
            </w:pPr>
            <w:r>
              <w:rPr>
                <w:sz w:val="16"/>
                <w:szCs w:val="16"/>
              </w:rPr>
              <w:t>skewness of image</w:t>
            </w:r>
          </w:p>
        </w:tc>
        <w:tc>
          <w:tcPr>
            <w:tcW w:w="1310" w:type="dxa"/>
            <w:shd w:val="clear" w:color="auto" w:fill="auto"/>
            <w:vAlign w:val="bottom"/>
          </w:tcPr>
          <w:p w14:paraId="7F578F58" w14:textId="77777777" w:rsidR="00C54BBE" w:rsidRDefault="00837E24">
            <w:pPr>
              <w:pStyle w:val="BodyText"/>
              <w:ind w:firstLine="0"/>
              <w:jc w:val="left"/>
              <w:rPr>
                <w:sz w:val="16"/>
                <w:szCs w:val="16"/>
              </w:rPr>
            </w:pPr>
            <w:r>
              <w:rPr>
                <w:sz w:val="16"/>
                <w:szCs w:val="16"/>
              </w:rPr>
              <w:t>image assymetry</w:t>
            </w:r>
          </w:p>
        </w:tc>
        <w:tc>
          <w:tcPr>
            <w:tcW w:w="1149" w:type="dxa"/>
            <w:shd w:val="clear" w:color="auto" w:fill="auto"/>
            <w:vAlign w:val="bottom"/>
          </w:tcPr>
          <w:p w14:paraId="5D230F3D" w14:textId="77777777" w:rsidR="00C54BBE" w:rsidRDefault="00837E24">
            <w:pPr>
              <w:pStyle w:val="BodyText"/>
              <w:ind w:firstLine="0"/>
              <w:jc w:val="left"/>
            </w:pPr>
            <w:r>
              <w:rPr>
                <w:sz w:val="16"/>
                <w:szCs w:val="16"/>
              </w:rPr>
              <w:t>continuous</w:t>
            </w:r>
          </w:p>
        </w:tc>
      </w:tr>
      <w:tr w:rsidR="00C54BBE" w14:paraId="79CE3B40" w14:textId="77777777">
        <w:trPr>
          <w:trHeight w:val="373"/>
        </w:trPr>
        <w:tc>
          <w:tcPr>
            <w:tcW w:w="760" w:type="dxa"/>
            <w:shd w:val="clear" w:color="auto" w:fill="auto"/>
            <w:vAlign w:val="bottom"/>
          </w:tcPr>
          <w:p w14:paraId="6C0F7F5F" w14:textId="77777777" w:rsidR="00C54BBE" w:rsidRDefault="00837E24">
            <w:pPr>
              <w:pStyle w:val="BodyText"/>
              <w:ind w:firstLine="0"/>
              <w:jc w:val="left"/>
              <w:rPr>
                <w:sz w:val="16"/>
                <w:szCs w:val="16"/>
              </w:rPr>
            </w:pPr>
            <w:r>
              <w:rPr>
                <w:sz w:val="16"/>
                <w:szCs w:val="16"/>
              </w:rPr>
              <w:t>3</w:t>
            </w:r>
          </w:p>
        </w:tc>
        <w:tc>
          <w:tcPr>
            <w:tcW w:w="1574" w:type="dxa"/>
            <w:shd w:val="clear" w:color="auto" w:fill="auto"/>
            <w:vAlign w:val="bottom"/>
          </w:tcPr>
          <w:p w14:paraId="29965F6A" w14:textId="77777777" w:rsidR="00C54BBE" w:rsidRDefault="00837E24">
            <w:pPr>
              <w:pStyle w:val="BodyText"/>
              <w:ind w:firstLine="0"/>
              <w:jc w:val="left"/>
              <w:rPr>
                <w:sz w:val="16"/>
                <w:szCs w:val="16"/>
              </w:rPr>
            </w:pPr>
            <w:r>
              <w:rPr>
                <w:sz w:val="16"/>
                <w:szCs w:val="16"/>
              </w:rPr>
              <w:t>curtosis of image</w:t>
            </w:r>
          </w:p>
        </w:tc>
        <w:tc>
          <w:tcPr>
            <w:tcW w:w="1310" w:type="dxa"/>
            <w:shd w:val="clear" w:color="auto" w:fill="auto"/>
            <w:vAlign w:val="bottom"/>
          </w:tcPr>
          <w:p w14:paraId="08D741C0" w14:textId="77777777" w:rsidR="00C54BBE" w:rsidRDefault="00837E24">
            <w:pPr>
              <w:pStyle w:val="BodyText"/>
              <w:ind w:firstLine="0"/>
              <w:jc w:val="left"/>
              <w:rPr>
                <w:sz w:val="16"/>
                <w:szCs w:val="16"/>
              </w:rPr>
            </w:pPr>
            <w:r>
              <w:rPr>
                <w:sz w:val="16"/>
                <w:szCs w:val="16"/>
              </w:rPr>
              <w:t>peakness/flatness</w:t>
            </w:r>
          </w:p>
        </w:tc>
        <w:tc>
          <w:tcPr>
            <w:tcW w:w="1149" w:type="dxa"/>
            <w:shd w:val="clear" w:color="auto" w:fill="auto"/>
            <w:vAlign w:val="bottom"/>
          </w:tcPr>
          <w:p w14:paraId="450206DE" w14:textId="77777777" w:rsidR="00C54BBE" w:rsidRDefault="00837E24">
            <w:pPr>
              <w:pStyle w:val="BodyText"/>
              <w:ind w:firstLine="0"/>
              <w:jc w:val="left"/>
            </w:pPr>
            <w:r>
              <w:rPr>
                <w:sz w:val="16"/>
                <w:szCs w:val="16"/>
              </w:rPr>
              <w:t>continuous</w:t>
            </w:r>
          </w:p>
        </w:tc>
      </w:tr>
      <w:tr w:rsidR="00C54BBE" w14:paraId="3DE0DE23" w14:textId="77777777">
        <w:trPr>
          <w:trHeight w:val="400"/>
        </w:trPr>
        <w:tc>
          <w:tcPr>
            <w:tcW w:w="760" w:type="dxa"/>
            <w:shd w:val="clear" w:color="auto" w:fill="auto"/>
            <w:vAlign w:val="bottom"/>
          </w:tcPr>
          <w:p w14:paraId="77C406D3" w14:textId="77777777" w:rsidR="00C54BBE" w:rsidRDefault="00837E24">
            <w:pPr>
              <w:pStyle w:val="BodyText"/>
              <w:ind w:firstLine="0"/>
              <w:jc w:val="left"/>
              <w:rPr>
                <w:sz w:val="16"/>
                <w:szCs w:val="16"/>
              </w:rPr>
            </w:pPr>
            <w:r>
              <w:rPr>
                <w:sz w:val="16"/>
                <w:szCs w:val="16"/>
              </w:rPr>
              <w:t>4</w:t>
            </w:r>
          </w:p>
        </w:tc>
        <w:tc>
          <w:tcPr>
            <w:tcW w:w="1574" w:type="dxa"/>
            <w:shd w:val="clear" w:color="auto" w:fill="auto"/>
            <w:vAlign w:val="bottom"/>
          </w:tcPr>
          <w:p w14:paraId="3646C12B" w14:textId="77777777" w:rsidR="00C54BBE" w:rsidRDefault="00837E24">
            <w:pPr>
              <w:pStyle w:val="BodyText"/>
              <w:ind w:firstLine="0"/>
              <w:jc w:val="left"/>
              <w:rPr>
                <w:sz w:val="16"/>
                <w:szCs w:val="16"/>
              </w:rPr>
            </w:pPr>
            <w:r>
              <w:rPr>
                <w:sz w:val="16"/>
                <w:szCs w:val="16"/>
              </w:rPr>
              <w:t>entropy of image</w:t>
            </w:r>
          </w:p>
        </w:tc>
        <w:tc>
          <w:tcPr>
            <w:tcW w:w="1310" w:type="dxa"/>
            <w:shd w:val="clear" w:color="auto" w:fill="auto"/>
            <w:vAlign w:val="bottom"/>
          </w:tcPr>
          <w:p w14:paraId="536D537B" w14:textId="77777777" w:rsidR="00C54BBE" w:rsidRDefault="00837E24">
            <w:pPr>
              <w:pStyle w:val="BodyText"/>
              <w:ind w:firstLine="0"/>
              <w:jc w:val="left"/>
              <w:rPr>
                <w:sz w:val="16"/>
                <w:szCs w:val="16"/>
              </w:rPr>
            </w:pPr>
            <w:r>
              <w:rPr>
                <w:sz w:val="16"/>
                <w:szCs w:val="16"/>
              </w:rPr>
              <w:t xml:space="preserve">pixel intensity </w:t>
            </w:r>
          </w:p>
        </w:tc>
        <w:tc>
          <w:tcPr>
            <w:tcW w:w="1149" w:type="dxa"/>
            <w:shd w:val="clear" w:color="auto" w:fill="auto"/>
            <w:vAlign w:val="bottom"/>
          </w:tcPr>
          <w:p w14:paraId="24286CC1" w14:textId="77777777" w:rsidR="00C54BBE" w:rsidRDefault="00837E24">
            <w:pPr>
              <w:pStyle w:val="BodyText"/>
              <w:ind w:firstLine="0"/>
              <w:jc w:val="left"/>
            </w:pPr>
            <w:r>
              <w:rPr>
                <w:sz w:val="16"/>
                <w:szCs w:val="16"/>
              </w:rPr>
              <w:t>continuous</w:t>
            </w:r>
          </w:p>
        </w:tc>
      </w:tr>
      <w:tr w:rsidR="00C54BBE" w14:paraId="6B477081" w14:textId="77777777">
        <w:trPr>
          <w:trHeight w:val="400"/>
        </w:trPr>
        <w:tc>
          <w:tcPr>
            <w:tcW w:w="760" w:type="dxa"/>
            <w:shd w:val="clear" w:color="auto" w:fill="auto"/>
            <w:vAlign w:val="bottom"/>
          </w:tcPr>
          <w:p w14:paraId="76B6BD21" w14:textId="77777777" w:rsidR="00C54BBE" w:rsidRDefault="00837E24">
            <w:pPr>
              <w:pStyle w:val="BodyText"/>
              <w:ind w:firstLine="0"/>
              <w:jc w:val="left"/>
              <w:rPr>
                <w:sz w:val="16"/>
                <w:szCs w:val="16"/>
              </w:rPr>
            </w:pPr>
            <w:r>
              <w:rPr>
                <w:sz w:val="16"/>
                <w:szCs w:val="16"/>
              </w:rPr>
              <w:t>5</w:t>
            </w:r>
          </w:p>
        </w:tc>
        <w:tc>
          <w:tcPr>
            <w:tcW w:w="1574" w:type="dxa"/>
            <w:shd w:val="clear" w:color="auto" w:fill="auto"/>
            <w:vAlign w:val="bottom"/>
          </w:tcPr>
          <w:p w14:paraId="5B8281B7" w14:textId="77777777" w:rsidR="00C54BBE" w:rsidRDefault="00837E24">
            <w:pPr>
              <w:pStyle w:val="BodyText"/>
              <w:ind w:firstLine="0"/>
              <w:jc w:val="left"/>
              <w:rPr>
                <w:sz w:val="16"/>
                <w:szCs w:val="16"/>
              </w:rPr>
            </w:pPr>
            <w:r>
              <w:rPr>
                <w:sz w:val="16"/>
                <w:szCs w:val="16"/>
              </w:rPr>
              <w:t>class</w:t>
            </w:r>
          </w:p>
        </w:tc>
        <w:tc>
          <w:tcPr>
            <w:tcW w:w="1310" w:type="dxa"/>
            <w:shd w:val="clear" w:color="auto" w:fill="auto"/>
            <w:vAlign w:val="bottom"/>
          </w:tcPr>
          <w:p w14:paraId="38B72485" w14:textId="77777777" w:rsidR="00C54BBE" w:rsidRDefault="00837E24">
            <w:pPr>
              <w:pStyle w:val="BodyText"/>
              <w:ind w:firstLine="0"/>
              <w:jc w:val="left"/>
              <w:rPr>
                <w:sz w:val="16"/>
                <w:szCs w:val="16"/>
              </w:rPr>
            </w:pPr>
            <w:r>
              <w:rPr>
                <w:sz w:val="16"/>
                <w:szCs w:val="16"/>
              </w:rPr>
              <w:t>1-legal, 0-forged</w:t>
            </w:r>
          </w:p>
        </w:tc>
        <w:tc>
          <w:tcPr>
            <w:tcW w:w="1149" w:type="dxa"/>
            <w:shd w:val="clear" w:color="auto" w:fill="auto"/>
            <w:vAlign w:val="bottom"/>
          </w:tcPr>
          <w:p w14:paraId="6500D064" w14:textId="7BC47546" w:rsidR="00C54BBE" w:rsidRDefault="00170D3C">
            <w:pPr>
              <w:pStyle w:val="BodyText"/>
              <w:ind w:firstLine="0"/>
              <w:jc w:val="left"/>
            </w:pPr>
            <w:r>
              <w:rPr>
                <w:sz w:val="16"/>
                <w:szCs w:val="16"/>
              </w:rPr>
              <w:t>integer</w:t>
            </w:r>
          </w:p>
        </w:tc>
      </w:tr>
    </w:tbl>
    <w:p w14:paraId="2EB3FF73" w14:textId="77777777" w:rsidR="00C54BBE" w:rsidRDefault="00C54BBE">
      <w:pPr>
        <w:pStyle w:val="BodyText"/>
      </w:pPr>
    </w:p>
    <w:p w14:paraId="4A5B988C" w14:textId="77777777" w:rsidR="00C54BBE" w:rsidRDefault="00837E24">
      <w:pPr>
        <w:pStyle w:val="BodyText"/>
      </w:pPr>
      <w:r>
        <w:t xml:space="preserve">The metadata file, </w:t>
      </w:r>
      <w:r>
        <w:rPr>
          <w:i/>
        </w:rPr>
        <w:t>data_banknote_authentication.txt</w:t>
      </w:r>
      <w:r>
        <w:rPr>
          <w:i/>
        </w:rPr>
        <w:t>,</w:t>
      </w:r>
      <w:r>
        <w:t xml:space="preserve"> included in the dataset </w:t>
      </w:r>
      <w:r>
        <w:t xml:space="preserve">contains the above features and has the dimensionality of 5 columns representing the features and 1372 rows representing the </w:t>
      </w:r>
      <w:r>
        <w:t>instances. The distribution  of features 1-4 is shown in Fig. 1.  From these distributions we can see that the variance and skeweness features appear to have a much higher standard deviation than the other features.  This wider spread suggests that there m</w:t>
      </w:r>
      <w:r>
        <w:t>ay be more potential for accurate classification with the skeweness and variance features.</w:t>
      </w:r>
    </w:p>
    <w:p w14:paraId="36F80E6C" w14:textId="77777777" w:rsidR="00C54BBE" w:rsidRDefault="00837E24">
      <w:pPr>
        <w:pStyle w:val="figurecaption"/>
      </w:pPr>
      <w:r>
        <w:rPr>
          <w:noProof/>
        </w:rPr>
        <w:drawing>
          <wp:anchor distT="0" distB="0" distL="0" distR="0" simplePos="0" relativeHeight="9" behindDoc="0" locked="0" layoutInCell="1" allowOverlap="1" wp14:anchorId="7753462A" wp14:editId="50B7B3C4">
            <wp:simplePos x="0" y="0"/>
            <wp:positionH relativeFrom="column">
              <wp:posOffset>0</wp:posOffset>
            </wp:positionH>
            <wp:positionV relativeFrom="paragraph">
              <wp:posOffset>126365</wp:posOffset>
            </wp:positionV>
            <wp:extent cx="3098800" cy="289623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2"/>
                    <a:stretch>
                      <a:fillRect/>
                    </a:stretch>
                  </pic:blipFill>
                  <pic:spPr bwMode="auto">
                    <a:xfrm>
                      <a:off x="0" y="0"/>
                      <a:ext cx="3098800" cy="2896235"/>
                    </a:xfrm>
                    <a:prstGeom prst="rect">
                      <a:avLst/>
                    </a:prstGeom>
                  </pic:spPr>
                </pic:pic>
              </a:graphicData>
            </a:graphic>
          </wp:anchor>
        </w:drawing>
      </w:r>
    </w:p>
    <w:p w14:paraId="654E1DB9" w14:textId="1ED3F38B" w:rsidR="00C54BBE" w:rsidRDefault="00837E24">
      <w:pPr>
        <w:pStyle w:val="figurecaption"/>
        <w:numPr>
          <w:ilvl w:val="0"/>
          <w:numId w:val="2"/>
        </w:numPr>
        <w:ind w:left="0" w:firstLine="0"/>
      </w:pPr>
      <w:r>
        <w:rPr>
          <w:iCs/>
        </w:rPr>
        <w:t xml:space="preserve">Distribution of features 1-4 from the banknote authentication dataset.  Each vertical axis measures the percent of samples.  Each horizontal </w:t>
      </w:r>
      <w:r w:rsidR="00447157">
        <w:rPr>
          <w:iCs/>
        </w:rPr>
        <w:t>axis represents</w:t>
      </w:r>
      <w:r>
        <w:rPr>
          <w:iCs/>
        </w:rPr>
        <w:t xml:space="preserve"> the v</w:t>
      </w:r>
      <w:r>
        <w:rPr>
          <w:iCs/>
        </w:rPr>
        <w:t>alues of each of the features.</w:t>
      </w:r>
    </w:p>
    <w:p w14:paraId="00D72FE8" w14:textId="77777777" w:rsidR="00C54BBE" w:rsidRDefault="00837E24">
      <w:pPr>
        <w:pStyle w:val="BodyText"/>
        <w:rPr>
          <w:iCs/>
        </w:rPr>
      </w:pPr>
      <w:r>
        <w:t>Furthermore, we calculated the correlation between each of the features and produced the heat map in Fig. 2.  From this heat map, we can see that except for skeweness and curtosis, the correlation of our features is quite low</w:t>
      </w:r>
      <w:r>
        <w:t xml:space="preserve">.  This </w:t>
      </w:r>
      <w:r>
        <w:lastRenderedPageBreak/>
        <w:t>result inspires confidence in our feature set; each feature’s independance shows that it provides relevant information to the classification.  Due to the already low dimension of our feature space, it would not have been ideal to have to remove one</w:t>
      </w:r>
      <w:r>
        <w:t xml:space="preserve"> of our features due to high interdependance. </w:t>
      </w:r>
    </w:p>
    <w:p w14:paraId="5A5587C2" w14:textId="77777777" w:rsidR="00C54BBE" w:rsidRDefault="00837E24">
      <w:pPr>
        <w:pStyle w:val="BodyText"/>
        <w:ind w:firstLine="0"/>
      </w:pPr>
      <w:r>
        <w:tab/>
        <w:t xml:space="preserve">As displayed in Fig. 3, we analyzed each of the features after splitting the samples by their labeled class.  </w:t>
      </w:r>
      <w:r>
        <w:rPr>
          <w:iCs/>
        </w:rPr>
        <w:t xml:space="preserve">Notice across the main diagonal that variance and skeweness show more distinction between the two </w:t>
      </w:r>
      <w:r>
        <w:rPr>
          <w:iCs/>
        </w:rPr>
        <w:t>classes than curtosis or entropy.  This is in accordance with our previous statement that their wider spread suggested more potential for separation.  Additionally, we can see that higher correlation feature-pairs such as curtosis-entropy appear to be more</w:t>
      </w:r>
      <w:r>
        <w:rPr>
          <w:iCs/>
        </w:rPr>
        <w:t xml:space="preserve"> dependant than a feature-pair with low correlation, like variance-skeweness.  Therefore, w</w:t>
      </w:r>
      <w:bookmarkStart w:id="0" w:name="_GoBack"/>
      <w:bookmarkEnd w:id="0"/>
      <w:r>
        <w:rPr>
          <w:iCs/>
        </w:rPr>
        <w:t xml:space="preserve">e can expect that variance and skeweness to be more effective than entropy and </w:t>
      </w:r>
      <w:r>
        <w:rPr>
          <w:iCs/>
        </w:rPr>
        <w:t>curtosis.</w:t>
      </w:r>
    </w:p>
    <w:p w14:paraId="1E460B53" w14:textId="30D8E823" w:rsidR="00C54BBE" w:rsidRDefault="00837E24">
      <w:pPr>
        <w:pStyle w:val="figurecaption"/>
        <w:numPr>
          <w:ilvl w:val="0"/>
          <w:numId w:val="2"/>
        </w:numPr>
        <w:ind w:left="0" w:firstLine="0"/>
      </w:pPr>
      <w:r>
        <w:rPr>
          <w:iCs/>
        </w:rPr>
        <w:t>Heat map of the correlation between each of the features in the bank note a</w:t>
      </w:r>
      <w:r>
        <w:rPr>
          <w:iCs/>
        </w:rPr>
        <w:t>uthentication dataset.</w:t>
      </w:r>
    </w:p>
    <w:p w14:paraId="002D3909" w14:textId="77777777" w:rsidR="00C54BBE" w:rsidRDefault="00837E24">
      <w:pPr>
        <w:pStyle w:val="figurecaption"/>
        <w:numPr>
          <w:ilvl w:val="0"/>
          <w:numId w:val="2"/>
        </w:numPr>
        <w:ind w:left="0" w:firstLine="0"/>
      </w:pPr>
      <w:r>
        <w:rPr>
          <w:noProof/>
        </w:rPr>
        <w:drawing>
          <wp:anchor distT="0" distB="0" distL="0" distR="0" simplePos="0" relativeHeight="4" behindDoc="0" locked="0" layoutInCell="1" allowOverlap="1" wp14:anchorId="4A88A563" wp14:editId="773D9231">
            <wp:simplePos x="0" y="0"/>
            <wp:positionH relativeFrom="column">
              <wp:posOffset>57785</wp:posOffset>
            </wp:positionH>
            <wp:positionV relativeFrom="paragraph">
              <wp:posOffset>31750</wp:posOffset>
            </wp:positionV>
            <wp:extent cx="3098800" cy="2809240"/>
            <wp:effectExtent l="0" t="0" r="0" b="0"/>
            <wp:wrapTopAndBottom/>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13"/>
                    <a:stretch>
                      <a:fillRect/>
                    </a:stretch>
                  </pic:blipFill>
                  <pic:spPr bwMode="auto">
                    <a:xfrm>
                      <a:off x="0" y="0"/>
                      <a:ext cx="3098800" cy="2809240"/>
                    </a:xfrm>
                    <a:prstGeom prst="rect">
                      <a:avLst/>
                    </a:prstGeom>
                  </pic:spPr>
                </pic:pic>
              </a:graphicData>
            </a:graphic>
          </wp:anchor>
        </w:drawing>
      </w:r>
      <w:proofErr w:type="spellStart"/>
      <w:r>
        <w:rPr>
          <w:iCs/>
        </w:rPr>
        <w:t>Pairplot</w:t>
      </w:r>
      <w:proofErr w:type="spellEnd"/>
      <w:r>
        <w:rPr>
          <w:iCs/>
        </w:rPr>
        <w:t xml:space="preserve"> graph of all four features in the banknote authentication dataset.  The samples in blue are the legal banknotes and the ones in orange are the illegal forgeries.</w:t>
      </w:r>
    </w:p>
    <w:p w14:paraId="13324799" w14:textId="7C11172B" w:rsidR="00C54BBE" w:rsidRPr="003503D4" w:rsidRDefault="00837E24">
      <w:pPr>
        <w:pStyle w:val="BodyText"/>
        <w:ind w:firstLine="0"/>
      </w:pPr>
      <w:r>
        <w:rPr>
          <w:iCs/>
        </w:rPr>
        <w:tab/>
        <w:t>For this experiment, we are only using the variance, skewene</w:t>
      </w:r>
      <w:r>
        <w:rPr>
          <w:iCs/>
        </w:rPr>
        <w:t>ss, curtosis and entropy features.  Given our computational resources and the quality of the features extracted by the Wavelet Transform tool, it did not seem necessary to increase the computational load.</w:t>
      </w:r>
    </w:p>
    <w:p w14:paraId="0AF16BC3" w14:textId="77777777" w:rsidR="00C54BBE" w:rsidRDefault="00837E24">
      <w:pPr>
        <w:pStyle w:val="Heading2"/>
        <w:numPr>
          <w:ilvl w:val="1"/>
          <w:numId w:val="3"/>
        </w:numPr>
      </w:pPr>
      <w:r>
        <w:t>Data Preprocessing</w:t>
      </w:r>
    </w:p>
    <w:p w14:paraId="6ABFCDA3" w14:textId="77777777" w:rsidR="00C54BBE" w:rsidRDefault="00837E24">
      <w:pPr>
        <w:pStyle w:val="BodyText"/>
        <w:ind w:firstLine="0"/>
      </w:pPr>
      <w:r>
        <w:tab/>
        <w:t>In advance of training and com</w:t>
      </w:r>
      <w:r>
        <w:t xml:space="preserve">paring the various models, we developed a preprocessing stage to transform the </w:t>
      </w:r>
      <w:r>
        <w:lastRenderedPageBreak/>
        <w:t xml:space="preserve">banknote authentication dataset into a consistent, usuable format.  </w:t>
      </w:r>
      <w:r>
        <w:t>The goal with our preprocessing stage was to prepare the metadata in a generic way, such that the preprocesse</w:t>
      </w:r>
      <w:r>
        <w:t>d metadata was equally useful to all the models.  In other words, we wanted to provide our various models with many feature sets, so that the bias introduced by a selectively favourable dataset could be limited.</w:t>
      </w:r>
    </w:p>
    <w:p w14:paraId="5B40D016" w14:textId="77777777" w:rsidR="00C54BBE" w:rsidRDefault="00837E24">
      <w:pPr>
        <w:pStyle w:val="BodyText"/>
        <w:ind w:firstLine="0"/>
      </w:pPr>
      <w:r>
        <w:tab/>
      </w:r>
      <w:r>
        <w:t xml:space="preserve">  First, we constructed all possible subsets of the feature set, {curtosis, entropy, skeweness, variance}, with a size greater than or equal to 2.  This allows each different model to select the feature set that produces the best results.  Each model opera</w:t>
      </w:r>
      <w:r>
        <w:t>tes on its optimal feature set, and there is no bias from limiting the feature set to one option across models.</w:t>
      </w:r>
    </w:p>
    <w:p w14:paraId="08C43279" w14:textId="066CCBF0" w:rsidR="00C54BBE" w:rsidRDefault="00837E24">
      <w:pPr>
        <w:pStyle w:val="BodyText"/>
        <w:ind w:firstLine="0"/>
      </w:pPr>
      <w:r>
        <w:tab/>
        <w:t>Our next consideration was splitting the data into training and test sets.  However, we were concerned that the selection of  specific training</w:t>
      </w:r>
      <w:r>
        <w:t xml:space="preserve"> and test sets could introduce a bias towards certain models.  As a result, we implemented K-Fold cross validation.  Using sklearn, we split the dataset into k bins, so that when we trained the models, we could average the results of each bin taking a turn</w:t>
      </w:r>
      <w:r>
        <w:t xml:space="preserve"> as the test set.  Although bias remains in the selection of k, and how the bins are selected,  by allowing every sample to contribute to both the training and test sets, we drastically decreased the chances of bias.  Generally, the recommended k value is </w:t>
      </w:r>
      <w:r w:rsidR="00B4380E">
        <w:t>around 5 to 10 [9</w:t>
      </w:r>
      <w:r>
        <w:t xml:space="preserve">].  We selected k=5 for our experiment because our dataset of 1372 samples is quite small, and even though higher k values would eliminate more potential for bias, we did not want to run into over-fitting issues.  </w:t>
      </w:r>
    </w:p>
    <w:p w14:paraId="69D0F743" w14:textId="77777777" w:rsidR="00C54BBE" w:rsidRDefault="00837E24">
      <w:pPr>
        <w:pStyle w:val="Heading2"/>
        <w:numPr>
          <w:ilvl w:val="1"/>
          <w:numId w:val="3"/>
        </w:numPr>
      </w:pPr>
      <w:r>
        <w:t>Model Training</w:t>
      </w:r>
    </w:p>
    <w:p w14:paraId="10AAC519" w14:textId="77777777" w:rsidR="00C54BBE" w:rsidRDefault="00837E24">
      <w:pPr>
        <w:pStyle w:val="ListParagraph"/>
        <w:numPr>
          <w:ilvl w:val="0"/>
          <w:numId w:val="7"/>
        </w:numPr>
        <w:jc w:val="left"/>
      </w:pPr>
      <w:r>
        <w:rPr>
          <w:i/>
        </w:rPr>
        <w:t>Goal for</w:t>
      </w:r>
      <w:r>
        <w:rPr>
          <w:i/>
        </w:rPr>
        <w:t xml:space="preserve"> the selection of models</w:t>
      </w:r>
    </w:p>
    <w:p w14:paraId="0257F7F3" w14:textId="77777777" w:rsidR="00C54BBE" w:rsidRDefault="00837E24">
      <w:pPr>
        <w:pStyle w:val="ListParagraph"/>
        <w:numPr>
          <w:ilvl w:val="0"/>
          <w:numId w:val="7"/>
        </w:numPr>
        <w:jc w:val="left"/>
      </w:pPr>
      <w:r>
        <w:rPr>
          <w:i/>
        </w:rPr>
        <w:t xml:space="preserve">What is being measured </w:t>
      </w:r>
    </w:p>
    <w:p w14:paraId="03CFCAAC" w14:textId="77777777" w:rsidR="00C54BBE" w:rsidRDefault="00837E24">
      <w:pPr>
        <w:pStyle w:val="ListParagraph"/>
        <w:numPr>
          <w:ilvl w:val="0"/>
          <w:numId w:val="7"/>
        </w:numPr>
        <w:jc w:val="left"/>
      </w:pPr>
      <w:r>
        <w:rPr>
          <w:i/>
        </w:rPr>
        <w:t>expand on each model a bit and how we configured it in code</w:t>
      </w:r>
    </w:p>
    <w:p w14:paraId="559ECE1A" w14:textId="77777777" w:rsidR="00C54BBE" w:rsidRDefault="00C54BBE">
      <w:pPr>
        <w:jc w:val="left"/>
      </w:pPr>
    </w:p>
    <w:p w14:paraId="48558CF5" w14:textId="77777777" w:rsidR="00C54BBE" w:rsidRDefault="00837E24">
      <w:pPr>
        <w:pStyle w:val="BodyText"/>
      </w:pPr>
      <w:r>
        <w:t>For this experiment we selected 10 models from the sklearn library.</w:t>
      </w:r>
    </w:p>
    <w:p w14:paraId="150D758A" w14:textId="77777777" w:rsidR="00C54BBE" w:rsidRDefault="00837E24">
      <w:pPr>
        <w:pStyle w:val="BodyText"/>
        <w:numPr>
          <w:ilvl w:val="0"/>
          <w:numId w:val="5"/>
        </w:numPr>
      </w:pPr>
      <w:r>
        <w:t>Gaussian Naive Bayes</w:t>
      </w:r>
    </w:p>
    <w:p w14:paraId="4062DD24" w14:textId="77777777" w:rsidR="00C54BBE" w:rsidRDefault="00837E24">
      <w:pPr>
        <w:pStyle w:val="BodyText"/>
        <w:numPr>
          <w:ilvl w:val="0"/>
          <w:numId w:val="5"/>
        </w:numPr>
      </w:pPr>
      <w:r>
        <w:t>Logistic Regression</w:t>
      </w:r>
    </w:p>
    <w:p w14:paraId="2BCA75C9" w14:textId="77777777" w:rsidR="00C54BBE" w:rsidRDefault="00837E24">
      <w:pPr>
        <w:pStyle w:val="BodyText"/>
        <w:numPr>
          <w:ilvl w:val="0"/>
          <w:numId w:val="5"/>
        </w:numPr>
      </w:pPr>
      <w:r>
        <w:t>Stochastic Gradient Descent Classifie</w:t>
      </w:r>
      <w:r>
        <w:t>r</w:t>
      </w:r>
    </w:p>
    <w:p w14:paraId="11157358" w14:textId="77777777" w:rsidR="00C54BBE" w:rsidRDefault="00837E24">
      <w:pPr>
        <w:pStyle w:val="BodyText"/>
        <w:numPr>
          <w:ilvl w:val="0"/>
          <w:numId w:val="5"/>
        </w:numPr>
      </w:pPr>
      <w:r>
        <w:t>K-Nearest Neighbours Classifier</w:t>
      </w:r>
    </w:p>
    <w:p w14:paraId="7EF6A9D7" w14:textId="77777777" w:rsidR="00C54BBE" w:rsidRDefault="00837E24">
      <w:pPr>
        <w:pStyle w:val="BodyText"/>
        <w:numPr>
          <w:ilvl w:val="0"/>
          <w:numId w:val="5"/>
        </w:numPr>
      </w:pPr>
      <w:r>
        <w:t>Decision Tree Classifier</w:t>
      </w:r>
    </w:p>
    <w:p w14:paraId="57DEAA1F" w14:textId="77777777" w:rsidR="00C54BBE" w:rsidRDefault="00837E24">
      <w:pPr>
        <w:pStyle w:val="BodyText"/>
        <w:numPr>
          <w:ilvl w:val="0"/>
          <w:numId w:val="5"/>
        </w:numPr>
      </w:pPr>
      <w:r>
        <w:t>Random Forest Classifier</w:t>
      </w:r>
    </w:p>
    <w:p w14:paraId="14313B69" w14:textId="77777777" w:rsidR="00C54BBE" w:rsidRDefault="00837E24">
      <w:pPr>
        <w:pStyle w:val="BodyText"/>
        <w:numPr>
          <w:ilvl w:val="0"/>
          <w:numId w:val="5"/>
        </w:numPr>
      </w:pPr>
      <w:r>
        <w:t>Linear Support Vector Classifier</w:t>
      </w:r>
    </w:p>
    <w:p w14:paraId="3FC0DDF2" w14:textId="77777777" w:rsidR="00C54BBE" w:rsidRDefault="00837E24">
      <w:pPr>
        <w:pStyle w:val="BodyText"/>
        <w:numPr>
          <w:ilvl w:val="0"/>
          <w:numId w:val="5"/>
        </w:numPr>
      </w:pPr>
      <w:r>
        <w:t>Radial Basis Function Support Vector Classifier</w:t>
      </w:r>
    </w:p>
    <w:p w14:paraId="650F6C98" w14:textId="77777777" w:rsidR="00C54BBE" w:rsidRDefault="00837E24">
      <w:pPr>
        <w:pStyle w:val="BodyText"/>
        <w:numPr>
          <w:ilvl w:val="0"/>
          <w:numId w:val="5"/>
        </w:numPr>
      </w:pPr>
      <w:r>
        <w:t>Linear Discriminant Analysis</w:t>
      </w:r>
    </w:p>
    <w:p w14:paraId="163BFAE2" w14:textId="6CE36E5A" w:rsidR="00C54BBE" w:rsidRDefault="00837E24" w:rsidP="00460AFA">
      <w:pPr>
        <w:pStyle w:val="BodyText"/>
        <w:numPr>
          <w:ilvl w:val="0"/>
          <w:numId w:val="5"/>
        </w:numPr>
      </w:pPr>
      <w:r>
        <w:t>Multi-Layer Perceptron Classifier</w:t>
      </w:r>
    </w:p>
    <w:p w14:paraId="16147530" w14:textId="77777777" w:rsidR="00C54BBE" w:rsidRDefault="00837E24">
      <w:pPr>
        <w:pStyle w:val="BodyText"/>
      </w:pPr>
      <w:r>
        <w:t>In Fig 4. we show the train</w:t>
      </w:r>
      <w:r>
        <w:t>ing times for each model.  The units are a relative measure, not absolute.  They are computed from the number of CPU counter increments that occur.  This unit of measurement does maintain the ratio of time taken relative too all the other models.</w:t>
      </w:r>
    </w:p>
    <w:p w14:paraId="29E0780C" w14:textId="77777777" w:rsidR="00C54BBE" w:rsidRDefault="00837E24">
      <w:pPr>
        <w:pStyle w:val="ListParagraph"/>
        <w:numPr>
          <w:ilvl w:val="0"/>
          <w:numId w:val="2"/>
        </w:numPr>
        <w:tabs>
          <w:tab w:val="left" w:pos="398"/>
        </w:tabs>
        <w:ind w:left="0" w:firstLine="0"/>
        <w:jc w:val="left"/>
      </w:pPr>
      <w:r>
        <w:rPr>
          <w:noProof/>
        </w:rPr>
        <w:lastRenderedPageBreak/>
        <w:drawing>
          <wp:anchor distT="0" distB="0" distL="0" distR="0" simplePos="0" relativeHeight="11" behindDoc="0" locked="0" layoutInCell="1" allowOverlap="1" wp14:anchorId="101E49BB" wp14:editId="74FF3C02">
            <wp:simplePos x="0" y="0"/>
            <wp:positionH relativeFrom="column">
              <wp:align>center</wp:align>
            </wp:positionH>
            <wp:positionV relativeFrom="paragraph">
              <wp:posOffset>635</wp:posOffset>
            </wp:positionV>
            <wp:extent cx="3192145" cy="1343025"/>
            <wp:effectExtent l="0" t="0" r="0" b="0"/>
            <wp:wrapSquare wrapText="largest"/>
            <wp:docPr id="4"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
                    <pic:cNvPicPr>
                      <a:picLocks noChangeAspect="1" noChangeArrowheads="1"/>
                    </pic:cNvPicPr>
                  </pic:nvPicPr>
                  <pic:blipFill>
                    <a:blip r:embed="rId14"/>
                    <a:stretch>
                      <a:fillRect/>
                    </a:stretch>
                  </pic:blipFill>
                  <pic:spPr bwMode="auto">
                    <a:xfrm>
                      <a:off x="0" y="0"/>
                      <a:ext cx="3192145" cy="1343025"/>
                    </a:xfrm>
                    <a:prstGeom prst="rect">
                      <a:avLst/>
                    </a:prstGeom>
                  </pic:spPr>
                </pic:pic>
              </a:graphicData>
            </a:graphic>
          </wp:anchor>
        </w:drawing>
      </w:r>
      <w:r>
        <w:rPr>
          <w:iCs/>
          <w:sz w:val="16"/>
          <w:szCs w:val="16"/>
        </w:rPr>
        <w:t>Training</w:t>
      </w:r>
      <w:r>
        <w:rPr>
          <w:iCs/>
          <w:sz w:val="16"/>
          <w:szCs w:val="16"/>
        </w:rPr>
        <w:t xml:space="preserve"> times of each model.  The time values are based on the CPU counter and should only be interpreted relative to each other.</w:t>
      </w:r>
    </w:p>
    <w:p w14:paraId="3C686D24" w14:textId="77777777" w:rsidR="00C54BBE" w:rsidRDefault="00C54BBE">
      <w:pPr>
        <w:pStyle w:val="BodyText"/>
        <w:ind w:firstLine="0"/>
      </w:pPr>
    </w:p>
    <w:p w14:paraId="0D2FDA3E" w14:textId="77777777" w:rsidR="00C54BBE" w:rsidRDefault="00837E24">
      <w:pPr>
        <w:pStyle w:val="Heading2"/>
        <w:numPr>
          <w:ilvl w:val="1"/>
          <w:numId w:val="3"/>
        </w:numPr>
      </w:pPr>
      <w:r>
        <w:t xml:space="preserve">Model Testing </w:t>
      </w:r>
    </w:p>
    <w:p w14:paraId="0CA96600" w14:textId="271B8BC7" w:rsidR="00C54BBE" w:rsidRDefault="00837E24">
      <w:pPr>
        <w:pStyle w:val="BodyText"/>
        <w:ind w:firstLine="0"/>
      </w:pPr>
      <w:r>
        <w:tab/>
      </w:r>
      <w:r>
        <w:t xml:space="preserve">As previously mentioned, we preprocessed our data such that 5-fold cross validation could be used during testing.  Given data split into 5 bins, for each of our models we trained and tested the models in 5 different iterations – each one having one of the </w:t>
      </w:r>
      <w:r>
        <w:t>bins as the test set and the rest of the bins as the training set.  Then we summarized these 5 accuracy results into both the mean and standard deviation of the 5 iterations.  We then did this for all possible feature sets.  At the end of this, we had reco</w:t>
      </w:r>
      <w:r>
        <w:t xml:space="preserve">rded the accuracy of each model, for each possible feature set, with limited selection bias from the test set and feature set chosen.  </w:t>
      </w:r>
    </w:p>
    <w:p w14:paraId="59BAC179" w14:textId="77777777" w:rsidR="00C54BBE" w:rsidRDefault="00837E24">
      <w:pPr>
        <w:pStyle w:val="Heading1"/>
        <w:numPr>
          <w:ilvl w:val="0"/>
          <w:numId w:val="3"/>
        </w:numPr>
        <w:ind w:firstLine="0"/>
      </w:pPr>
      <w:proofErr w:type="gramStart"/>
      <w:r>
        <w:t>Experimental  Results</w:t>
      </w:r>
      <w:proofErr w:type="gramEnd"/>
    </w:p>
    <w:p w14:paraId="6C9D36FD" w14:textId="77777777" w:rsidR="00C54BBE" w:rsidRDefault="00837E24">
      <w:pPr>
        <w:pStyle w:val="ListParagraph"/>
        <w:tabs>
          <w:tab w:val="left" w:pos="398"/>
        </w:tabs>
        <w:ind w:left="0"/>
        <w:jc w:val="left"/>
      </w:pPr>
      <w:r>
        <w:t xml:space="preserve">    After training and testing all of our models on all of the banknote authentication dataset, w</w:t>
      </w:r>
      <w:r>
        <w:t xml:space="preserve">e then collected the results and analyzed them to draw comparisons between the models.  </w:t>
      </w:r>
    </w:p>
    <w:p w14:paraId="665387A9" w14:textId="77777777" w:rsidR="00C54BBE" w:rsidRDefault="00C54BBE">
      <w:pPr>
        <w:pStyle w:val="ListParagraph"/>
        <w:tabs>
          <w:tab w:val="left" w:pos="398"/>
        </w:tabs>
        <w:ind w:left="0"/>
        <w:jc w:val="left"/>
      </w:pPr>
    </w:p>
    <w:p w14:paraId="2D88530F" w14:textId="7C0A270B" w:rsidR="00C54BBE" w:rsidRDefault="00837E24">
      <w:pPr>
        <w:pStyle w:val="ListParagraph"/>
        <w:tabs>
          <w:tab w:val="left" w:pos="398"/>
        </w:tabs>
        <w:ind w:left="0"/>
        <w:jc w:val="left"/>
      </w:pPr>
      <w:r>
        <w:t xml:space="preserve">    First, we looked at which feature sets produced the best results for each model.  As it shows in Fig. 5, most of the models benefit from having as many features a</w:t>
      </w:r>
      <w:r>
        <w:t xml:space="preserve">s possible.  However, both the Gaussian Naive Bayes, and Random Forest Classifier actually performed better with fewer features.  Moreover, the correlation we discussed in Fig. 2 is perfectly on display here.  We can see that adding entropy to the feature </w:t>
      </w:r>
      <w:r>
        <w:t>set “variance/</w:t>
      </w:r>
      <w:r w:rsidR="006F65CD">
        <w:t>skewness</w:t>
      </w:r>
      <w:r>
        <w:t>/</w:t>
      </w:r>
      <w:proofErr w:type="spellStart"/>
      <w:r>
        <w:t>curtosis</w:t>
      </w:r>
      <w:proofErr w:type="spellEnd"/>
      <w:r>
        <w:t>” causes very little improvement in accuracy.  It can also be seen that if a single feature set such as “</w:t>
      </w:r>
      <w:proofErr w:type="spellStart"/>
      <w:r>
        <w:t>curtosis</w:t>
      </w:r>
      <w:proofErr w:type="spellEnd"/>
      <w:r>
        <w:t>/entropy” was selected,</w:t>
      </w:r>
      <w:r w:rsidR="006F65CD">
        <w:t xml:space="preserve"> certain models would have </w:t>
      </w:r>
      <w:r>
        <w:t xml:space="preserve">an advantage over others; e.g. k-Nearest </w:t>
      </w:r>
      <w:proofErr w:type="spellStart"/>
      <w:r>
        <w:t>Neighbours</w:t>
      </w:r>
      <w:proofErr w:type="spellEnd"/>
      <w:r>
        <w:t xml:space="preserve"> woul</w:t>
      </w:r>
      <w:r>
        <w:t>d uncharacteristically outperform Linear SVC.  Clearly, the best performing model is MLP with a perfect score; however, most of the model perform similarly given their optimal feature set.</w:t>
      </w:r>
    </w:p>
    <w:p w14:paraId="61E7392B" w14:textId="77777777" w:rsidR="00C54BBE" w:rsidRDefault="00837E24">
      <w:pPr>
        <w:pStyle w:val="figurecaption"/>
        <w:numPr>
          <w:ilvl w:val="0"/>
          <w:numId w:val="2"/>
        </w:numPr>
        <w:ind w:left="0" w:firstLine="0"/>
      </w:pPr>
      <w:r>
        <w:rPr>
          <w:noProof/>
        </w:rPr>
        <w:drawing>
          <wp:anchor distT="0" distB="0" distL="0" distR="0" simplePos="0" relativeHeight="3" behindDoc="0" locked="0" layoutInCell="1" allowOverlap="1" wp14:anchorId="7EAE17F4" wp14:editId="77D9D5F6">
            <wp:simplePos x="0" y="0"/>
            <wp:positionH relativeFrom="column">
              <wp:posOffset>0</wp:posOffset>
            </wp:positionH>
            <wp:positionV relativeFrom="paragraph">
              <wp:posOffset>102870</wp:posOffset>
            </wp:positionV>
            <wp:extent cx="3098800" cy="1507490"/>
            <wp:effectExtent l="0" t="0" r="0" b="0"/>
            <wp:wrapTopAndBottom/>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5"/>
                    <a:stretch>
                      <a:fillRect/>
                    </a:stretch>
                  </pic:blipFill>
                  <pic:spPr bwMode="auto">
                    <a:xfrm>
                      <a:off x="0" y="0"/>
                      <a:ext cx="3098800" cy="1507490"/>
                    </a:xfrm>
                    <a:prstGeom prst="rect">
                      <a:avLst/>
                    </a:prstGeom>
                  </pic:spPr>
                </pic:pic>
              </a:graphicData>
            </a:graphic>
          </wp:anchor>
        </w:drawing>
      </w:r>
      <w:r>
        <w:rPr>
          <w:iCs/>
        </w:rPr>
        <w:t>Table of the accuracy of each model on a given feature set.  The c</w:t>
      </w:r>
      <w:r>
        <w:rPr>
          <w:iCs/>
        </w:rPr>
        <w:t xml:space="preserve">ells highlighted in yellow indicate the max value for that column (model).  </w:t>
      </w:r>
    </w:p>
    <w:p w14:paraId="7E8914D6" w14:textId="58A367E7" w:rsidR="00C54BBE" w:rsidRDefault="00837E24">
      <w:pPr>
        <w:pStyle w:val="ListParagraph"/>
        <w:tabs>
          <w:tab w:val="left" w:pos="398"/>
        </w:tabs>
        <w:ind w:left="0"/>
        <w:jc w:val="left"/>
      </w:pPr>
      <w:r>
        <w:rPr>
          <w:iCs/>
        </w:rPr>
        <w:t xml:space="preserve">    </w:t>
      </w:r>
      <w:r>
        <w:rPr>
          <w:iCs/>
        </w:rPr>
        <w:tab/>
        <w:t>In a similar t</w:t>
      </w:r>
      <w:r>
        <w:rPr>
          <w:iCs/>
        </w:rPr>
        <w:t>able, Fig. 6 shows which models best classify the banknotes given a spec</w:t>
      </w:r>
      <w:r>
        <w:rPr>
          <w:iCs/>
        </w:rPr>
        <w:t>ific feature set.  Interestingly, the Random Forest Classifier performs is the best perf</w:t>
      </w:r>
      <w:r>
        <w:rPr>
          <w:iCs/>
        </w:rPr>
        <w:t>orming model in lower dimension feature spaces.  In the features spaces with dimension greater than 2, the k</w:t>
      </w:r>
      <w:r w:rsidR="00BA37C6">
        <w:rPr>
          <w:iCs/>
        </w:rPr>
        <w:t>-</w:t>
      </w:r>
      <w:r>
        <w:rPr>
          <w:iCs/>
        </w:rPr>
        <w:t>NN classifier and MLP classifier appear to perform equally well.</w:t>
      </w:r>
      <w:r>
        <w:rPr>
          <w:iCs/>
        </w:rPr>
        <w:br/>
      </w:r>
    </w:p>
    <w:p w14:paraId="6BF15D5C" w14:textId="77777777" w:rsidR="00C54BBE" w:rsidRDefault="00837E24">
      <w:pPr>
        <w:pStyle w:val="figurecaption"/>
        <w:tabs>
          <w:tab w:val="clear" w:pos="533"/>
          <w:tab w:val="left" w:pos="398"/>
        </w:tabs>
        <w:spacing w:before="0" w:after="0"/>
        <w:contextualSpacing/>
        <w:jc w:val="left"/>
      </w:pPr>
      <w:r>
        <w:rPr>
          <w:iCs/>
          <w:sz w:val="20"/>
          <w:szCs w:val="20"/>
        </w:rPr>
        <w:tab/>
        <w:t xml:space="preserve">It is also important to consider the best and worst cases of these models.  In a </w:t>
      </w:r>
      <w:r>
        <w:rPr>
          <w:iCs/>
          <w:sz w:val="20"/>
          <w:szCs w:val="20"/>
        </w:rPr>
        <w:t xml:space="preserve">production environment, you may not be able to always recover the optimal feature set from the data. In Fig. 7 we detail the best and worst cases of feature selection for each model.  Notice that Logistic Regression, </w:t>
      </w:r>
      <w:r>
        <w:rPr>
          <w:iCs/>
          <w:sz w:val="20"/>
          <w:szCs w:val="20"/>
        </w:rPr>
        <w:lastRenderedPageBreak/>
        <w:t>Stochastic Gradient Descent, Linear SVC</w:t>
      </w:r>
      <w:r>
        <w:rPr>
          <w:iCs/>
          <w:sz w:val="20"/>
          <w:szCs w:val="20"/>
        </w:rPr>
        <w:t xml:space="preserve">, </w:t>
      </w:r>
      <w:proofErr w:type="spellStart"/>
      <w:r>
        <w:rPr>
          <w:iCs/>
          <w:sz w:val="20"/>
          <w:szCs w:val="20"/>
        </w:rPr>
        <w:t>rbfSVC</w:t>
      </w:r>
      <w:proofErr w:type="spellEnd"/>
      <w:r>
        <w:rPr>
          <w:iCs/>
          <w:sz w:val="20"/>
          <w:szCs w:val="20"/>
        </w:rPr>
        <w:t xml:space="preserve"> and MLP all have extremely well performing best cases.  However, without the optimal feature set they all perform worse than random chance in the worst case.  Whereas the k-Nearest </w:t>
      </w:r>
      <w:proofErr w:type="spellStart"/>
      <w:r>
        <w:rPr>
          <w:iCs/>
          <w:sz w:val="20"/>
          <w:szCs w:val="20"/>
        </w:rPr>
        <w:t>Neighbours</w:t>
      </w:r>
      <w:proofErr w:type="spellEnd"/>
      <w:r>
        <w:rPr>
          <w:iCs/>
          <w:sz w:val="20"/>
          <w:szCs w:val="20"/>
        </w:rPr>
        <w:t>, Decision Tree, and Random Forest classifiers have acce</w:t>
      </w:r>
      <w:r>
        <w:rPr>
          <w:iCs/>
          <w:sz w:val="20"/>
          <w:szCs w:val="20"/>
        </w:rPr>
        <w:t xml:space="preserve">ptably high performance on the optimal feature set, and a worst case that at least outperforms a coin flip. </w:t>
      </w:r>
    </w:p>
    <w:p w14:paraId="259789EF" w14:textId="77777777" w:rsidR="00C54BBE" w:rsidRDefault="00C54BBE">
      <w:pPr>
        <w:pStyle w:val="figurecaption"/>
        <w:tabs>
          <w:tab w:val="clear" w:pos="533"/>
          <w:tab w:val="left" w:pos="398"/>
        </w:tabs>
        <w:spacing w:before="0" w:after="0"/>
        <w:contextualSpacing/>
        <w:jc w:val="left"/>
        <w:rPr>
          <w:iCs/>
          <w:sz w:val="20"/>
          <w:szCs w:val="20"/>
        </w:rPr>
      </w:pPr>
    </w:p>
    <w:p w14:paraId="419364E0" w14:textId="77777777" w:rsidR="00C54BBE" w:rsidRDefault="00837E24">
      <w:pPr>
        <w:pStyle w:val="figurecaption"/>
        <w:tabs>
          <w:tab w:val="clear" w:pos="533"/>
          <w:tab w:val="left" w:pos="398"/>
        </w:tabs>
        <w:spacing w:before="0" w:after="0"/>
        <w:ind w:left="360"/>
        <w:contextualSpacing/>
        <w:jc w:val="left"/>
        <w:rPr>
          <w:iCs/>
        </w:rPr>
      </w:pPr>
      <w:r>
        <w:rPr>
          <w:iCs/>
          <w:noProof/>
        </w:rPr>
        <w:drawing>
          <wp:anchor distT="0" distB="0" distL="0" distR="0" simplePos="0" relativeHeight="6" behindDoc="0" locked="0" layoutInCell="1" allowOverlap="1" wp14:anchorId="7AF234FA" wp14:editId="38E74957">
            <wp:simplePos x="0" y="0"/>
            <wp:positionH relativeFrom="column">
              <wp:posOffset>62230</wp:posOffset>
            </wp:positionH>
            <wp:positionV relativeFrom="paragraph">
              <wp:posOffset>19050</wp:posOffset>
            </wp:positionV>
            <wp:extent cx="2946400" cy="1470660"/>
            <wp:effectExtent l="0" t="0" r="0" b="0"/>
            <wp:wrapTopAndBottom/>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6"/>
                    <a:stretch>
                      <a:fillRect/>
                    </a:stretch>
                  </pic:blipFill>
                  <pic:spPr bwMode="auto">
                    <a:xfrm>
                      <a:off x="0" y="0"/>
                      <a:ext cx="2946400" cy="1470660"/>
                    </a:xfrm>
                    <a:prstGeom prst="rect">
                      <a:avLst/>
                    </a:prstGeom>
                  </pic:spPr>
                </pic:pic>
              </a:graphicData>
            </a:graphic>
          </wp:anchor>
        </w:drawing>
      </w:r>
    </w:p>
    <w:p w14:paraId="4E91B10D" w14:textId="77777777" w:rsidR="00C54BBE" w:rsidRDefault="00837E24">
      <w:pPr>
        <w:pStyle w:val="figurecaption"/>
        <w:numPr>
          <w:ilvl w:val="0"/>
          <w:numId w:val="2"/>
        </w:numPr>
        <w:tabs>
          <w:tab w:val="clear" w:pos="533"/>
          <w:tab w:val="left" w:pos="398"/>
        </w:tabs>
        <w:spacing w:before="0" w:after="0"/>
        <w:ind w:left="0" w:firstLine="0"/>
        <w:contextualSpacing/>
        <w:jc w:val="left"/>
      </w:pPr>
      <w:r>
        <w:rPr>
          <w:iCs/>
        </w:rPr>
        <w:t xml:space="preserve">Table of accuracy of each model on a given feature set.  The cells highlighted in yellow indicate the max value for that row (feature set). </w:t>
      </w:r>
    </w:p>
    <w:p w14:paraId="46422B18" w14:textId="77777777" w:rsidR="00C54BBE" w:rsidRDefault="00C54BBE">
      <w:pPr>
        <w:pStyle w:val="ListParagraph"/>
        <w:tabs>
          <w:tab w:val="left" w:pos="398"/>
        </w:tabs>
        <w:ind w:left="360"/>
        <w:jc w:val="left"/>
      </w:pPr>
    </w:p>
    <w:p w14:paraId="737C1CB8" w14:textId="77777777" w:rsidR="00C54BBE" w:rsidRDefault="00837E24">
      <w:pPr>
        <w:pStyle w:val="figurecaption"/>
        <w:numPr>
          <w:ilvl w:val="0"/>
          <w:numId w:val="2"/>
        </w:numPr>
        <w:tabs>
          <w:tab w:val="clear" w:pos="533"/>
          <w:tab w:val="left" w:pos="398"/>
        </w:tabs>
        <w:spacing w:before="0" w:after="0"/>
        <w:ind w:left="0" w:firstLine="0"/>
        <w:contextualSpacing/>
        <w:jc w:val="left"/>
      </w:pPr>
      <w:r>
        <w:rPr>
          <w:noProof/>
        </w:rPr>
        <w:drawing>
          <wp:anchor distT="0" distB="0" distL="0" distR="0" simplePos="0" relativeHeight="2" behindDoc="0" locked="0" layoutInCell="1" allowOverlap="1" wp14:anchorId="1BF56573" wp14:editId="3041B443">
            <wp:simplePos x="0" y="0"/>
            <wp:positionH relativeFrom="column">
              <wp:posOffset>39370</wp:posOffset>
            </wp:positionH>
            <wp:positionV relativeFrom="paragraph">
              <wp:posOffset>96520</wp:posOffset>
            </wp:positionV>
            <wp:extent cx="3098800" cy="1297940"/>
            <wp:effectExtent l="0" t="0" r="0" b="0"/>
            <wp:wrapTopAndBottom/>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7"/>
                    <a:stretch>
                      <a:fillRect/>
                    </a:stretch>
                  </pic:blipFill>
                  <pic:spPr bwMode="auto">
                    <a:xfrm>
                      <a:off x="0" y="0"/>
                      <a:ext cx="3098800" cy="1297940"/>
                    </a:xfrm>
                    <a:prstGeom prst="rect">
                      <a:avLst/>
                    </a:prstGeom>
                  </pic:spPr>
                </pic:pic>
              </a:graphicData>
            </a:graphic>
          </wp:anchor>
        </w:drawing>
      </w:r>
      <w:r>
        <w:rPr>
          <w:iCs/>
        </w:rPr>
        <w:t>C</w:t>
      </w:r>
      <w:r>
        <w:rPr>
          <w:iCs/>
        </w:rPr>
        <w:t>omparison of each model’s best and worst performance on feature sets.</w:t>
      </w:r>
    </w:p>
    <w:p w14:paraId="7B66B959" w14:textId="77777777" w:rsidR="00C54BBE" w:rsidRDefault="00837E24">
      <w:pPr>
        <w:pStyle w:val="figurecaption"/>
        <w:tabs>
          <w:tab w:val="clear" w:pos="533"/>
          <w:tab w:val="left" w:pos="398"/>
        </w:tabs>
        <w:spacing w:before="0" w:after="0"/>
        <w:ind w:left="2880"/>
        <w:contextualSpacing/>
        <w:jc w:val="left"/>
        <w:rPr>
          <w:iCs/>
          <w:sz w:val="20"/>
          <w:szCs w:val="20"/>
        </w:rPr>
      </w:pPr>
      <w:r>
        <w:rPr>
          <w:iCs/>
          <w:sz w:val="20"/>
          <w:szCs w:val="20"/>
        </w:rPr>
        <w:t xml:space="preserve">    </w:t>
      </w:r>
    </w:p>
    <w:p w14:paraId="2EE18AF0" w14:textId="77777777" w:rsidR="00C54BBE" w:rsidRDefault="00C54BBE">
      <w:pPr>
        <w:pStyle w:val="figurecaption"/>
        <w:tabs>
          <w:tab w:val="clear" w:pos="533"/>
          <w:tab w:val="left" w:pos="398"/>
        </w:tabs>
        <w:spacing w:before="0" w:after="0"/>
        <w:ind w:left="2880"/>
        <w:contextualSpacing/>
        <w:jc w:val="left"/>
        <w:rPr>
          <w:iCs/>
          <w:sz w:val="20"/>
          <w:szCs w:val="20"/>
        </w:rPr>
      </w:pPr>
    </w:p>
    <w:p w14:paraId="7EF5D12F" w14:textId="13303671" w:rsidR="00C54BBE" w:rsidRPr="00CA3F42" w:rsidRDefault="00837E24">
      <w:pPr>
        <w:pStyle w:val="figurecaption"/>
        <w:tabs>
          <w:tab w:val="clear" w:pos="533"/>
          <w:tab w:val="left" w:pos="398"/>
        </w:tabs>
        <w:spacing w:before="0" w:after="0"/>
        <w:contextualSpacing/>
        <w:jc w:val="left"/>
      </w:pPr>
      <w:r>
        <w:rPr>
          <w:iCs/>
          <w:sz w:val="20"/>
          <w:szCs w:val="20"/>
        </w:rPr>
        <w:t xml:space="preserve">    </w:t>
      </w:r>
      <w:r>
        <w:rPr>
          <w:iCs/>
          <w:sz w:val="20"/>
          <w:szCs w:val="20"/>
        </w:rPr>
        <w:tab/>
        <w:t>Lastly, note that the Gaussian Naive Bayes has significantly worse results than all other models.  This is evident in Fig. 8 where, across all optimal feature sets for each mo</w:t>
      </w:r>
      <w:r>
        <w:rPr>
          <w:iCs/>
          <w:sz w:val="20"/>
          <w:szCs w:val="20"/>
        </w:rPr>
        <w:t xml:space="preserve">del, Gaussian Naive Bayes’ confusion matrix shows significantly more false positives and false negatives than any other model. Using the (1) and (2) we can produce the Fig. 9, showing the recall and precision scores of each model.  </w:t>
      </w:r>
    </w:p>
    <w:p w14:paraId="3766E58C" w14:textId="77777777" w:rsidR="00C54BBE" w:rsidRDefault="00837E24">
      <w:pPr>
        <w:pStyle w:val="equation"/>
        <w:ind w:left="1380"/>
      </w:pPr>
      <w:proofErr w:type="spellStart"/>
      <w:r>
        <w:rPr>
          <w:rFonts w:ascii="Times New Roman" w:hAnsi="Times New Roman"/>
        </w:rPr>
        <w:t>RecallScore</w:t>
      </w:r>
      <w:proofErr w:type="spellEnd"/>
      <w:r>
        <w:rPr>
          <w:rFonts w:ascii="Times New Roman" w:hAnsi="Times New Roman"/>
        </w:rPr>
        <w:t xml:space="preserve"> </w:t>
      </w:r>
      <w:r>
        <w:t></w:t>
      </w:r>
      <w:r>
        <w:t></w:t>
      </w:r>
      <w:r>
        <w:t></w:t>
      </w:r>
      <w:r>
        <w:rPr>
          <w:rFonts w:ascii="Times New Roman" w:hAnsi="Times New Roman"/>
        </w:rPr>
        <w:t>p</w:t>
      </w:r>
      <w:r>
        <w:t></w:t>
      </w:r>
      <w:r>
        <w:t></w:t>
      </w:r>
      <w:r>
        <w:t></w:t>
      </w:r>
      <w:r>
        <w:t></w:t>
      </w:r>
      <w:proofErr w:type="spellStart"/>
      <w:r>
        <w:rPr>
          <w:rFonts w:ascii="Times New Roman" w:hAnsi="Times New Roman"/>
        </w:rPr>
        <w:t>Tp</w:t>
      </w:r>
      <w:proofErr w:type="spellEnd"/>
      <w:r>
        <w:t></w:t>
      </w:r>
      <w:r>
        <w:t></w:t>
      </w:r>
      <w:r>
        <w:t></w:t>
      </w:r>
      <w:proofErr w:type="spellStart"/>
      <w:r>
        <w:rPr>
          <w:rFonts w:ascii="Times New Roman" w:hAnsi="Times New Roman"/>
        </w:rPr>
        <w:t>Tn</w:t>
      </w:r>
      <w:proofErr w:type="spellEnd"/>
      <w:r>
        <w:t></w:t>
      </w:r>
      <w:r>
        <w:tab/>
      </w:r>
      <w:r>
        <w:t></w:t>
      </w:r>
      <w:r>
        <w:t></w:t>
      </w:r>
      <w:r>
        <w:t></w:t>
      </w:r>
    </w:p>
    <w:p w14:paraId="0180EDE0" w14:textId="77777777" w:rsidR="00C54BBE" w:rsidRDefault="00837E24">
      <w:pPr>
        <w:pStyle w:val="equation"/>
        <w:ind w:left="1267"/>
      </w:pPr>
      <w:proofErr w:type="spellStart"/>
      <w:r>
        <w:rPr>
          <w:rFonts w:ascii="Times New Roman" w:hAnsi="Times New Roman"/>
        </w:rPr>
        <w:t>PrecisionScore</w:t>
      </w:r>
      <w:proofErr w:type="spellEnd"/>
      <w:r>
        <w:rPr>
          <w:rFonts w:ascii="Times New Roman" w:hAnsi="Times New Roman"/>
        </w:rPr>
        <w:t xml:space="preserve"> </w:t>
      </w:r>
      <w:r>
        <w:t></w:t>
      </w:r>
      <w:r>
        <w:t></w:t>
      </w:r>
      <w:r>
        <w:t></w:t>
      </w:r>
      <w:r>
        <w:rPr>
          <w:rFonts w:ascii="Times New Roman" w:hAnsi="Times New Roman"/>
        </w:rPr>
        <w:t>p</w:t>
      </w:r>
      <w:r>
        <w:t></w:t>
      </w:r>
      <w:r>
        <w:t></w:t>
      </w:r>
      <w:r>
        <w:t></w:t>
      </w:r>
      <w:r>
        <w:t></w:t>
      </w:r>
      <w:proofErr w:type="spellStart"/>
      <w:r>
        <w:rPr>
          <w:rFonts w:ascii="Times New Roman" w:hAnsi="Times New Roman"/>
        </w:rPr>
        <w:t>Tp</w:t>
      </w:r>
      <w:proofErr w:type="spellEnd"/>
      <w:r>
        <w:t></w:t>
      </w:r>
      <w:r>
        <w:t></w:t>
      </w:r>
      <w:r>
        <w:t></w:t>
      </w:r>
      <w:proofErr w:type="spellStart"/>
      <w:r>
        <w:rPr>
          <w:rFonts w:ascii="Times New Roman" w:hAnsi="Times New Roman"/>
        </w:rPr>
        <w:t>Fp</w:t>
      </w:r>
      <w:proofErr w:type="spellEnd"/>
      <w:r>
        <w:t></w:t>
      </w:r>
      <w:r>
        <w:tab/>
      </w:r>
      <w:r>
        <w:t></w:t>
      </w:r>
      <w:r>
        <w:t></w:t>
      </w:r>
      <w:r>
        <w:t></w:t>
      </w:r>
      <w:r>
        <w:rPr>
          <w:iCs/>
        </w:rPr>
        <w:t></w:t>
      </w:r>
      <w:r>
        <w:rPr>
          <w:iCs/>
        </w:rPr>
        <w:t></w:t>
      </w:r>
      <w:r>
        <w:rPr>
          <w:iCs/>
        </w:rPr>
        <w:t></w:t>
      </w:r>
      <w:r>
        <w:rPr>
          <w:iCs/>
        </w:rPr>
        <w:t></w:t>
      </w:r>
      <w:r>
        <w:rPr>
          <w:iCs/>
        </w:rPr>
        <w:t></w:t>
      </w:r>
      <w:r>
        <w:rPr>
          <w:iCs/>
        </w:rPr>
        <w:t></w:t>
      </w:r>
      <w:r>
        <w:rPr>
          <w:iCs/>
        </w:rPr>
        <w:t></w:t>
      </w:r>
      <w:r>
        <w:rPr>
          <w:iCs/>
        </w:rPr>
        <w:t></w:t>
      </w:r>
      <w:r>
        <w:rPr>
          <w:iCs/>
        </w:rPr>
        <w:t></w:t>
      </w:r>
      <w:r>
        <w:rPr>
          <w:iCs/>
        </w:rPr>
        <w:t></w:t>
      </w:r>
      <w:r>
        <w:rPr>
          <w:iCs/>
        </w:rPr>
        <w:t></w:t>
      </w:r>
      <w:r>
        <w:rPr>
          <w:iCs/>
        </w:rPr>
        <w:t></w:t>
      </w:r>
      <w:r>
        <w:rPr>
          <w:iCs/>
        </w:rPr>
        <w:t></w:t>
      </w:r>
      <w:r>
        <w:rPr>
          <w:iCs/>
        </w:rPr>
        <w:t></w:t>
      </w:r>
      <w:r>
        <w:rPr>
          <w:iCs/>
        </w:rPr>
        <w:t></w:t>
      </w:r>
      <w:r>
        <w:rPr>
          <w:iCs/>
        </w:rPr>
        <w:t></w:t>
      </w:r>
      <w:r>
        <w:rPr>
          <w:iCs/>
        </w:rPr>
        <w:t></w:t>
      </w:r>
      <w:r>
        <w:rPr>
          <w:iCs/>
        </w:rPr>
        <w:t></w:t>
      </w:r>
      <w:r>
        <w:rPr>
          <w:iCs/>
        </w:rPr>
        <w:t></w:t>
      </w:r>
      <w:r>
        <w:rPr>
          <w:iCs/>
        </w:rPr>
        <w:t></w:t>
      </w:r>
      <w:r>
        <w:rPr>
          <w:iCs/>
        </w:rPr>
        <w:t></w:t>
      </w:r>
      <w:r>
        <w:rPr>
          <w:iCs/>
        </w:rPr>
        <w:t></w:t>
      </w:r>
      <w:r>
        <w:rPr>
          <w:iCs/>
        </w:rPr>
        <w:t></w:t>
      </w:r>
      <w:r>
        <w:rPr>
          <w:iCs/>
        </w:rPr>
        <w:t></w:t>
      </w:r>
      <w:r>
        <w:rPr>
          <w:iCs/>
        </w:rPr>
        <w:t></w:t>
      </w:r>
      <w:r>
        <w:rPr>
          <w:iCs/>
        </w:rPr>
        <w:t></w:t>
      </w:r>
      <w:r>
        <w:rPr>
          <w:iCs/>
        </w:rPr>
        <w:t></w:t>
      </w:r>
      <w:r>
        <w:rPr>
          <w:iCs/>
        </w:rPr>
        <w:t></w:t>
      </w:r>
      <w:r>
        <w:rPr>
          <w:iCs/>
        </w:rPr>
        <w:t></w:t>
      </w:r>
      <w:r>
        <w:rPr>
          <w:iCs/>
        </w:rPr>
        <w:t></w:t>
      </w:r>
      <w:r>
        <w:rPr>
          <w:iCs/>
        </w:rPr>
        <w:t></w:t>
      </w:r>
      <w:r>
        <w:rPr>
          <w:iCs/>
        </w:rPr>
        <w:t></w:t>
      </w:r>
      <w:r>
        <w:rPr>
          <w:iCs/>
        </w:rPr>
        <w:t></w:t>
      </w:r>
      <w:r>
        <w:rPr>
          <w:iCs/>
        </w:rPr>
        <w:t></w:t>
      </w:r>
      <w:r>
        <w:rPr>
          <w:iCs/>
        </w:rPr>
        <w:t></w:t>
      </w:r>
      <w:r>
        <w:rPr>
          <w:iCs/>
        </w:rPr>
        <w:t></w:t>
      </w:r>
      <w:r>
        <w:rPr>
          <w:iCs/>
        </w:rPr>
        <w:t></w:t>
      </w:r>
      <w:r>
        <w:rPr>
          <w:iCs/>
        </w:rPr>
        <w:t></w:t>
      </w:r>
      <w:r>
        <w:rPr>
          <w:iCs/>
        </w:rPr>
        <w:t></w:t>
      </w:r>
      <w:r>
        <w:rPr>
          <w:iCs/>
        </w:rPr>
        <w:t></w:t>
      </w:r>
      <w:r>
        <w:rPr>
          <w:iCs/>
        </w:rPr>
        <w:t></w:t>
      </w:r>
      <w:r>
        <w:rPr>
          <w:iCs/>
        </w:rPr>
        <w:t></w:t>
      </w:r>
      <w:r>
        <w:rPr>
          <w:iCs/>
        </w:rPr>
        <w:t></w:t>
      </w:r>
      <w:r>
        <w:rPr>
          <w:iCs/>
        </w:rPr>
        <w:t></w:t>
      </w:r>
    </w:p>
    <w:p w14:paraId="096CA431" w14:textId="0192EEBE" w:rsidR="00C54BBE" w:rsidRDefault="00837E24">
      <w:pPr>
        <w:pStyle w:val="BodyText"/>
        <w:tabs>
          <w:tab w:val="clear" w:pos="288"/>
          <w:tab w:val="left" w:pos="425"/>
        </w:tabs>
        <w:spacing w:before="120" w:after="60"/>
        <w:ind w:firstLine="0"/>
        <w:jc w:val="left"/>
        <w:outlineLvl w:val="1"/>
      </w:pPr>
      <w:r>
        <w:rPr>
          <w:iCs/>
        </w:rPr>
        <w:t xml:space="preserve">        Where Tp is the number of true positive predictions, Tn is the number of true negative predictions, and Fp is the number of false positive predictions.  Due </w:t>
      </w:r>
      <w:r>
        <w:rPr>
          <w:iCs/>
        </w:rPr>
        <w:t>to Gaussian Naive Bayes’ relatively poor precision score, it is at greater risk of identifying counterfeit banknotes as legal tender than the other models.  Additionally, its low recall score makes Gaussian Naive Bayes unreliable for the task of at least f</w:t>
      </w:r>
      <w:r>
        <w:rPr>
          <w:iCs/>
        </w:rPr>
        <w:t xml:space="preserve">inding all of the legal banknotes.  </w:t>
      </w:r>
    </w:p>
    <w:p w14:paraId="7CDDA831" w14:textId="77777777" w:rsidR="00B3717C" w:rsidRPr="00B3717C" w:rsidRDefault="00B3717C">
      <w:pPr>
        <w:pStyle w:val="BodyText"/>
        <w:tabs>
          <w:tab w:val="clear" w:pos="288"/>
          <w:tab w:val="left" w:pos="425"/>
        </w:tabs>
        <w:spacing w:before="120" w:after="60"/>
        <w:ind w:firstLine="0"/>
        <w:jc w:val="left"/>
        <w:outlineLvl w:val="1"/>
      </w:pPr>
    </w:p>
    <w:p w14:paraId="27E39B15" w14:textId="2C6BBA8A" w:rsidR="00C54BBE" w:rsidRDefault="00837E24">
      <w:pPr>
        <w:pStyle w:val="ListParagraph"/>
        <w:tabs>
          <w:tab w:val="left" w:pos="398"/>
        </w:tabs>
        <w:ind w:left="0"/>
        <w:jc w:val="left"/>
        <w:outlineLvl w:val="1"/>
      </w:pPr>
      <w:r>
        <w:rPr>
          <w:iCs/>
        </w:rPr>
        <w:tab/>
        <w:t xml:space="preserve">Finally, we tested how generating polynomial combinations of our features would have on the accuracy of the models.  To do this we generated every possible polynomial from degree 0 to degree 5 using only our original </w:t>
      </w:r>
      <w:r>
        <w:rPr>
          <w:iCs/>
        </w:rPr>
        <w:t>featur</w:t>
      </w:r>
      <w:r w:rsidR="00B80FC2">
        <w:rPr>
          <w:iCs/>
        </w:rPr>
        <w:t>es.  For example, for a given 2-</w:t>
      </w:r>
      <w:r>
        <w:rPr>
          <w:iCs/>
        </w:rPr>
        <w:t>dimensional feature [x, y], this method at degree 2 would produce the set {1, x, y, x</w:t>
      </w:r>
      <w:r>
        <w:rPr>
          <w:iCs/>
          <w:vertAlign w:val="superscript"/>
        </w:rPr>
        <w:t>2</w:t>
      </w:r>
      <w:r>
        <w:rPr>
          <w:iCs/>
        </w:rPr>
        <w:t xml:space="preserve">, </w:t>
      </w:r>
      <w:proofErr w:type="spellStart"/>
      <w:r>
        <w:rPr>
          <w:iCs/>
        </w:rPr>
        <w:t>xy</w:t>
      </w:r>
      <w:proofErr w:type="spellEnd"/>
      <w:r>
        <w:rPr>
          <w:iCs/>
        </w:rPr>
        <w:t>, y</w:t>
      </w:r>
      <w:r>
        <w:rPr>
          <w:iCs/>
          <w:vertAlign w:val="superscript"/>
        </w:rPr>
        <w:t>2</w:t>
      </w:r>
      <w:r>
        <w:rPr>
          <w:iCs/>
        </w:rPr>
        <w:t>}.</w:t>
      </w:r>
      <w:r>
        <w:rPr>
          <w:iCs/>
        </w:rPr>
        <w:t xml:space="preserve">  As shown in Fig. 10, none of the </w:t>
      </w:r>
      <w:r>
        <w:rPr>
          <w:iCs/>
        </w:rPr>
        <w:lastRenderedPageBreak/>
        <w:t xml:space="preserve">models benefited from any significant improvement.  We were attempting to improve on </w:t>
      </w:r>
      <w:r>
        <w:rPr>
          <w:iCs/>
        </w:rPr>
        <w:t>either the Ga</w:t>
      </w:r>
      <w:r w:rsidR="0015319F">
        <w:rPr>
          <w:iCs/>
        </w:rPr>
        <w:t>ussian Naive Bayes or the worst-</w:t>
      </w:r>
      <w:r>
        <w:rPr>
          <w:iCs/>
        </w:rPr>
        <w:t>case feature set accuracy, but no such improvements were to be found.</w:t>
      </w:r>
    </w:p>
    <w:p w14:paraId="61C13FB5" w14:textId="77777777" w:rsidR="00C54BBE" w:rsidRDefault="00837E24">
      <w:pPr>
        <w:pStyle w:val="BodyText"/>
        <w:tabs>
          <w:tab w:val="clear" w:pos="288"/>
          <w:tab w:val="left" w:pos="0"/>
        </w:tabs>
        <w:spacing w:before="120" w:after="60"/>
        <w:ind w:firstLine="0"/>
        <w:jc w:val="left"/>
        <w:outlineLvl w:val="1"/>
      </w:pPr>
      <w:r>
        <w:rPr>
          <w:noProof/>
          <w:lang w:val="en-US" w:eastAsia="en-US"/>
        </w:rPr>
        <w:drawing>
          <wp:anchor distT="0" distB="0" distL="0" distR="0" simplePos="0" relativeHeight="5" behindDoc="0" locked="0" layoutInCell="1" allowOverlap="1" wp14:anchorId="63AD2CC1" wp14:editId="059ACDB8">
            <wp:simplePos x="0" y="0"/>
            <wp:positionH relativeFrom="column">
              <wp:posOffset>297815</wp:posOffset>
            </wp:positionH>
            <wp:positionV relativeFrom="paragraph">
              <wp:posOffset>219075</wp:posOffset>
            </wp:positionV>
            <wp:extent cx="2522855" cy="2002155"/>
            <wp:effectExtent l="0" t="0" r="0" b="0"/>
            <wp:wrapTopAndBottom/>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8"/>
                    <a:stretch>
                      <a:fillRect/>
                    </a:stretch>
                  </pic:blipFill>
                  <pic:spPr bwMode="auto">
                    <a:xfrm>
                      <a:off x="0" y="0"/>
                      <a:ext cx="2522855" cy="2002155"/>
                    </a:xfrm>
                    <a:prstGeom prst="rect">
                      <a:avLst/>
                    </a:prstGeom>
                  </pic:spPr>
                </pic:pic>
              </a:graphicData>
            </a:graphic>
          </wp:anchor>
        </w:drawing>
      </w:r>
    </w:p>
    <w:p w14:paraId="4DB5DCBE" w14:textId="77777777" w:rsidR="00C54BBE" w:rsidRDefault="00837E24">
      <w:pPr>
        <w:pStyle w:val="figurecaption"/>
        <w:numPr>
          <w:ilvl w:val="0"/>
          <w:numId w:val="2"/>
        </w:numPr>
        <w:tabs>
          <w:tab w:val="clear" w:pos="533"/>
          <w:tab w:val="left" w:pos="398"/>
        </w:tabs>
        <w:spacing w:before="0" w:after="0"/>
        <w:ind w:left="0" w:firstLine="0"/>
        <w:contextualSpacing/>
        <w:jc w:val="left"/>
      </w:pPr>
      <w:r>
        <w:rPr>
          <w:iCs/>
        </w:rPr>
        <w:t>Confusion matrices of each model’s performance on their best feature set.  0 is the class of forged banknotes and 1 is the class of legal b</w:t>
      </w:r>
      <w:r>
        <w:rPr>
          <w:iCs/>
        </w:rPr>
        <w:t xml:space="preserve">anknotes.  </w:t>
      </w:r>
    </w:p>
    <w:p w14:paraId="54E244A2" w14:textId="77777777" w:rsidR="00C54BBE" w:rsidRDefault="00837E24">
      <w:pPr>
        <w:pStyle w:val="ListParagraph"/>
        <w:numPr>
          <w:ilvl w:val="0"/>
          <w:numId w:val="2"/>
        </w:numPr>
        <w:tabs>
          <w:tab w:val="left" w:pos="398"/>
        </w:tabs>
        <w:ind w:left="0" w:firstLine="0"/>
        <w:jc w:val="left"/>
      </w:pPr>
      <w:r>
        <w:rPr>
          <w:noProof/>
        </w:rPr>
        <w:drawing>
          <wp:anchor distT="0" distB="0" distL="0" distR="0" simplePos="0" relativeHeight="7" behindDoc="0" locked="0" layoutInCell="1" allowOverlap="1" wp14:anchorId="1ED2CB03" wp14:editId="17C2EA4A">
            <wp:simplePos x="0" y="0"/>
            <wp:positionH relativeFrom="column">
              <wp:posOffset>635</wp:posOffset>
            </wp:positionH>
            <wp:positionV relativeFrom="paragraph">
              <wp:posOffset>82550</wp:posOffset>
            </wp:positionV>
            <wp:extent cx="3098165" cy="1269365"/>
            <wp:effectExtent l="0" t="0" r="0" b="0"/>
            <wp:wrapTopAndBottom/>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19"/>
                    <a:srcRect r="15" b="1815"/>
                    <a:stretch>
                      <a:fillRect/>
                    </a:stretch>
                  </pic:blipFill>
                  <pic:spPr bwMode="auto">
                    <a:xfrm>
                      <a:off x="0" y="0"/>
                      <a:ext cx="3098165" cy="1269365"/>
                    </a:xfrm>
                    <a:prstGeom prst="rect">
                      <a:avLst/>
                    </a:prstGeom>
                  </pic:spPr>
                </pic:pic>
              </a:graphicData>
            </a:graphic>
          </wp:anchor>
        </w:drawing>
      </w:r>
      <w:r>
        <w:rPr>
          <w:iCs/>
          <w:sz w:val="16"/>
          <w:szCs w:val="16"/>
        </w:rPr>
        <w:t xml:space="preserve">Recall and Precision scores for each model, trained on their optimal feature set. </w:t>
      </w:r>
    </w:p>
    <w:p w14:paraId="076FCC01" w14:textId="77777777" w:rsidR="00C54BBE" w:rsidRDefault="00837E24">
      <w:pPr>
        <w:pStyle w:val="ListParagraph"/>
        <w:tabs>
          <w:tab w:val="left" w:pos="398"/>
        </w:tabs>
        <w:ind w:left="0"/>
        <w:jc w:val="left"/>
      </w:pPr>
      <w:r>
        <w:rPr>
          <w:noProof/>
        </w:rPr>
        <w:drawing>
          <wp:anchor distT="0" distB="0" distL="0" distR="0" simplePos="0" relativeHeight="8" behindDoc="0" locked="0" layoutInCell="1" allowOverlap="1" wp14:anchorId="2BA2D534" wp14:editId="20D9E7D6">
            <wp:simplePos x="0" y="0"/>
            <wp:positionH relativeFrom="column">
              <wp:posOffset>274320</wp:posOffset>
            </wp:positionH>
            <wp:positionV relativeFrom="paragraph">
              <wp:posOffset>152400</wp:posOffset>
            </wp:positionV>
            <wp:extent cx="2519680" cy="2571115"/>
            <wp:effectExtent l="0" t="0" r="0" b="0"/>
            <wp:wrapTopAndBottom/>
            <wp:docPr id="10"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pic:cNvPicPr>
                      <a:picLocks noChangeAspect="1" noChangeArrowheads="1"/>
                    </pic:cNvPicPr>
                  </pic:nvPicPr>
                  <pic:blipFill>
                    <a:blip r:embed="rId20"/>
                    <a:stretch>
                      <a:fillRect/>
                    </a:stretch>
                  </pic:blipFill>
                  <pic:spPr bwMode="auto">
                    <a:xfrm>
                      <a:off x="0" y="0"/>
                      <a:ext cx="2519680" cy="2571115"/>
                    </a:xfrm>
                    <a:prstGeom prst="rect">
                      <a:avLst/>
                    </a:prstGeom>
                  </pic:spPr>
                </pic:pic>
              </a:graphicData>
            </a:graphic>
          </wp:anchor>
        </w:drawing>
      </w:r>
    </w:p>
    <w:p w14:paraId="66F1EAF9" w14:textId="77777777" w:rsidR="00C54BBE" w:rsidRDefault="00837E24">
      <w:pPr>
        <w:pStyle w:val="ListParagraph"/>
        <w:numPr>
          <w:ilvl w:val="0"/>
          <w:numId w:val="2"/>
        </w:numPr>
        <w:tabs>
          <w:tab w:val="left" w:pos="398"/>
        </w:tabs>
        <w:ind w:left="0" w:firstLine="0"/>
        <w:jc w:val="left"/>
      </w:pPr>
      <w:r>
        <w:rPr>
          <w:iCs/>
          <w:sz w:val="16"/>
          <w:szCs w:val="16"/>
        </w:rPr>
        <w:t>Accuracy of each model as the degree of the polynomial features was increased from 0 to 5.</w:t>
      </w:r>
    </w:p>
    <w:p w14:paraId="69D03D87" w14:textId="77777777" w:rsidR="00C54BBE" w:rsidRDefault="00C54BBE">
      <w:pPr>
        <w:pStyle w:val="ListParagraph"/>
        <w:tabs>
          <w:tab w:val="left" w:pos="398"/>
        </w:tabs>
        <w:ind w:left="0"/>
        <w:jc w:val="left"/>
        <w:rPr>
          <w:iCs/>
        </w:rPr>
      </w:pPr>
    </w:p>
    <w:p w14:paraId="74D55389" w14:textId="77777777" w:rsidR="00C54BBE" w:rsidRDefault="00837E24">
      <w:pPr>
        <w:pStyle w:val="Heading1"/>
        <w:numPr>
          <w:ilvl w:val="0"/>
          <w:numId w:val="3"/>
        </w:numPr>
        <w:ind w:firstLine="0"/>
      </w:pPr>
      <w:r>
        <w:t>Conclusions</w:t>
      </w:r>
    </w:p>
    <w:p w14:paraId="36F29366" w14:textId="54217AAC" w:rsidR="00C54BBE" w:rsidRDefault="00837E24">
      <w:pPr>
        <w:jc w:val="left"/>
      </w:pPr>
      <w:r>
        <w:t xml:space="preserve">    </w:t>
      </w:r>
      <w:r>
        <w:t>When choosing which type of machine learning technique to implement for banknote authentication, the decision is highly dependent on the dataset and feature set.  Among all of the tested models, only Gaussian Naive Bayes significantly under-performed in te</w:t>
      </w:r>
      <w:r>
        <w:t xml:space="preserve">rms of accuracy.  Selecting between the rest of the models depends mostly on the situation.  The Multi-Layer Perceptron classifier </w:t>
      </w:r>
      <w:r>
        <w:lastRenderedPageBreak/>
        <w:t>marginally performed the best with a perfect feature set, but was not as successful with sub-optimal feature sets.  Whereas t</w:t>
      </w:r>
      <w:r>
        <w:t xml:space="preserve">he k-Nearest </w:t>
      </w:r>
      <w:proofErr w:type="spellStart"/>
      <w:r>
        <w:t>Neighbours</w:t>
      </w:r>
      <w:proofErr w:type="spellEnd"/>
      <w:r>
        <w:t xml:space="preserve"> model provided relatively high accuracy across all sub-optimal feature sets.  In reality, the difference between all of the non-Naive Bayes models is negligible; factors outside of model success would be more influential to a decisi</w:t>
      </w:r>
      <w:r>
        <w:t>on.  Among these factors the most important are training time and development time.  All of these models that we tested are of equal difficulty to implement.  Our best performing model, MLP, was also took significantly more time to train than all other mod</w:t>
      </w:r>
      <w:r>
        <w:t xml:space="preserve">els.  Therefore, we are recommending the use of k-Nearest </w:t>
      </w:r>
      <w:proofErr w:type="spellStart"/>
      <w:r>
        <w:t>Neighbours</w:t>
      </w:r>
      <w:proofErr w:type="spellEnd"/>
      <w:r>
        <w:t xml:space="preserve"> due to </w:t>
      </w:r>
      <w:r w:rsidR="00EF6158">
        <w:t>its</w:t>
      </w:r>
      <w:r>
        <w:t xml:space="preserve"> high accuracy across different feature sets and quick training time.  </w:t>
      </w:r>
    </w:p>
    <w:p w14:paraId="130D87CC" w14:textId="77777777" w:rsidR="00C54BBE" w:rsidRDefault="00C54BBE"/>
    <w:p w14:paraId="091F6B7D" w14:textId="77777777" w:rsidR="00C54BBE" w:rsidRDefault="00837E24">
      <w:pPr>
        <w:pStyle w:val="Heading1"/>
        <w:numPr>
          <w:ilvl w:val="0"/>
          <w:numId w:val="3"/>
        </w:numPr>
        <w:ind w:firstLine="0"/>
      </w:pPr>
      <w:r>
        <w:t>References</w:t>
      </w:r>
    </w:p>
    <w:p w14:paraId="156B4DBD" w14:textId="77777777" w:rsidR="00C54BBE" w:rsidRDefault="00C54BBE"/>
    <w:p w14:paraId="50920F65" w14:textId="77777777" w:rsidR="008F5C6E" w:rsidRDefault="008F5C6E">
      <w:pPr>
        <w:pStyle w:val="ListParagraph"/>
        <w:numPr>
          <w:ilvl w:val="0"/>
          <w:numId w:val="4"/>
        </w:numPr>
        <w:jc w:val="left"/>
        <w:rPr>
          <w:rFonts w:eastAsia="Times New Roman"/>
          <w:color w:val="000000" w:themeColor="text1"/>
          <w:sz w:val="16"/>
          <w:szCs w:val="16"/>
        </w:rPr>
      </w:pPr>
      <w:r w:rsidRPr="008F5C6E">
        <w:rPr>
          <w:rFonts w:eastAsia="Times New Roman"/>
          <w:color w:val="000000" w:themeColor="text1"/>
          <w:sz w:val="16"/>
          <w:szCs w:val="16"/>
        </w:rPr>
        <w:t xml:space="preserve">Lee, Ji &amp; Hong, </w:t>
      </w:r>
      <w:proofErr w:type="spellStart"/>
      <w:r w:rsidRPr="008F5C6E">
        <w:rPr>
          <w:rFonts w:eastAsia="Times New Roman"/>
          <w:color w:val="000000" w:themeColor="text1"/>
          <w:sz w:val="16"/>
          <w:szCs w:val="16"/>
        </w:rPr>
        <w:t>Hyung</w:t>
      </w:r>
      <w:proofErr w:type="spellEnd"/>
      <w:r w:rsidRPr="008F5C6E">
        <w:rPr>
          <w:rFonts w:eastAsia="Times New Roman"/>
          <w:color w:val="000000" w:themeColor="text1"/>
          <w:sz w:val="16"/>
          <w:szCs w:val="16"/>
        </w:rPr>
        <w:t xml:space="preserve"> &amp; Kim, Ki &amp; Park, Kang. (2017). A Survey on Banknote Recognition Methods by Various Sensors. Sensors. 17. 313. 10.3390/s17020313.</w:t>
      </w:r>
    </w:p>
    <w:p w14:paraId="1557D1BC" w14:textId="1D9E11E9" w:rsidR="009728E2" w:rsidRDefault="009728E2">
      <w:pPr>
        <w:pStyle w:val="ListParagraph"/>
        <w:numPr>
          <w:ilvl w:val="0"/>
          <w:numId w:val="4"/>
        </w:numPr>
        <w:jc w:val="left"/>
        <w:rPr>
          <w:rFonts w:eastAsia="Times New Roman"/>
          <w:color w:val="000000" w:themeColor="text1"/>
          <w:sz w:val="16"/>
          <w:szCs w:val="16"/>
        </w:rPr>
      </w:pPr>
      <w:r w:rsidRPr="009728E2">
        <w:rPr>
          <w:rFonts w:eastAsia="Times New Roman"/>
          <w:color w:val="000000" w:themeColor="text1"/>
          <w:sz w:val="16"/>
          <w:szCs w:val="16"/>
        </w:rPr>
        <w:t xml:space="preserve">Kim, E.; </w:t>
      </w:r>
      <w:proofErr w:type="spellStart"/>
      <w:r w:rsidRPr="009728E2">
        <w:rPr>
          <w:rFonts w:eastAsia="Times New Roman"/>
          <w:color w:val="000000" w:themeColor="text1"/>
          <w:sz w:val="16"/>
          <w:szCs w:val="16"/>
        </w:rPr>
        <w:t>Turton</w:t>
      </w:r>
      <w:proofErr w:type="spellEnd"/>
      <w:r w:rsidRPr="009728E2">
        <w:rPr>
          <w:rFonts w:eastAsia="Times New Roman"/>
          <w:color w:val="000000" w:themeColor="text1"/>
          <w:sz w:val="16"/>
          <w:szCs w:val="16"/>
        </w:rPr>
        <w:t>, T. The next generation banknote project. Bull. Reserve Bank Aust. 2014, 2014, 1–12.</w:t>
      </w:r>
    </w:p>
    <w:p w14:paraId="63C38D2D" w14:textId="168B7CE7" w:rsidR="00026ECF" w:rsidRDefault="00026ECF" w:rsidP="00026ECF">
      <w:pPr>
        <w:pStyle w:val="ListParagraph"/>
        <w:numPr>
          <w:ilvl w:val="0"/>
          <w:numId w:val="4"/>
        </w:numPr>
        <w:jc w:val="left"/>
        <w:rPr>
          <w:rFonts w:eastAsia="Times New Roman"/>
          <w:color w:val="000000" w:themeColor="text1"/>
          <w:sz w:val="16"/>
          <w:szCs w:val="16"/>
        </w:rPr>
      </w:pPr>
      <w:r w:rsidRPr="00026ECF">
        <w:rPr>
          <w:rFonts w:eastAsia="Times New Roman"/>
          <w:color w:val="000000" w:themeColor="text1"/>
          <w:sz w:val="16"/>
          <w:szCs w:val="16"/>
        </w:rPr>
        <w:t xml:space="preserve">Park, Y.H.; Kwon, S.Y.; Pham, T.D.; Park, K.R.; </w:t>
      </w:r>
      <w:proofErr w:type="spellStart"/>
      <w:r w:rsidRPr="00026ECF">
        <w:rPr>
          <w:rFonts w:eastAsia="Times New Roman"/>
          <w:color w:val="000000" w:themeColor="text1"/>
          <w:sz w:val="16"/>
          <w:szCs w:val="16"/>
        </w:rPr>
        <w:t>Jeong</w:t>
      </w:r>
      <w:proofErr w:type="spellEnd"/>
      <w:r w:rsidRPr="00026ECF">
        <w:rPr>
          <w:rFonts w:eastAsia="Times New Roman"/>
          <w:color w:val="000000" w:themeColor="text1"/>
          <w:sz w:val="16"/>
          <w:szCs w:val="16"/>
        </w:rPr>
        <w:t>, D.S.; Yoon, S. A high performance banknot</w:t>
      </w:r>
      <w:r w:rsidR="007F6DBC">
        <w:rPr>
          <w:rFonts w:eastAsia="Times New Roman"/>
          <w:color w:val="000000" w:themeColor="text1"/>
          <w:sz w:val="16"/>
          <w:szCs w:val="16"/>
        </w:rPr>
        <w:t xml:space="preserve">e recognition </w:t>
      </w:r>
      <w:r w:rsidRPr="007F6DBC">
        <w:rPr>
          <w:rFonts w:eastAsia="Times New Roman"/>
          <w:color w:val="000000" w:themeColor="text1"/>
          <w:sz w:val="16"/>
          <w:szCs w:val="16"/>
        </w:rPr>
        <w:t>system based on a one-dimensional visible light line sensor. Sensors 2015, 15, 14093–14115.</w:t>
      </w:r>
    </w:p>
    <w:p w14:paraId="004365B7" w14:textId="11C7AC4C" w:rsidR="007F6DBC" w:rsidRDefault="007F6DBC" w:rsidP="007F6DBC">
      <w:pPr>
        <w:pStyle w:val="ListParagraph"/>
        <w:numPr>
          <w:ilvl w:val="0"/>
          <w:numId w:val="4"/>
        </w:numPr>
        <w:jc w:val="left"/>
        <w:rPr>
          <w:rFonts w:eastAsia="Times New Roman"/>
          <w:color w:val="000000" w:themeColor="text1"/>
          <w:sz w:val="16"/>
          <w:szCs w:val="16"/>
        </w:rPr>
      </w:pPr>
      <w:r w:rsidRPr="007F6DBC">
        <w:rPr>
          <w:rFonts w:eastAsia="Times New Roman"/>
          <w:color w:val="000000" w:themeColor="text1"/>
          <w:sz w:val="16"/>
          <w:szCs w:val="16"/>
        </w:rPr>
        <w:t xml:space="preserve">Pham, T.D.; Park, Y.H.; Kwon, S.Y.; Nguyen, D.T.; </w:t>
      </w:r>
      <w:proofErr w:type="spellStart"/>
      <w:r w:rsidRPr="007F6DBC">
        <w:rPr>
          <w:rFonts w:eastAsia="Times New Roman"/>
          <w:color w:val="000000" w:themeColor="text1"/>
          <w:sz w:val="16"/>
          <w:szCs w:val="16"/>
        </w:rPr>
        <w:t>Vokhidov</w:t>
      </w:r>
      <w:proofErr w:type="spellEnd"/>
      <w:r w:rsidRPr="007F6DBC">
        <w:rPr>
          <w:rFonts w:eastAsia="Times New Roman"/>
          <w:color w:val="000000" w:themeColor="text1"/>
          <w:sz w:val="16"/>
          <w:szCs w:val="16"/>
        </w:rPr>
        <w:t xml:space="preserve">, H.; Park, K.R.; </w:t>
      </w:r>
      <w:proofErr w:type="spellStart"/>
      <w:r w:rsidRPr="007F6DBC">
        <w:rPr>
          <w:rFonts w:eastAsia="Times New Roman"/>
          <w:color w:val="000000" w:themeColor="text1"/>
          <w:sz w:val="16"/>
          <w:szCs w:val="16"/>
        </w:rPr>
        <w:t>Je</w:t>
      </w:r>
      <w:r w:rsidR="00105C2D">
        <w:rPr>
          <w:rFonts w:eastAsia="Times New Roman"/>
          <w:color w:val="000000" w:themeColor="text1"/>
          <w:sz w:val="16"/>
          <w:szCs w:val="16"/>
        </w:rPr>
        <w:t>ong</w:t>
      </w:r>
      <w:proofErr w:type="spellEnd"/>
      <w:r w:rsidR="00105C2D">
        <w:rPr>
          <w:rFonts w:eastAsia="Times New Roman"/>
          <w:color w:val="000000" w:themeColor="text1"/>
          <w:sz w:val="16"/>
          <w:szCs w:val="16"/>
        </w:rPr>
        <w:t xml:space="preserve">, D.S.; Yoon, S. Recognizing </w:t>
      </w:r>
      <w:r w:rsidRPr="00105C2D">
        <w:rPr>
          <w:rFonts w:eastAsia="Times New Roman"/>
          <w:color w:val="000000" w:themeColor="text1"/>
          <w:sz w:val="16"/>
          <w:szCs w:val="16"/>
        </w:rPr>
        <w:t>banknote fitness with a visible light one dimensional line image sensor. Sensors 2015, 15, 21016–21032.</w:t>
      </w:r>
    </w:p>
    <w:p w14:paraId="48C792FE" w14:textId="55A1B5A6" w:rsidR="00614D39" w:rsidRPr="00614D39" w:rsidRDefault="00614D39" w:rsidP="00614D39">
      <w:pPr>
        <w:pStyle w:val="ListParagraph"/>
        <w:numPr>
          <w:ilvl w:val="0"/>
          <w:numId w:val="4"/>
        </w:numPr>
        <w:jc w:val="left"/>
        <w:rPr>
          <w:rFonts w:eastAsia="Times New Roman"/>
          <w:color w:val="000000" w:themeColor="text1"/>
          <w:sz w:val="16"/>
          <w:szCs w:val="16"/>
        </w:rPr>
      </w:pPr>
      <w:r w:rsidRPr="00614D39">
        <w:rPr>
          <w:rFonts w:eastAsia="Times New Roman"/>
          <w:color w:val="000000" w:themeColor="text1"/>
          <w:sz w:val="16"/>
          <w:szCs w:val="16"/>
        </w:rPr>
        <w:t xml:space="preserve">A. Ahmadi, S. </w:t>
      </w:r>
      <w:proofErr w:type="spellStart"/>
      <w:r w:rsidRPr="00614D39">
        <w:rPr>
          <w:rFonts w:eastAsia="Times New Roman"/>
          <w:color w:val="000000" w:themeColor="text1"/>
          <w:sz w:val="16"/>
          <w:szCs w:val="16"/>
        </w:rPr>
        <w:t>Omatu</w:t>
      </w:r>
      <w:proofErr w:type="spellEnd"/>
      <w:r w:rsidRPr="00614D39">
        <w:rPr>
          <w:rFonts w:eastAsia="Times New Roman"/>
          <w:color w:val="000000" w:themeColor="text1"/>
          <w:sz w:val="16"/>
          <w:szCs w:val="16"/>
        </w:rPr>
        <w:t xml:space="preserve">, T. </w:t>
      </w:r>
      <w:proofErr w:type="spellStart"/>
      <w:r w:rsidRPr="00614D39">
        <w:rPr>
          <w:rFonts w:eastAsia="Times New Roman"/>
          <w:color w:val="000000" w:themeColor="text1"/>
          <w:sz w:val="16"/>
          <w:szCs w:val="16"/>
        </w:rPr>
        <w:t>Fujinaka</w:t>
      </w:r>
      <w:proofErr w:type="spellEnd"/>
      <w:r w:rsidRPr="00614D39">
        <w:rPr>
          <w:rFonts w:eastAsia="Times New Roman"/>
          <w:color w:val="000000" w:themeColor="text1"/>
          <w:sz w:val="16"/>
          <w:szCs w:val="16"/>
        </w:rPr>
        <w:t xml:space="preserve">, and T. </w:t>
      </w:r>
      <w:proofErr w:type="spellStart"/>
      <w:r w:rsidRPr="00614D39">
        <w:rPr>
          <w:rFonts w:eastAsia="Times New Roman"/>
          <w:color w:val="000000" w:themeColor="text1"/>
          <w:sz w:val="16"/>
          <w:szCs w:val="16"/>
        </w:rPr>
        <w:t>Kosaka</w:t>
      </w:r>
      <w:proofErr w:type="spellEnd"/>
      <w:r w:rsidRPr="00614D39">
        <w:rPr>
          <w:rFonts w:eastAsia="Times New Roman"/>
          <w:color w:val="000000" w:themeColor="text1"/>
          <w:sz w:val="16"/>
          <w:szCs w:val="16"/>
        </w:rPr>
        <w:t>, “Improve</w:t>
      </w:r>
      <w:r>
        <w:rPr>
          <w:rFonts w:eastAsia="Times New Roman"/>
          <w:color w:val="000000" w:themeColor="text1"/>
          <w:sz w:val="16"/>
          <w:szCs w:val="16"/>
        </w:rPr>
        <w:t xml:space="preserve">ment of reliability in banknote </w:t>
      </w:r>
      <w:r w:rsidRPr="00614D39">
        <w:rPr>
          <w:rFonts w:eastAsia="Times New Roman"/>
          <w:color w:val="000000" w:themeColor="text1"/>
          <w:sz w:val="16"/>
          <w:szCs w:val="16"/>
        </w:rPr>
        <w:t>classification using reject option and local PCA,” In Information Sciences, Vol. 168, No.1, pp. 277-293, 2004.</w:t>
      </w:r>
    </w:p>
    <w:p w14:paraId="064BC2E6" w14:textId="3464CFCA" w:rsidR="00D05B8D" w:rsidRDefault="00D05B8D" w:rsidP="00D05B8D">
      <w:pPr>
        <w:pStyle w:val="ListParagraph"/>
        <w:numPr>
          <w:ilvl w:val="0"/>
          <w:numId w:val="4"/>
        </w:numPr>
        <w:jc w:val="left"/>
        <w:rPr>
          <w:rFonts w:eastAsia="Times New Roman"/>
          <w:color w:val="000000" w:themeColor="text1"/>
          <w:sz w:val="16"/>
          <w:szCs w:val="16"/>
        </w:rPr>
      </w:pPr>
      <w:r w:rsidRPr="00D05B8D">
        <w:rPr>
          <w:rFonts w:eastAsia="Times New Roman"/>
          <w:color w:val="000000" w:themeColor="text1"/>
          <w:sz w:val="16"/>
          <w:szCs w:val="16"/>
        </w:rPr>
        <w:t xml:space="preserve">C. </w:t>
      </w:r>
      <w:proofErr w:type="spellStart"/>
      <w:r w:rsidRPr="00D05B8D">
        <w:rPr>
          <w:rFonts w:eastAsia="Times New Roman"/>
          <w:color w:val="000000" w:themeColor="text1"/>
          <w:sz w:val="16"/>
          <w:szCs w:val="16"/>
        </w:rPr>
        <w:t>Barillot</w:t>
      </w:r>
      <w:proofErr w:type="spellEnd"/>
      <w:r w:rsidRPr="00D05B8D">
        <w:rPr>
          <w:rFonts w:eastAsia="Times New Roman"/>
          <w:color w:val="000000" w:themeColor="text1"/>
          <w:sz w:val="16"/>
          <w:szCs w:val="16"/>
        </w:rPr>
        <w:t xml:space="preserve">, and N. </w:t>
      </w:r>
      <w:proofErr w:type="spellStart"/>
      <w:r w:rsidRPr="00D05B8D">
        <w:rPr>
          <w:rFonts w:eastAsia="Times New Roman"/>
          <w:color w:val="000000" w:themeColor="text1"/>
          <w:sz w:val="16"/>
          <w:szCs w:val="16"/>
        </w:rPr>
        <w:t>Navab</w:t>
      </w:r>
      <w:proofErr w:type="spellEnd"/>
      <w:r w:rsidRPr="00D05B8D">
        <w:rPr>
          <w:rFonts w:eastAsia="Times New Roman"/>
          <w:color w:val="000000" w:themeColor="text1"/>
          <w:sz w:val="16"/>
          <w:szCs w:val="16"/>
        </w:rPr>
        <w:t xml:space="preserve">, “Medical Image </w:t>
      </w:r>
      <w:r>
        <w:rPr>
          <w:rFonts w:eastAsia="Times New Roman"/>
          <w:color w:val="000000" w:themeColor="text1"/>
          <w:sz w:val="16"/>
          <w:szCs w:val="16"/>
        </w:rPr>
        <w:t xml:space="preserve">Computing and Computer-Assisted </w:t>
      </w:r>
      <w:r w:rsidRPr="00D05B8D">
        <w:rPr>
          <w:rFonts w:eastAsia="Times New Roman"/>
          <w:color w:val="000000" w:themeColor="text1"/>
          <w:sz w:val="16"/>
          <w:szCs w:val="16"/>
        </w:rPr>
        <w:t>Intervention,” MICCAI 2013, Berlin, Germany, Springer, 2013, Nagoya, Japan.</w:t>
      </w:r>
    </w:p>
    <w:p w14:paraId="5ACE4BB0" w14:textId="18239D89" w:rsidR="007540D8" w:rsidRPr="00D05B8D" w:rsidRDefault="007540D8" w:rsidP="00D05B8D">
      <w:pPr>
        <w:pStyle w:val="ListParagraph"/>
        <w:numPr>
          <w:ilvl w:val="0"/>
          <w:numId w:val="4"/>
        </w:numPr>
        <w:jc w:val="left"/>
        <w:rPr>
          <w:rFonts w:eastAsia="Times New Roman"/>
          <w:color w:val="000000" w:themeColor="text1"/>
          <w:sz w:val="16"/>
          <w:szCs w:val="16"/>
        </w:rPr>
      </w:pPr>
      <w:r w:rsidRPr="007540D8">
        <w:rPr>
          <w:rFonts w:eastAsia="Times New Roman"/>
          <w:color w:val="000000" w:themeColor="text1"/>
          <w:sz w:val="16"/>
          <w:szCs w:val="16"/>
        </w:rPr>
        <w:t xml:space="preserve">Pham, </w:t>
      </w:r>
      <w:proofErr w:type="spellStart"/>
      <w:r w:rsidRPr="007540D8">
        <w:rPr>
          <w:rFonts w:eastAsia="Times New Roman"/>
          <w:color w:val="000000" w:themeColor="text1"/>
          <w:sz w:val="16"/>
          <w:szCs w:val="16"/>
        </w:rPr>
        <w:t>Tuyen</w:t>
      </w:r>
      <w:proofErr w:type="spellEnd"/>
      <w:r w:rsidRPr="007540D8">
        <w:rPr>
          <w:rFonts w:eastAsia="Times New Roman"/>
          <w:color w:val="000000" w:themeColor="text1"/>
          <w:sz w:val="16"/>
          <w:szCs w:val="16"/>
        </w:rPr>
        <w:t xml:space="preserve"> </w:t>
      </w:r>
      <w:proofErr w:type="spellStart"/>
      <w:r w:rsidRPr="007540D8">
        <w:rPr>
          <w:rFonts w:eastAsia="Times New Roman"/>
          <w:color w:val="000000" w:themeColor="text1"/>
          <w:sz w:val="16"/>
          <w:szCs w:val="16"/>
        </w:rPr>
        <w:t>Danh</w:t>
      </w:r>
      <w:proofErr w:type="spellEnd"/>
      <w:r w:rsidRPr="007540D8">
        <w:rPr>
          <w:rFonts w:eastAsia="Times New Roman"/>
          <w:color w:val="000000" w:themeColor="text1"/>
          <w:sz w:val="16"/>
          <w:szCs w:val="16"/>
        </w:rPr>
        <w:t xml:space="preserve"> et al. “Multi-National Banknote Classification Based on Visible-light Line Sensor and Convolutional Neural Network.” Sensors (Basel, Switzerland) vol. 17,7 1595. 8 Jul. 2017, doi:10.3390/s17071595</w:t>
      </w:r>
    </w:p>
    <w:p w14:paraId="0E657754" w14:textId="77777777" w:rsidR="00C54BBE" w:rsidRDefault="00837E24">
      <w:pPr>
        <w:pStyle w:val="ListParagraph"/>
        <w:numPr>
          <w:ilvl w:val="0"/>
          <w:numId w:val="4"/>
        </w:numPr>
        <w:jc w:val="left"/>
        <w:rPr>
          <w:rFonts w:eastAsia="Times New Roman"/>
          <w:color w:val="000000" w:themeColor="text1"/>
          <w:sz w:val="16"/>
          <w:szCs w:val="16"/>
        </w:rPr>
      </w:pPr>
      <w:r>
        <w:rPr>
          <w:rFonts w:eastAsia="Times New Roman"/>
          <w:color w:val="000000" w:themeColor="text1"/>
          <w:sz w:val="16"/>
          <w:szCs w:val="16"/>
        </w:rPr>
        <w:t>Dua, D. and Graff, C. (2019). UCI Machine Learning Repository [http://archive.ics.uci.edu/m</w:t>
      </w:r>
      <w:r>
        <w:rPr>
          <w:rFonts w:eastAsia="Times New Roman"/>
          <w:color w:val="000000" w:themeColor="text1"/>
          <w:sz w:val="16"/>
          <w:szCs w:val="16"/>
        </w:rPr>
        <w:t>l]. Irvine, CA: University of California, School of Information and Computer Science.</w:t>
      </w:r>
    </w:p>
    <w:p w14:paraId="01633E59" w14:textId="5AF161AA" w:rsidR="00C54BBE" w:rsidRDefault="00837E24" w:rsidP="00994E01">
      <w:pPr>
        <w:pStyle w:val="references"/>
        <w:numPr>
          <w:ilvl w:val="0"/>
          <w:numId w:val="4"/>
        </w:numPr>
        <w:ind w:left="354" w:hanging="354"/>
      </w:pPr>
      <w:r>
        <w:t>C.W. Hsu, C.C. Chang, and C.J. Lin. A Practical Guide to Support Vector Classification. Technical report, 2000.</w:t>
      </w:r>
    </w:p>
    <w:p w14:paraId="575B931B" w14:textId="77777777" w:rsidR="00C54BBE" w:rsidRDefault="00C54BBE">
      <w:pPr>
        <w:pStyle w:val="references"/>
        <w:ind w:left="360" w:hanging="360"/>
        <w:rPr>
          <w:rFonts w:eastAsia="SimSun"/>
          <w:b/>
          <w:color w:val="FF0000"/>
          <w:spacing w:val="-1"/>
          <w:sz w:val="20"/>
          <w:szCs w:val="20"/>
          <w:lang w:val="x-none" w:eastAsia="x-none"/>
        </w:rPr>
      </w:pPr>
    </w:p>
    <w:p w14:paraId="6F27442E" w14:textId="77777777" w:rsidR="00C54BBE" w:rsidRDefault="00C54BBE">
      <w:pPr>
        <w:pStyle w:val="references"/>
        <w:ind w:left="360" w:hanging="360"/>
        <w:rPr>
          <w:rFonts w:eastAsia="SimSun"/>
          <w:b/>
          <w:color w:val="FF0000"/>
          <w:spacing w:val="-1"/>
          <w:sz w:val="20"/>
          <w:szCs w:val="20"/>
          <w:lang w:val="x-none" w:eastAsia="x-none"/>
        </w:rPr>
      </w:pPr>
    </w:p>
    <w:p w14:paraId="506F880E" w14:textId="77777777" w:rsidR="00C54BBE" w:rsidRDefault="00C54BBE">
      <w:pPr>
        <w:pStyle w:val="references"/>
        <w:ind w:left="360" w:hanging="360"/>
        <w:rPr>
          <w:rFonts w:eastAsia="SimSun"/>
          <w:b/>
          <w:color w:val="FF0000"/>
          <w:spacing w:val="-1"/>
          <w:sz w:val="20"/>
          <w:szCs w:val="20"/>
          <w:lang w:val="x-none" w:eastAsia="x-none"/>
        </w:rPr>
      </w:pPr>
    </w:p>
    <w:p w14:paraId="61C357ED" w14:textId="77777777" w:rsidR="00C54BBE" w:rsidRDefault="00C54BBE">
      <w:pPr>
        <w:pStyle w:val="references"/>
        <w:ind w:left="360" w:hanging="360"/>
        <w:rPr>
          <w:rFonts w:eastAsia="SimSun"/>
          <w:b/>
          <w:color w:val="FF0000"/>
          <w:spacing w:val="-1"/>
          <w:sz w:val="20"/>
          <w:szCs w:val="20"/>
          <w:lang w:val="x-none" w:eastAsia="x-none"/>
        </w:rPr>
      </w:pPr>
    </w:p>
    <w:p w14:paraId="1E110CF2" w14:textId="77777777" w:rsidR="00C54BBE" w:rsidRDefault="00C54BBE">
      <w:pPr>
        <w:pStyle w:val="references"/>
        <w:ind w:left="360" w:hanging="360"/>
        <w:rPr>
          <w:rFonts w:eastAsia="SimSun"/>
          <w:b/>
          <w:color w:val="FF0000"/>
          <w:spacing w:val="-1"/>
          <w:sz w:val="20"/>
          <w:szCs w:val="20"/>
          <w:lang w:val="x-none" w:eastAsia="x-none"/>
        </w:rPr>
      </w:pPr>
    </w:p>
    <w:p w14:paraId="0F2A5E55" w14:textId="77777777" w:rsidR="00C54BBE" w:rsidRDefault="00C54BBE">
      <w:pPr>
        <w:pStyle w:val="references"/>
        <w:ind w:left="360" w:hanging="360"/>
        <w:rPr>
          <w:rFonts w:eastAsia="SimSun"/>
          <w:b/>
          <w:color w:val="FF0000"/>
          <w:spacing w:val="-1"/>
          <w:sz w:val="20"/>
          <w:szCs w:val="20"/>
          <w:lang w:val="x-none" w:eastAsia="x-none"/>
        </w:rPr>
      </w:pPr>
    </w:p>
    <w:p w14:paraId="6771A21E" w14:textId="77777777" w:rsidR="00C54BBE" w:rsidRDefault="00C54BBE">
      <w:pPr>
        <w:pStyle w:val="references"/>
        <w:ind w:left="360" w:hanging="360"/>
        <w:rPr>
          <w:rFonts w:eastAsia="SimSun"/>
          <w:b/>
          <w:color w:val="FF0000"/>
          <w:spacing w:val="-1"/>
          <w:sz w:val="20"/>
          <w:szCs w:val="20"/>
          <w:lang w:val="x-none" w:eastAsia="x-none"/>
        </w:rPr>
      </w:pPr>
    </w:p>
    <w:p w14:paraId="0D653E6E" w14:textId="77777777" w:rsidR="00C54BBE" w:rsidRDefault="00C54BBE">
      <w:pPr>
        <w:pStyle w:val="references"/>
        <w:ind w:left="360" w:hanging="360"/>
        <w:rPr>
          <w:rFonts w:eastAsia="SimSun"/>
          <w:b/>
          <w:color w:val="FF0000"/>
          <w:spacing w:val="-1"/>
          <w:sz w:val="20"/>
          <w:szCs w:val="20"/>
          <w:lang w:val="x-none" w:eastAsia="x-none"/>
        </w:rPr>
      </w:pPr>
    </w:p>
    <w:p w14:paraId="0018BA29" w14:textId="77777777" w:rsidR="00C54BBE" w:rsidRDefault="00C54BBE">
      <w:pPr>
        <w:pStyle w:val="references"/>
        <w:ind w:left="360" w:hanging="360"/>
        <w:rPr>
          <w:rFonts w:eastAsia="SimSun"/>
          <w:b/>
          <w:color w:val="FF0000"/>
          <w:spacing w:val="-1"/>
          <w:sz w:val="20"/>
          <w:szCs w:val="20"/>
          <w:lang w:val="x-none" w:eastAsia="x-none"/>
        </w:rPr>
      </w:pPr>
    </w:p>
    <w:p w14:paraId="4FAA7336" w14:textId="77777777" w:rsidR="00C54BBE" w:rsidRDefault="00C54BBE">
      <w:pPr>
        <w:pStyle w:val="references"/>
        <w:ind w:left="360" w:hanging="360"/>
        <w:rPr>
          <w:rFonts w:eastAsia="SimSun"/>
          <w:b/>
          <w:color w:val="FF0000"/>
          <w:spacing w:val="-1"/>
          <w:sz w:val="20"/>
          <w:szCs w:val="20"/>
          <w:lang w:val="x-none" w:eastAsia="x-none"/>
        </w:rPr>
      </w:pPr>
    </w:p>
    <w:p w14:paraId="5912C0EC" w14:textId="77777777" w:rsidR="00C54BBE" w:rsidRDefault="00C54BBE">
      <w:pPr>
        <w:pStyle w:val="references"/>
        <w:ind w:left="360" w:hanging="360"/>
        <w:rPr>
          <w:rFonts w:eastAsia="SimSun"/>
          <w:b/>
          <w:color w:val="FF0000"/>
          <w:spacing w:val="-1"/>
          <w:sz w:val="20"/>
          <w:szCs w:val="20"/>
          <w:lang w:val="x-none" w:eastAsia="x-none"/>
        </w:rPr>
      </w:pPr>
    </w:p>
    <w:p w14:paraId="3F801133" w14:textId="77777777" w:rsidR="00C54BBE" w:rsidRDefault="00C54BBE">
      <w:pPr>
        <w:pStyle w:val="references"/>
        <w:ind w:left="360" w:hanging="360"/>
        <w:rPr>
          <w:rFonts w:eastAsia="SimSun"/>
          <w:b/>
          <w:color w:val="FF0000"/>
          <w:spacing w:val="-1"/>
          <w:sz w:val="20"/>
          <w:szCs w:val="20"/>
          <w:lang w:val="x-none" w:eastAsia="x-none"/>
        </w:rPr>
      </w:pPr>
    </w:p>
    <w:p w14:paraId="2F20A7D9" w14:textId="77777777" w:rsidR="00C54BBE" w:rsidRDefault="00C54BBE">
      <w:pPr>
        <w:pStyle w:val="references"/>
        <w:ind w:left="360" w:hanging="360"/>
        <w:rPr>
          <w:rFonts w:eastAsia="SimSun"/>
          <w:b/>
          <w:color w:val="FF0000"/>
          <w:spacing w:val="-1"/>
          <w:sz w:val="20"/>
          <w:szCs w:val="20"/>
          <w:lang w:val="x-none" w:eastAsia="x-none"/>
        </w:rPr>
      </w:pPr>
    </w:p>
    <w:p w14:paraId="12D3ECE7" w14:textId="77777777" w:rsidR="00C54BBE" w:rsidRDefault="00C54BBE">
      <w:pPr>
        <w:pStyle w:val="references"/>
        <w:ind w:left="360" w:hanging="360"/>
        <w:rPr>
          <w:rFonts w:eastAsia="SimSun"/>
          <w:b/>
          <w:color w:val="FF0000"/>
          <w:spacing w:val="-1"/>
          <w:sz w:val="20"/>
          <w:szCs w:val="20"/>
          <w:lang w:val="x-none" w:eastAsia="x-none"/>
        </w:rPr>
      </w:pPr>
    </w:p>
    <w:p w14:paraId="67340ED1" w14:textId="77777777" w:rsidR="00C54BBE" w:rsidRDefault="00C54BBE">
      <w:pPr>
        <w:pStyle w:val="references"/>
        <w:ind w:left="360" w:hanging="360"/>
        <w:rPr>
          <w:rFonts w:eastAsia="SimSun"/>
          <w:b/>
          <w:color w:val="FF0000"/>
          <w:spacing w:val="-1"/>
          <w:sz w:val="20"/>
          <w:szCs w:val="20"/>
          <w:lang w:val="x-none" w:eastAsia="x-none"/>
        </w:rPr>
      </w:pPr>
    </w:p>
    <w:p w14:paraId="53294AE8" w14:textId="77777777" w:rsidR="00C54BBE" w:rsidRDefault="00C54BBE">
      <w:pPr>
        <w:pStyle w:val="references"/>
        <w:ind w:left="360" w:hanging="360"/>
        <w:rPr>
          <w:rFonts w:eastAsia="SimSun"/>
          <w:b/>
          <w:color w:val="FF0000"/>
          <w:spacing w:val="-1"/>
          <w:sz w:val="20"/>
          <w:szCs w:val="20"/>
          <w:lang w:val="x-none" w:eastAsia="x-none"/>
        </w:rPr>
      </w:pPr>
    </w:p>
    <w:p w14:paraId="722B7E18" w14:textId="77777777" w:rsidR="00C54BBE" w:rsidRDefault="00C54BBE">
      <w:pPr>
        <w:pStyle w:val="references"/>
        <w:ind w:left="360" w:hanging="360"/>
        <w:rPr>
          <w:rFonts w:eastAsia="SimSun"/>
          <w:b/>
          <w:color w:val="FF0000"/>
          <w:spacing w:val="-1"/>
          <w:sz w:val="20"/>
          <w:szCs w:val="20"/>
          <w:lang w:val="x-none" w:eastAsia="x-none"/>
        </w:rPr>
      </w:pPr>
    </w:p>
    <w:p w14:paraId="09915A6E" w14:textId="77777777" w:rsidR="00C54BBE" w:rsidRDefault="00C54BBE">
      <w:pPr>
        <w:pStyle w:val="references"/>
        <w:ind w:left="360" w:hanging="360"/>
        <w:rPr>
          <w:rFonts w:eastAsia="SimSun"/>
          <w:b/>
          <w:color w:val="FF0000"/>
          <w:spacing w:val="-1"/>
          <w:sz w:val="20"/>
          <w:szCs w:val="20"/>
          <w:lang w:val="x-none" w:eastAsia="x-none"/>
        </w:rPr>
      </w:pPr>
    </w:p>
    <w:p w14:paraId="2846DD3E" w14:textId="77777777" w:rsidR="00C54BBE" w:rsidRDefault="00C54BBE">
      <w:pPr>
        <w:pStyle w:val="references"/>
        <w:ind w:left="360" w:hanging="360"/>
        <w:rPr>
          <w:rFonts w:eastAsia="SimSun"/>
          <w:b/>
          <w:color w:val="FF0000"/>
          <w:spacing w:val="-1"/>
          <w:sz w:val="20"/>
          <w:szCs w:val="20"/>
          <w:lang w:val="x-none" w:eastAsia="x-none"/>
        </w:rPr>
      </w:pPr>
    </w:p>
    <w:p w14:paraId="41A25E9A" w14:textId="77777777" w:rsidR="00C54BBE" w:rsidRDefault="00C54BBE">
      <w:pPr>
        <w:pStyle w:val="references"/>
        <w:ind w:left="360" w:hanging="360"/>
        <w:rPr>
          <w:rFonts w:eastAsia="SimSun"/>
          <w:b/>
          <w:color w:val="FF0000"/>
          <w:spacing w:val="-1"/>
          <w:sz w:val="20"/>
          <w:szCs w:val="20"/>
          <w:lang w:val="x-none" w:eastAsia="x-none"/>
        </w:rPr>
      </w:pPr>
    </w:p>
    <w:p w14:paraId="0D1413F0" w14:textId="77777777" w:rsidR="00C54BBE" w:rsidRDefault="00C54BBE">
      <w:pPr>
        <w:pStyle w:val="references"/>
        <w:ind w:left="360" w:hanging="360"/>
        <w:rPr>
          <w:rFonts w:eastAsia="SimSun"/>
          <w:b/>
          <w:color w:val="FF0000"/>
          <w:spacing w:val="-1"/>
          <w:sz w:val="20"/>
          <w:szCs w:val="20"/>
          <w:lang w:val="x-none" w:eastAsia="x-none"/>
        </w:rPr>
      </w:pPr>
    </w:p>
    <w:p w14:paraId="564D976F" w14:textId="77777777" w:rsidR="00C54BBE" w:rsidRDefault="00C54BBE">
      <w:pPr>
        <w:pStyle w:val="references"/>
        <w:ind w:left="360" w:hanging="360"/>
        <w:rPr>
          <w:rFonts w:eastAsia="SimSun"/>
          <w:b/>
          <w:color w:val="FF0000"/>
          <w:spacing w:val="-1"/>
          <w:sz w:val="20"/>
          <w:szCs w:val="20"/>
          <w:lang w:val="x-none" w:eastAsia="x-none"/>
        </w:rPr>
      </w:pPr>
    </w:p>
    <w:p w14:paraId="79B74E78" w14:textId="77777777" w:rsidR="00C54BBE" w:rsidRDefault="00C54BBE">
      <w:pPr>
        <w:pStyle w:val="references"/>
        <w:ind w:left="360" w:hanging="360"/>
        <w:rPr>
          <w:rFonts w:eastAsia="SimSun"/>
          <w:b/>
          <w:color w:val="FF0000"/>
          <w:spacing w:val="-1"/>
          <w:sz w:val="20"/>
          <w:szCs w:val="20"/>
          <w:lang w:val="x-none" w:eastAsia="x-none"/>
        </w:rPr>
      </w:pPr>
    </w:p>
    <w:p w14:paraId="084A46EF" w14:textId="77777777" w:rsidR="00C54BBE" w:rsidRDefault="00C54BBE">
      <w:pPr>
        <w:pStyle w:val="references"/>
        <w:ind w:left="360" w:hanging="360"/>
        <w:rPr>
          <w:rFonts w:eastAsia="SimSun"/>
          <w:b/>
          <w:color w:val="FF0000"/>
          <w:spacing w:val="-1"/>
          <w:sz w:val="20"/>
          <w:szCs w:val="20"/>
          <w:lang w:val="x-none" w:eastAsia="x-none"/>
        </w:rPr>
      </w:pPr>
    </w:p>
    <w:p w14:paraId="249003AF" w14:textId="77777777" w:rsidR="00C54BBE" w:rsidRDefault="00C54BBE">
      <w:pPr>
        <w:pStyle w:val="references"/>
        <w:ind w:left="360" w:hanging="360"/>
        <w:rPr>
          <w:rFonts w:eastAsia="SimSun"/>
          <w:b/>
          <w:color w:val="FF0000"/>
          <w:spacing w:val="-1"/>
          <w:sz w:val="20"/>
          <w:szCs w:val="20"/>
          <w:lang w:val="x-none" w:eastAsia="x-none"/>
        </w:rPr>
      </w:pPr>
    </w:p>
    <w:p w14:paraId="43EA27A4" w14:textId="77777777" w:rsidR="00C54BBE" w:rsidRDefault="00C54BBE">
      <w:pPr>
        <w:pStyle w:val="references"/>
        <w:ind w:left="360" w:hanging="360"/>
        <w:rPr>
          <w:rFonts w:eastAsia="SimSun"/>
          <w:b/>
          <w:color w:val="FF0000"/>
          <w:spacing w:val="-1"/>
          <w:sz w:val="20"/>
          <w:szCs w:val="20"/>
          <w:lang w:val="x-none" w:eastAsia="x-none"/>
        </w:rPr>
      </w:pPr>
    </w:p>
    <w:p w14:paraId="08FF9AF8" w14:textId="77777777" w:rsidR="00C54BBE" w:rsidRDefault="00C54BBE">
      <w:pPr>
        <w:pStyle w:val="references"/>
        <w:ind w:left="360" w:hanging="360"/>
        <w:rPr>
          <w:rFonts w:eastAsia="SimSun"/>
          <w:b/>
          <w:color w:val="FF0000"/>
          <w:spacing w:val="-1"/>
          <w:sz w:val="20"/>
          <w:szCs w:val="20"/>
          <w:lang w:val="x-none" w:eastAsia="x-none"/>
        </w:rPr>
      </w:pPr>
    </w:p>
    <w:p w14:paraId="50E8CE25" w14:textId="77777777" w:rsidR="00C54BBE" w:rsidRDefault="00C54BBE">
      <w:pPr>
        <w:pStyle w:val="references"/>
        <w:ind w:left="360" w:hanging="360"/>
        <w:rPr>
          <w:rFonts w:eastAsia="SimSun"/>
          <w:b/>
          <w:color w:val="FF0000"/>
          <w:spacing w:val="-1"/>
          <w:sz w:val="20"/>
          <w:szCs w:val="20"/>
          <w:lang w:val="x-none" w:eastAsia="x-none"/>
        </w:rPr>
      </w:pPr>
    </w:p>
    <w:p w14:paraId="0E39482C" w14:textId="77777777" w:rsidR="00C54BBE" w:rsidRDefault="00C54BBE">
      <w:pPr>
        <w:pStyle w:val="references"/>
        <w:ind w:left="360" w:hanging="360"/>
        <w:rPr>
          <w:rFonts w:eastAsia="SimSun"/>
          <w:b/>
          <w:color w:val="FF0000"/>
          <w:spacing w:val="-1"/>
          <w:sz w:val="20"/>
          <w:szCs w:val="20"/>
          <w:lang w:val="x-none" w:eastAsia="x-none"/>
        </w:rPr>
      </w:pPr>
    </w:p>
    <w:p w14:paraId="46927495" w14:textId="77777777" w:rsidR="00C54BBE" w:rsidRDefault="00C54BBE">
      <w:pPr>
        <w:pStyle w:val="references"/>
        <w:ind w:left="360" w:hanging="360"/>
        <w:rPr>
          <w:rFonts w:eastAsia="SimSun"/>
          <w:b/>
          <w:color w:val="FF0000"/>
          <w:spacing w:val="-1"/>
          <w:sz w:val="20"/>
          <w:szCs w:val="20"/>
          <w:lang w:val="x-none" w:eastAsia="x-none"/>
        </w:rPr>
      </w:pPr>
    </w:p>
    <w:p w14:paraId="7B8F6599" w14:textId="77777777" w:rsidR="00C54BBE" w:rsidRDefault="00C54BBE">
      <w:pPr>
        <w:pStyle w:val="references"/>
        <w:ind w:left="360" w:hanging="360"/>
        <w:rPr>
          <w:rFonts w:eastAsia="SimSun"/>
          <w:b/>
          <w:color w:val="FF0000"/>
          <w:spacing w:val="-1"/>
          <w:sz w:val="20"/>
          <w:szCs w:val="20"/>
          <w:lang w:val="x-none" w:eastAsia="x-none"/>
        </w:rPr>
      </w:pPr>
    </w:p>
    <w:p w14:paraId="473986E2" w14:textId="77777777" w:rsidR="00C54BBE" w:rsidRDefault="00C54BBE">
      <w:pPr>
        <w:pStyle w:val="references"/>
        <w:ind w:left="360" w:hanging="360"/>
        <w:rPr>
          <w:rFonts w:eastAsia="SimSun"/>
          <w:b/>
          <w:color w:val="FF0000"/>
          <w:spacing w:val="-1"/>
          <w:sz w:val="20"/>
          <w:szCs w:val="20"/>
          <w:lang w:val="x-none" w:eastAsia="x-none"/>
        </w:rPr>
      </w:pPr>
    </w:p>
    <w:p w14:paraId="04F85FF3" w14:textId="77777777" w:rsidR="00C54BBE" w:rsidRDefault="00C54BBE">
      <w:pPr>
        <w:pStyle w:val="references"/>
        <w:ind w:left="360" w:hanging="360"/>
        <w:rPr>
          <w:rFonts w:eastAsia="SimSun"/>
          <w:b/>
          <w:color w:val="FF0000"/>
          <w:spacing w:val="-1"/>
          <w:sz w:val="20"/>
          <w:szCs w:val="20"/>
          <w:lang w:val="x-none" w:eastAsia="x-none"/>
        </w:rPr>
      </w:pPr>
    </w:p>
    <w:p w14:paraId="4785AA92" w14:textId="77777777" w:rsidR="00C54BBE" w:rsidRDefault="00C54BBE">
      <w:pPr>
        <w:pStyle w:val="references"/>
        <w:ind w:left="360" w:hanging="360"/>
        <w:rPr>
          <w:rFonts w:eastAsia="SimSun"/>
          <w:b/>
          <w:color w:val="FF0000"/>
          <w:spacing w:val="-1"/>
          <w:sz w:val="20"/>
          <w:szCs w:val="20"/>
          <w:lang w:val="x-none" w:eastAsia="x-none"/>
        </w:rPr>
      </w:pPr>
    </w:p>
    <w:p w14:paraId="6DED6CD7" w14:textId="77777777" w:rsidR="00C54BBE" w:rsidRDefault="00C54BBE">
      <w:pPr>
        <w:pStyle w:val="references"/>
        <w:ind w:left="360" w:hanging="360"/>
        <w:rPr>
          <w:rFonts w:eastAsia="SimSun"/>
          <w:b/>
          <w:color w:val="FF0000"/>
          <w:spacing w:val="-1"/>
          <w:sz w:val="20"/>
          <w:szCs w:val="20"/>
          <w:lang w:val="x-none" w:eastAsia="x-none"/>
        </w:rPr>
      </w:pPr>
    </w:p>
    <w:p w14:paraId="48757116" w14:textId="77777777" w:rsidR="00C54BBE" w:rsidRDefault="00C54BBE">
      <w:pPr>
        <w:pStyle w:val="references"/>
        <w:ind w:left="360" w:hanging="360"/>
        <w:rPr>
          <w:rFonts w:eastAsia="SimSun"/>
          <w:b/>
          <w:color w:val="FF0000"/>
          <w:spacing w:val="-1"/>
          <w:sz w:val="20"/>
          <w:szCs w:val="20"/>
          <w:lang w:val="x-none" w:eastAsia="x-none"/>
        </w:rPr>
      </w:pPr>
    </w:p>
    <w:p w14:paraId="5C8031EE" w14:textId="77777777" w:rsidR="00C54BBE" w:rsidRDefault="00C54BBE">
      <w:pPr>
        <w:pStyle w:val="references"/>
        <w:ind w:left="360" w:hanging="360"/>
        <w:rPr>
          <w:rFonts w:eastAsia="SimSun"/>
          <w:b/>
          <w:color w:val="FF0000"/>
          <w:spacing w:val="-1"/>
          <w:sz w:val="20"/>
          <w:szCs w:val="20"/>
          <w:lang w:val="x-none" w:eastAsia="x-none"/>
        </w:rPr>
      </w:pPr>
    </w:p>
    <w:p w14:paraId="3D08689A" w14:textId="77777777" w:rsidR="00C54BBE" w:rsidRDefault="00C54BBE">
      <w:pPr>
        <w:pStyle w:val="references"/>
        <w:ind w:left="360" w:hanging="360"/>
        <w:rPr>
          <w:rFonts w:eastAsia="SimSun"/>
          <w:b/>
          <w:color w:val="FF0000"/>
          <w:spacing w:val="-1"/>
          <w:sz w:val="20"/>
          <w:szCs w:val="20"/>
          <w:lang w:val="x-none" w:eastAsia="x-none"/>
        </w:rPr>
      </w:pPr>
    </w:p>
    <w:p w14:paraId="06A1C06E" w14:textId="77777777" w:rsidR="00C54BBE" w:rsidRDefault="00C54BBE">
      <w:pPr>
        <w:pStyle w:val="references"/>
        <w:ind w:left="360" w:hanging="360"/>
        <w:rPr>
          <w:rFonts w:eastAsia="SimSun"/>
          <w:b/>
          <w:color w:val="FF0000"/>
          <w:spacing w:val="-1"/>
          <w:sz w:val="20"/>
          <w:szCs w:val="20"/>
          <w:lang w:val="x-none" w:eastAsia="x-none"/>
        </w:rPr>
      </w:pPr>
    </w:p>
    <w:p w14:paraId="065FDF55" w14:textId="77777777" w:rsidR="00C54BBE" w:rsidRDefault="00C54BBE">
      <w:pPr>
        <w:pStyle w:val="references"/>
        <w:ind w:left="360" w:hanging="360"/>
        <w:rPr>
          <w:rFonts w:eastAsia="SimSun"/>
          <w:b/>
          <w:color w:val="FF0000"/>
          <w:spacing w:val="-1"/>
          <w:sz w:val="20"/>
          <w:szCs w:val="20"/>
          <w:lang w:val="x-none" w:eastAsia="x-none"/>
        </w:rPr>
      </w:pPr>
    </w:p>
    <w:p w14:paraId="2707692B" w14:textId="77777777" w:rsidR="00C54BBE" w:rsidRDefault="00C54BBE">
      <w:pPr>
        <w:pStyle w:val="references"/>
        <w:ind w:left="360" w:hanging="360"/>
        <w:rPr>
          <w:rFonts w:eastAsia="SimSun"/>
          <w:b/>
          <w:color w:val="FF0000"/>
          <w:spacing w:val="-1"/>
          <w:sz w:val="20"/>
          <w:szCs w:val="20"/>
          <w:lang w:val="x-none" w:eastAsia="x-none"/>
        </w:rPr>
      </w:pPr>
    </w:p>
    <w:p w14:paraId="625A4D51" w14:textId="77777777" w:rsidR="00C54BBE" w:rsidRDefault="00C54BBE">
      <w:pPr>
        <w:pStyle w:val="references"/>
        <w:ind w:left="360" w:hanging="360"/>
        <w:rPr>
          <w:rFonts w:eastAsia="SimSun"/>
          <w:b/>
          <w:color w:val="FF0000"/>
          <w:spacing w:val="-1"/>
          <w:sz w:val="20"/>
          <w:szCs w:val="20"/>
          <w:lang w:val="x-none" w:eastAsia="x-none"/>
        </w:rPr>
      </w:pPr>
    </w:p>
    <w:p w14:paraId="3D550D31" w14:textId="77777777" w:rsidR="00C54BBE" w:rsidRDefault="00C54BBE">
      <w:pPr>
        <w:pStyle w:val="references"/>
        <w:ind w:left="360" w:hanging="360"/>
        <w:rPr>
          <w:rFonts w:eastAsia="SimSun"/>
          <w:b/>
          <w:color w:val="FF0000"/>
          <w:spacing w:val="-1"/>
          <w:sz w:val="20"/>
          <w:szCs w:val="20"/>
          <w:lang w:val="x-none" w:eastAsia="x-none"/>
        </w:rPr>
      </w:pPr>
    </w:p>
    <w:p w14:paraId="02E7F8CE" w14:textId="77777777" w:rsidR="00C54BBE" w:rsidRDefault="00C54BBE">
      <w:pPr>
        <w:pStyle w:val="references"/>
        <w:ind w:left="360" w:hanging="360"/>
        <w:rPr>
          <w:rFonts w:eastAsia="SimSun"/>
          <w:b/>
          <w:color w:val="FF0000"/>
          <w:spacing w:val="-1"/>
          <w:sz w:val="20"/>
          <w:szCs w:val="20"/>
          <w:lang w:val="x-none" w:eastAsia="x-none"/>
        </w:rPr>
      </w:pPr>
    </w:p>
    <w:p w14:paraId="1840AECF" w14:textId="77777777" w:rsidR="00C54BBE" w:rsidRDefault="00C54BBE">
      <w:pPr>
        <w:pStyle w:val="references"/>
        <w:ind w:left="360" w:hanging="360"/>
        <w:rPr>
          <w:rFonts w:eastAsia="SimSun"/>
          <w:b/>
          <w:color w:val="FF0000"/>
          <w:spacing w:val="-1"/>
          <w:sz w:val="20"/>
          <w:szCs w:val="20"/>
          <w:lang w:val="x-none" w:eastAsia="x-none"/>
        </w:rPr>
      </w:pPr>
    </w:p>
    <w:p w14:paraId="047F08FB" w14:textId="77777777" w:rsidR="00C54BBE" w:rsidRDefault="00C54BBE">
      <w:pPr>
        <w:pStyle w:val="references"/>
        <w:ind w:left="360" w:hanging="360"/>
        <w:rPr>
          <w:rFonts w:eastAsia="SimSun"/>
          <w:b/>
          <w:color w:val="FF0000"/>
          <w:spacing w:val="-1"/>
          <w:sz w:val="20"/>
          <w:szCs w:val="20"/>
          <w:lang w:val="x-none" w:eastAsia="x-none"/>
        </w:rPr>
      </w:pPr>
    </w:p>
    <w:p w14:paraId="18883E22" w14:textId="77777777" w:rsidR="00C54BBE" w:rsidRDefault="00C54BBE">
      <w:pPr>
        <w:pStyle w:val="references"/>
        <w:ind w:left="360" w:hanging="360"/>
        <w:rPr>
          <w:rFonts w:eastAsia="SimSun"/>
          <w:b/>
          <w:color w:val="FF0000"/>
          <w:spacing w:val="-1"/>
          <w:sz w:val="20"/>
          <w:szCs w:val="20"/>
          <w:lang w:val="x-none" w:eastAsia="x-none"/>
        </w:rPr>
      </w:pPr>
    </w:p>
    <w:p w14:paraId="3DC453A0" w14:textId="77777777" w:rsidR="00C54BBE" w:rsidRDefault="00C54BBE">
      <w:pPr>
        <w:pStyle w:val="references"/>
        <w:ind w:left="360" w:hanging="360"/>
        <w:rPr>
          <w:rFonts w:eastAsia="SimSun"/>
          <w:b/>
          <w:color w:val="FF0000"/>
          <w:spacing w:val="-1"/>
          <w:sz w:val="20"/>
          <w:szCs w:val="20"/>
          <w:lang w:val="x-none" w:eastAsia="x-none"/>
        </w:rPr>
      </w:pPr>
    </w:p>
    <w:p w14:paraId="2FC90096" w14:textId="77777777" w:rsidR="00C54BBE" w:rsidRDefault="00C54BBE">
      <w:pPr>
        <w:pStyle w:val="references"/>
        <w:ind w:left="360" w:hanging="360"/>
        <w:rPr>
          <w:rFonts w:eastAsia="SimSun"/>
          <w:b/>
          <w:color w:val="FF0000"/>
          <w:spacing w:val="-1"/>
          <w:sz w:val="20"/>
          <w:szCs w:val="20"/>
          <w:lang w:val="x-none" w:eastAsia="x-none"/>
        </w:rPr>
      </w:pPr>
    </w:p>
    <w:p w14:paraId="4D283DB4" w14:textId="77777777" w:rsidR="00C54BBE" w:rsidRDefault="00C54BBE">
      <w:pPr>
        <w:pStyle w:val="references"/>
        <w:ind w:left="360" w:hanging="360"/>
        <w:rPr>
          <w:rFonts w:eastAsia="SimSun"/>
          <w:b/>
          <w:color w:val="FF0000"/>
          <w:spacing w:val="-1"/>
          <w:sz w:val="20"/>
          <w:szCs w:val="20"/>
          <w:lang w:val="x-none" w:eastAsia="x-none"/>
        </w:rPr>
      </w:pPr>
    </w:p>
    <w:p w14:paraId="1BD3F99C" w14:textId="77777777" w:rsidR="00C54BBE" w:rsidRDefault="00C54BBE">
      <w:pPr>
        <w:pStyle w:val="references"/>
        <w:ind w:left="360" w:hanging="360"/>
        <w:rPr>
          <w:rFonts w:eastAsia="SimSun"/>
          <w:b/>
          <w:color w:val="FF0000"/>
          <w:spacing w:val="-1"/>
          <w:sz w:val="20"/>
          <w:szCs w:val="20"/>
          <w:lang w:val="x-none" w:eastAsia="x-none"/>
        </w:rPr>
      </w:pPr>
    </w:p>
    <w:p w14:paraId="2E1B99A2" w14:textId="77777777" w:rsidR="00C54BBE" w:rsidRDefault="00C54BBE">
      <w:pPr>
        <w:pStyle w:val="references"/>
        <w:ind w:left="360" w:hanging="360"/>
        <w:rPr>
          <w:rFonts w:eastAsia="SimSun"/>
          <w:b/>
          <w:color w:val="FF0000"/>
          <w:spacing w:val="-1"/>
          <w:sz w:val="20"/>
          <w:szCs w:val="20"/>
          <w:lang w:val="x-none" w:eastAsia="x-none"/>
        </w:rPr>
      </w:pPr>
    </w:p>
    <w:p w14:paraId="73E1AC06" w14:textId="77777777" w:rsidR="00C54BBE" w:rsidRDefault="00C54BBE">
      <w:pPr>
        <w:pStyle w:val="references"/>
        <w:ind w:left="360" w:hanging="360"/>
        <w:rPr>
          <w:rFonts w:eastAsia="SimSun"/>
          <w:b/>
          <w:color w:val="FF0000"/>
          <w:spacing w:val="-1"/>
          <w:sz w:val="20"/>
          <w:szCs w:val="20"/>
          <w:lang w:val="x-none" w:eastAsia="x-none"/>
        </w:rPr>
      </w:pPr>
    </w:p>
    <w:p w14:paraId="339149A8" w14:textId="77777777" w:rsidR="00C54BBE" w:rsidRDefault="00C54BBE">
      <w:pPr>
        <w:pStyle w:val="references"/>
        <w:ind w:left="360" w:hanging="360"/>
        <w:rPr>
          <w:rFonts w:eastAsia="SimSun"/>
          <w:b/>
          <w:color w:val="FF0000"/>
          <w:spacing w:val="-1"/>
          <w:sz w:val="20"/>
          <w:szCs w:val="20"/>
          <w:lang w:val="x-none" w:eastAsia="x-none"/>
        </w:rPr>
      </w:pPr>
    </w:p>
    <w:p w14:paraId="67C38606" w14:textId="77777777" w:rsidR="00C54BBE" w:rsidRDefault="00C54BBE">
      <w:pPr>
        <w:pStyle w:val="references"/>
        <w:ind w:left="360" w:hanging="360"/>
        <w:rPr>
          <w:rFonts w:eastAsia="SimSun"/>
          <w:b/>
          <w:color w:val="FF0000"/>
          <w:spacing w:val="-1"/>
          <w:sz w:val="20"/>
          <w:szCs w:val="20"/>
          <w:lang w:val="x-none" w:eastAsia="x-none"/>
        </w:rPr>
      </w:pPr>
    </w:p>
    <w:p w14:paraId="52F985C5" w14:textId="77777777" w:rsidR="00C54BBE" w:rsidRDefault="00C54BBE">
      <w:pPr>
        <w:pStyle w:val="references"/>
        <w:ind w:left="360" w:hanging="360"/>
        <w:rPr>
          <w:rFonts w:eastAsia="SimSun"/>
          <w:b/>
          <w:color w:val="FF0000"/>
          <w:spacing w:val="-1"/>
          <w:sz w:val="20"/>
          <w:szCs w:val="20"/>
          <w:lang w:val="x-none" w:eastAsia="x-none"/>
        </w:rPr>
      </w:pPr>
    </w:p>
    <w:p w14:paraId="498DBE7E" w14:textId="77777777" w:rsidR="00C54BBE" w:rsidRDefault="00C54BBE">
      <w:pPr>
        <w:pStyle w:val="references"/>
        <w:ind w:left="360" w:hanging="360"/>
        <w:rPr>
          <w:rFonts w:eastAsia="SimSun"/>
          <w:b/>
          <w:color w:val="FF0000"/>
          <w:spacing w:val="-1"/>
          <w:sz w:val="20"/>
          <w:szCs w:val="20"/>
          <w:lang w:val="x-none" w:eastAsia="x-none"/>
        </w:rPr>
      </w:pPr>
    </w:p>
    <w:p w14:paraId="5DD1BF23" w14:textId="77777777" w:rsidR="00C54BBE" w:rsidRDefault="00C54BBE">
      <w:pPr>
        <w:pStyle w:val="references"/>
        <w:ind w:left="360" w:hanging="360"/>
        <w:rPr>
          <w:rFonts w:eastAsia="SimSun"/>
          <w:b/>
          <w:color w:val="FF0000"/>
          <w:spacing w:val="-1"/>
          <w:sz w:val="20"/>
          <w:szCs w:val="20"/>
          <w:lang w:val="x-none" w:eastAsia="x-none"/>
        </w:rPr>
      </w:pPr>
    </w:p>
    <w:p w14:paraId="529E99F9" w14:textId="77777777" w:rsidR="00C54BBE" w:rsidRDefault="00C54BBE">
      <w:pPr>
        <w:pStyle w:val="references"/>
        <w:ind w:left="360" w:hanging="360"/>
        <w:rPr>
          <w:rFonts w:eastAsia="SimSun"/>
          <w:b/>
          <w:color w:val="FF0000"/>
          <w:spacing w:val="-1"/>
          <w:sz w:val="20"/>
          <w:szCs w:val="20"/>
          <w:lang w:val="x-none" w:eastAsia="x-none"/>
        </w:rPr>
      </w:pPr>
    </w:p>
    <w:p w14:paraId="2985D3C1" w14:textId="77777777" w:rsidR="00C54BBE" w:rsidRDefault="00C54BBE">
      <w:pPr>
        <w:pStyle w:val="references"/>
        <w:ind w:left="360" w:hanging="360"/>
        <w:rPr>
          <w:rFonts w:eastAsia="SimSun"/>
          <w:b/>
          <w:color w:val="FF0000"/>
          <w:spacing w:val="-1"/>
          <w:sz w:val="20"/>
          <w:szCs w:val="20"/>
          <w:lang w:val="x-none" w:eastAsia="x-none"/>
        </w:rPr>
      </w:pPr>
    </w:p>
    <w:p w14:paraId="0E1954FB" w14:textId="77777777" w:rsidR="00C54BBE" w:rsidRDefault="00C54BBE">
      <w:pPr>
        <w:pStyle w:val="references"/>
        <w:ind w:left="360" w:hanging="360"/>
        <w:rPr>
          <w:rFonts w:eastAsia="SimSun"/>
          <w:b/>
          <w:color w:val="FF0000"/>
          <w:spacing w:val="-1"/>
          <w:sz w:val="20"/>
          <w:szCs w:val="20"/>
          <w:lang w:val="x-none" w:eastAsia="x-none"/>
        </w:rPr>
      </w:pPr>
    </w:p>
    <w:p w14:paraId="7CDDC7B1" w14:textId="77777777" w:rsidR="00C54BBE" w:rsidRDefault="00C54BBE">
      <w:pPr>
        <w:pStyle w:val="references"/>
        <w:ind w:left="360" w:hanging="360"/>
        <w:rPr>
          <w:rFonts w:eastAsia="SimSun"/>
          <w:b/>
          <w:color w:val="FF0000"/>
          <w:spacing w:val="-1"/>
          <w:sz w:val="20"/>
          <w:szCs w:val="20"/>
          <w:lang w:val="x-none" w:eastAsia="x-none"/>
        </w:rPr>
      </w:pPr>
    </w:p>
    <w:p w14:paraId="6342DF70" w14:textId="77777777" w:rsidR="00C54BBE" w:rsidRDefault="00C54BBE">
      <w:pPr>
        <w:pStyle w:val="references"/>
        <w:ind w:left="360" w:hanging="360"/>
        <w:rPr>
          <w:rFonts w:eastAsia="SimSun"/>
          <w:b/>
          <w:color w:val="FF0000"/>
          <w:spacing w:val="-1"/>
          <w:sz w:val="20"/>
          <w:szCs w:val="20"/>
          <w:lang w:val="x-none" w:eastAsia="x-none"/>
        </w:rPr>
      </w:pPr>
    </w:p>
    <w:p w14:paraId="1782BB8F" w14:textId="77777777" w:rsidR="00C54BBE" w:rsidRDefault="00C54BBE">
      <w:pPr>
        <w:pStyle w:val="references"/>
        <w:ind w:left="360" w:hanging="360"/>
        <w:rPr>
          <w:rFonts w:eastAsia="SimSun"/>
          <w:b/>
          <w:color w:val="FF0000"/>
          <w:spacing w:val="-1"/>
          <w:sz w:val="20"/>
          <w:szCs w:val="20"/>
          <w:lang w:val="x-none" w:eastAsia="x-none"/>
        </w:rPr>
      </w:pPr>
    </w:p>
    <w:p w14:paraId="0D6217B2" w14:textId="77777777" w:rsidR="00C54BBE" w:rsidRDefault="00C54BBE">
      <w:pPr>
        <w:pStyle w:val="references"/>
        <w:ind w:left="360" w:hanging="360"/>
        <w:rPr>
          <w:rFonts w:eastAsia="SimSun"/>
          <w:b/>
          <w:color w:val="FF0000"/>
          <w:spacing w:val="-1"/>
          <w:sz w:val="20"/>
          <w:szCs w:val="20"/>
          <w:lang w:val="x-none" w:eastAsia="x-none"/>
        </w:rPr>
      </w:pPr>
    </w:p>
    <w:p w14:paraId="0733CABB" w14:textId="77777777" w:rsidR="00C54BBE" w:rsidRDefault="00C54BBE">
      <w:pPr>
        <w:pStyle w:val="references"/>
        <w:ind w:left="360" w:hanging="360"/>
        <w:rPr>
          <w:rFonts w:eastAsia="SimSun"/>
          <w:b/>
          <w:color w:val="FF0000"/>
          <w:spacing w:val="-1"/>
          <w:sz w:val="20"/>
          <w:szCs w:val="20"/>
          <w:lang w:val="x-none" w:eastAsia="x-none"/>
        </w:rPr>
      </w:pPr>
    </w:p>
    <w:p w14:paraId="68F50AD9" w14:textId="77777777" w:rsidR="00C54BBE" w:rsidRDefault="00C54BBE">
      <w:pPr>
        <w:pStyle w:val="references"/>
        <w:ind w:left="360" w:hanging="360"/>
        <w:rPr>
          <w:rFonts w:eastAsia="SimSun"/>
          <w:b/>
          <w:color w:val="FF0000"/>
          <w:spacing w:val="-1"/>
          <w:sz w:val="20"/>
          <w:szCs w:val="20"/>
          <w:lang w:val="x-none" w:eastAsia="x-none"/>
        </w:rPr>
      </w:pPr>
    </w:p>
    <w:p w14:paraId="1BAE1966" w14:textId="77777777" w:rsidR="00C54BBE" w:rsidRDefault="00C54BBE">
      <w:pPr>
        <w:pStyle w:val="references"/>
        <w:ind w:left="360" w:hanging="360"/>
        <w:rPr>
          <w:rFonts w:eastAsia="SimSun"/>
          <w:b/>
          <w:color w:val="FF0000"/>
          <w:spacing w:val="-1"/>
          <w:sz w:val="20"/>
          <w:szCs w:val="20"/>
          <w:lang w:val="x-none" w:eastAsia="x-none"/>
        </w:rPr>
      </w:pPr>
    </w:p>
    <w:p w14:paraId="01112D7C" w14:textId="77777777" w:rsidR="00C54BBE" w:rsidRDefault="00C54BBE">
      <w:pPr>
        <w:pStyle w:val="references"/>
        <w:ind w:left="360" w:hanging="360"/>
        <w:rPr>
          <w:rFonts w:eastAsia="SimSun"/>
          <w:b/>
          <w:color w:val="FF0000"/>
          <w:spacing w:val="-1"/>
          <w:sz w:val="20"/>
          <w:szCs w:val="20"/>
          <w:lang w:val="x-none" w:eastAsia="x-none"/>
        </w:rPr>
      </w:pPr>
    </w:p>
    <w:p w14:paraId="0B0A8FD8" w14:textId="77777777" w:rsidR="00C54BBE" w:rsidRDefault="00C54BBE">
      <w:pPr>
        <w:pStyle w:val="references"/>
        <w:ind w:left="360" w:hanging="360"/>
        <w:rPr>
          <w:rFonts w:eastAsia="SimSun"/>
          <w:b/>
          <w:color w:val="FF0000"/>
          <w:spacing w:val="-1"/>
          <w:sz w:val="20"/>
          <w:szCs w:val="20"/>
          <w:lang w:val="x-none" w:eastAsia="x-none"/>
        </w:rPr>
      </w:pPr>
    </w:p>
    <w:p w14:paraId="2F3D01E0" w14:textId="77777777" w:rsidR="00C54BBE" w:rsidRDefault="00C54BBE">
      <w:pPr>
        <w:pStyle w:val="references"/>
        <w:ind w:left="360" w:hanging="360"/>
        <w:rPr>
          <w:rFonts w:eastAsia="SimSun"/>
          <w:b/>
          <w:color w:val="FF0000"/>
          <w:spacing w:val="-1"/>
          <w:sz w:val="20"/>
          <w:szCs w:val="20"/>
          <w:lang w:val="x-none" w:eastAsia="x-none"/>
        </w:rPr>
      </w:pPr>
    </w:p>
    <w:p w14:paraId="527DBA64" w14:textId="77777777" w:rsidR="00C54BBE" w:rsidRDefault="00C54BBE">
      <w:pPr>
        <w:pStyle w:val="references"/>
        <w:ind w:left="360" w:hanging="360"/>
        <w:rPr>
          <w:rFonts w:eastAsia="SimSun"/>
          <w:b/>
          <w:color w:val="FF0000"/>
          <w:spacing w:val="-1"/>
          <w:sz w:val="20"/>
          <w:szCs w:val="20"/>
          <w:lang w:val="x-none" w:eastAsia="x-none"/>
        </w:rPr>
      </w:pPr>
    </w:p>
    <w:p w14:paraId="3C645F83" w14:textId="77777777" w:rsidR="00C54BBE" w:rsidRDefault="00C54BBE">
      <w:pPr>
        <w:pStyle w:val="references"/>
        <w:ind w:left="360" w:hanging="360"/>
        <w:rPr>
          <w:rFonts w:eastAsia="SimSun"/>
          <w:b/>
          <w:color w:val="FF0000"/>
          <w:spacing w:val="-1"/>
          <w:sz w:val="20"/>
          <w:szCs w:val="20"/>
          <w:lang w:val="x-none" w:eastAsia="x-none"/>
        </w:rPr>
      </w:pPr>
    </w:p>
    <w:p w14:paraId="71B10A31" w14:textId="77777777" w:rsidR="00C54BBE" w:rsidRDefault="00C54BBE">
      <w:pPr>
        <w:pStyle w:val="references"/>
        <w:ind w:left="360" w:hanging="360"/>
        <w:rPr>
          <w:rFonts w:eastAsia="SimSun"/>
          <w:b/>
          <w:color w:val="FF0000"/>
          <w:spacing w:val="-1"/>
          <w:sz w:val="20"/>
          <w:szCs w:val="20"/>
          <w:lang w:val="x-none" w:eastAsia="x-none"/>
        </w:rPr>
      </w:pPr>
    </w:p>
    <w:p w14:paraId="2FE0DF54" w14:textId="77777777" w:rsidR="00C54BBE" w:rsidRDefault="00C54BBE">
      <w:pPr>
        <w:pStyle w:val="references"/>
        <w:ind w:left="360" w:hanging="360"/>
        <w:rPr>
          <w:rFonts w:eastAsia="SimSun"/>
          <w:b/>
          <w:color w:val="FF0000"/>
          <w:spacing w:val="-1"/>
          <w:sz w:val="20"/>
          <w:szCs w:val="20"/>
          <w:lang w:val="x-none" w:eastAsia="x-none"/>
        </w:rPr>
      </w:pPr>
    </w:p>
    <w:p w14:paraId="60E47826" w14:textId="77777777" w:rsidR="00C54BBE" w:rsidRDefault="00C54BBE">
      <w:pPr>
        <w:pStyle w:val="references"/>
        <w:ind w:left="360" w:hanging="360"/>
        <w:rPr>
          <w:rFonts w:eastAsia="SimSun"/>
          <w:b/>
          <w:color w:val="FF0000"/>
          <w:spacing w:val="-1"/>
          <w:sz w:val="20"/>
          <w:szCs w:val="20"/>
          <w:lang w:val="x-none" w:eastAsia="x-none"/>
        </w:rPr>
      </w:pPr>
    </w:p>
    <w:p w14:paraId="37E23374" w14:textId="77777777" w:rsidR="00C54BBE" w:rsidRDefault="00C54BBE">
      <w:pPr>
        <w:pStyle w:val="references"/>
        <w:rPr>
          <w:iCs/>
          <w:sz w:val="20"/>
          <w:szCs w:val="20"/>
        </w:rPr>
      </w:pPr>
    </w:p>
    <w:p w14:paraId="7BDCC752" w14:textId="77777777" w:rsidR="00C54BBE" w:rsidRDefault="00C54BBE">
      <w:pPr>
        <w:sectPr w:rsidR="00C54BBE">
          <w:type w:val="continuous"/>
          <w:pgSz w:w="11906" w:h="16838"/>
          <w:pgMar w:top="540" w:right="893" w:bottom="1440" w:left="893" w:header="0" w:footer="720" w:gutter="0"/>
          <w:cols w:num="2" w:space="360"/>
          <w:formProt w:val="0"/>
          <w:docGrid w:linePitch="360" w:charSpace="16384"/>
        </w:sectPr>
      </w:pPr>
    </w:p>
    <w:p w14:paraId="5FD7A15A" w14:textId="77777777" w:rsidR="00C54BBE" w:rsidRDefault="00C54BBE"/>
    <w:p w14:paraId="6E55F09B" w14:textId="77777777" w:rsidR="00C54BBE" w:rsidRDefault="00C54BBE">
      <w:pPr>
        <w:sectPr w:rsidR="00C54BBE">
          <w:type w:val="continuous"/>
          <w:pgSz w:w="11906" w:h="16838"/>
          <w:pgMar w:top="540" w:right="893" w:bottom="1440" w:left="893" w:header="0" w:footer="720" w:gutter="0"/>
          <w:cols w:space="720"/>
          <w:formProt w:val="0"/>
          <w:docGrid w:linePitch="360" w:charSpace="16384"/>
        </w:sectPr>
      </w:pPr>
    </w:p>
    <w:p w14:paraId="71FC4E43" w14:textId="77777777" w:rsidR="00837E24" w:rsidRDefault="00837E24"/>
    <w:sectPr w:rsidR="00837E24">
      <w:type w:val="continuous"/>
      <w:pgSz w:w="11906" w:h="16838"/>
      <w:pgMar w:top="540" w:right="893" w:bottom="1440" w:left="893" w:header="0" w:footer="720" w:gutter="0"/>
      <w:cols w:space="720"/>
      <w:formProt w:val="0"/>
      <w:docGrid w:linePitch="360" w:charSpace="16384"/>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F7B113" w14:textId="77777777" w:rsidR="00837E24" w:rsidRDefault="00837E24">
      <w:r>
        <w:separator/>
      </w:r>
    </w:p>
  </w:endnote>
  <w:endnote w:type="continuationSeparator" w:id="0">
    <w:p w14:paraId="213644C6" w14:textId="77777777" w:rsidR="00837E24" w:rsidRDefault="00837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WenQuanYi Micro Hei">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85C945" w14:textId="77777777" w:rsidR="00C54BBE" w:rsidRDefault="00C54BB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EAC6B" w14:textId="77777777" w:rsidR="00C54BBE" w:rsidRDefault="00C54BBE">
    <w:pPr>
      <w:pStyle w:val="Footer"/>
      <w:jc w:val="left"/>
      <w:rPr>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874DFE" w14:textId="77777777" w:rsidR="00837E24" w:rsidRDefault="00837E24">
      <w:r>
        <w:separator/>
      </w:r>
    </w:p>
  </w:footnote>
  <w:footnote w:type="continuationSeparator" w:id="0">
    <w:p w14:paraId="0F44E791" w14:textId="77777777" w:rsidR="00837E24" w:rsidRDefault="00837E2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70D0F"/>
    <w:multiLevelType w:val="multilevel"/>
    <w:tmpl w:val="3E466558"/>
    <w:lvl w:ilvl="0">
      <w:start w:val="1"/>
      <w:numFmt w:val="bullet"/>
      <w:lvlText w:val="-"/>
      <w:lvlJc w:val="left"/>
      <w:pPr>
        <w:ind w:left="648" w:hanging="360"/>
      </w:pPr>
      <w:rPr>
        <w:rFonts w:ascii="Times New Roman" w:hAnsi="Times New Roman" w:cs="Times New Roman" w:hint="default"/>
      </w:rPr>
    </w:lvl>
    <w:lvl w:ilvl="1">
      <w:start w:val="1"/>
      <w:numFmt w:val="bullet"/>
      <w:lvlText w:val="o"/>
      <w:lvlJc w:val="left"/>
      <w:pPr>
        <w:ind w:left="1368" w:hanging="360"/>
      </w:pPr>
      <w:rPr>
        <w:rFonts w:ascii="Courier New" w:hAnsi="Courier New" w:cs="Courier New" w:hint="default"/>
      </w:rPr>
    </w:lvl>
    <w:lvl w:ilvl="2">
      <w:start w:val="1"/>
      <w:numFmt w:val="bullet"/>
      <w:lvlText w:val=""/>
      <w:lvlJc w:val="left"/>
      <w:pPr>
        <w:ind w:left="2088" w:hanging="360"/>
      </w:pPr>
      <w:rPr>
        <w:rFonts w:ascii="Wingdings" w:hAnsi="Wingdings" w:cs="Wingdings" w:hint="default"/>
      </w:rPr>
    </w:lvl>
    <w:lvl w:ilvl="3">
      <w:start w:val="1"/>
      <w:numFmt w:val="bullet"/>
      <w:lvlText w:val=""/>
      <w:lvlJc w:val="left"/>
      <w:pPr>
        <w:ind w:left="2808" w:hanging="360"/>
      </w:pPr>
      <w:rPr>
        <w:rFonts w:ascii="Symbol" w:hAnsi="Symbol" w:cs="Symbol" w:hint="default"/>
      </w:rPr>
    </w:lvl>
    <w:lvl w:ilvl="4">
      <w:start w:val="1"/>
      <w:numFmt w:val="bullet"/>
      <w:lvlText w:val="o"/>
      <w:lvlJc w:val="left"/>
      <w:pPr>
        <w:ind w:left="3528" w:hanging="360"/>
      </w:pPr>
      <w:rPr>
        <w:rFonts w:ascii="Courier New" w:hAnsi="Courier New" w:cs="Courier New" w:hint="default"/>
      </w:rPr>
    </w:lvl>
    <w:lvl w:ilvl="5">
      <w:start w:val="1"/>
      <w:numFmt w:val="bullet"/>
      <w:lvlText w:val=""/>
      <w:lvlJc w:val="left"/>
      <w:pPr>
        <w:ind w:left="4248" w:hanging="360"/>
      </w:pPr>
      <w:rPr>
        <w:rFonts w:ascii="Wingdings" w:hAnsi="Wingdings" w:cs="Wingdings" w:hint="default"/>
      </w:rPr>
    </w:lvl>
    <w:lvl w:ilvl="6">
      <w:start w:val="1"/>
      <w:numFmt w:val="bullet"/>
      <w:lvlText w:val=""/>
      <w:lvlJc w:val="left"/>
      <w:pPr>
        <w:ind w:left="4968" w:hanging="360"/>
      </w:pPr>
      <w:rPr>
        <w:rFonts w:ascii="Symbol" w:hAnsi="Symbol" w:cs="Symbol" w:hint="default"/>
      </w:rPr>
    </w:lvl>
    <w:lvl w:ilvl="7">
      <w:start w:val="1"/>
      <w:numFmt w:val="bullet"/>
      <w:lvlText w:val="o"/>
      <w:lvlJc w:val="left"/>
      <w:pPr>
        <w:ind w:left="5688" w:hanging="360"/>
      </w:pPr>
      <w:rPr>
        <w:rFonts w:ascii="Courier New" w:hAnsi="Courier New" w:cs="Courier New" w:hint="default"/>
      </w:rPr>
    </w:lvl>
    <w:lvl w:ilvl="8">
      <w:start w:val="1"/>
      <w:numFmt w:val="bullet"/>
      <w:lvlText w:val=""/>
      <w:lvlJc w:val="left"/>
      <w:pPr>
        <w:ind w:left="6408" w:hanging="360"/>
      </w:pPr>
      <w:rPr>
        <w:rFonts w:ascii="Wingdings" w:hAnsi="Wingdings" w:cs="Wingdings" w:hint="default"/>
      </w:rPr>
    </w:lvl>
  </w:abstractNum>
  <w:abstractNum w:abstractNumId="1">
    <w:nsid w:val="166021CF"/>
    <w:multiLevelType w:val="multilevel"/>
    <w:tmpl w:val="7CDEB058"/>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519E5958"/>
    <w:multiLevelType w:val="multilevel"/>
    <w:tmpl w:val="97C6FDB6"/>
    <w:lvl w:ilvl="0">
      <w:start w:val="1"/>
      <w:numFmt w:val="upperRoman"/>
      <w:pStyle w:val="Heading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Heading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5D3A4619"/>
    <w:multiLevelType w:val="multilevel"/>
    <w:tmpl w:val="BDDA0B6A"/>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4">
    <w:nsid w:val="68490E60"/>
    <w:multiLevelType w:val="multilevel"/>
    <w:tmpl w:val="43847A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74FB0BAA"/>
    <w:multiLevelType w:val="multilevel"/>
    <w:tmpl w:val="41EA1C9A"/>
    <w:lvl w:ilvl="0">
      <w:start w:val="1"/>
      <w:numFmt w:val="decimal"/>
      <w:lvlText w:val="Fig. %1."/>
      <w:lvlJc w:val="left"/>
      <w:pPr>
        <w:ind w:left="360" w:hanging="360"/>
      </w:pPr>
      <w:rPr>
        <w:rFonts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nsid w:val="7B7B7265"/>
    <w:multiLevelType w:val="multilevel"/>
    <w:tmpl w:val="ADE2491C"/>
    <w:lvl w:ilvl="0">
      <w:start w:val="1"/>
      <w:numFmt w:val="decimal"/>
      <w:lvlText w:val="%1."/>
      <w:lvlJc w:val="left"/>
      <w:pPr>
        <w:tabs>
          <w:tab w:val="num" w:pos="720"/>
        </w:tabs>
        <w:ind w:left="720" w:hanging="360"/>
      </w:pPr>
    </w:lvl>
    <w:lvl w:ilvl="1">
      <w:start w:val="1"/>
      <w:numFmt w:val="decimal"/>
      <w:lvlText w:val="%2."/>
      <w:lvlJc w:val="left"/>
      <w:pPr>
        <w:tabs>
          <w:tab w:val="num" w:pos="785"/>
        </w:tabs>
        <w:ind w:left="785"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5"/>
  </w:num>
  <w:num w:numId="3">
    <w:abstractNumId w:val="3"/>
  </w:num>
  <w:num w:numId="4">
    <w:abstractNumId w:val="1"/>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54BBE"/>
    <w:rsid w:val="00006D6A"/>
    <w:rsid w:val="00013B8F"/>
    <w:rsid w:val="00026ECF"/>
    <w:rsid w:val="0006254D"/>
    <w:rsid w:val="000C049E"/>
    <w:rsid w:val="000C28D5"/>
    <w:rsid w:val="00105C2D"/>
    <w:rsid w:val="00135A7B"/>
    <w:rsid w:val="0015319F"/>
    <w:rsid w:val="00170D3C"/>
    <w:rsid w:val="001A6D03"/>
    <w:rsid w:val="001E0D80"/>
    <w:rsid w:val="001E6277"/>
    <w:rsid w:val="001E7D2E"/>
    <w:rsid w:val="00281B3D"/>
    <w:rsid w:val="002D0B89"/>
    <w:rsid w:val="002D46C9"/>
    <w:rsid w:val="00340871"/>
    <w:rsid w:val="003503D4"/>
    <w:rsid w:val="00351564"/>
    <w:rsid w:val="00357EF7"/>
    <w:rsid w:val="00414CEB"/>
    <w:rsid w:val="00447157"/>
    <w:rsid w:val="0045059E"/>
    <w:rsid w:val="00460AFA"/>
    <w:rsid w:val="00482030"/>
    <w:rsid w:val="00493351"/>
    <w:rsid w:val="00495EA9"/>
    <w:rsid w:val="004B04D0"/>
    <w:rsid w:val="004D35A7"/>
    <w:rsid w:val="005B3523"/>
    <w:rsid w:val="00614D39"/>
    <w:rsid w:val="00655409"/>
    <w:rsid w:val="006F65CD"/>
    <w:rsid w:val="0073454A"/>
    <w:rsid w:val="00750136"/>
    <w:rsid w:val="00753782"/>
    <w:rsid w:val="007540D8"/>
    <w:rsid w:val="007778FD"/>
    <w:rsid w:val="007B74F4"/>
    <w:rsid w:val="007D7355"/>
    <w:rsid w:val="007E1FFA"/>
    <w:rsid w:val="007F6DBC"/>
    <w:rsid w:val="008037FC"/>
    <w:rsid w:val="00821C92"/>
    <w:rsid w:val="0082455C"/>
    <w:rsid w:val="00837E24"/>
    <w:rsid w:val="0084333B"/>
    <w:rsid w:val="0085068C"/>
    <w:rsid w:val="0085131D"/>
    <w:rsid w:val="008A68AF"/>
    <w:rsid w:val="008C6DC6"/>
    <w:rsid w:val="008F0857"/>
    <w:rsid w:val="008F4634"/>
    <w:rsid w:val="008F5C6E"/>
    <w:rsid w:val="00920052"/>
    <w:rsid w:val="00937274"/>
    <w:rsid w:val="00954501"/>
    <w:rsid w:val="009728E2"/>
    <w:rsid w:val="009826C4"/>
    <w:rsid w:val="00994E01"/>
    <w:rsid w:val="009E1C97"/>
    <w:rsid w:val="009F00C9"/>
    <w:rsid w:val="00A434CF"/>
    <w:rsid w:val="00A45505"/>
    <w:rsid w:val="00A80A6F"/>
    <w:rsid w:val="00AB33C1"/>
    <w:rsid w:val="00B3717C"/>
    <w:rsid w:val="00B4380E"/>
    <w:rsid w:val="00B506A9"/>
    <w:rsid w:val="00B80FC2"/>
    <w:rsid w:val="00BA37C6"/>
    <w:rsid w:val="00BB4AF1"/>
    <w:rsid w:val="00BC7DE4"/>
    <w:rsid w:val="00C54BBE"/>
    <w:rsid w:val="00C905C4"/>
    <w:rsid w:val="00CA3F42"/>
    <w:rsid w:val="00CE157A"/>
    <w:rsid w:val="00D05B8D"/>
    <w:rsid w:val="00D349CE"/>
    <w:rsid w:val="00D41B11"/>
    <w:rsid w:val="00D93411"/>
    <w:rsid w:val="00DE5EB9"/>
    <w:rsid w:val="00E11CEC"/>
    <w:rsid w:val="00E7522A"/>
    <w:rsid w:val="00E969FF"/>
    <w:rsid w:val="00EA7662"/>
    <w:rsid w:val="00EB34CD"/>
    <w:rsid w:val="00EE5C52"/>
    <w:rsid w:val="00EF6158"/>
    <w:rsid w:val="00F73732"/>
    <w:rsid w:val="00F82504"/>
    <w:rsid w:val="00FA453A"/>
    <w:rsid w:val="00FA6E7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CC644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auto"/>
      <w:spacing w:val="0"/>
      <w:w w:val="100"/>
      <w:kern w:val="0"/>
      <w:sz w:val="16"/>
      <w:vertAlign w:val="superscript"/>
    </w:rPr>
  </w:style>
  <w:style w:type="character" w:customStyle="1" w:styleId="InternetLink">
    <w:name w:val="Internet Link"/>
    <w:basedOn w:val="DefaultParagraphFont"/>
    <w:rsid w:val="00CA74BB"/>
    <w:rPr>
      <w:color w:val="0563C1" w:themeColor="hyperlink"/>
      <w:u w:val="single"/>
    </w:rPr>
  </w:style>
  <w:style w:type="character" w:customStyle="1" w:styleId="NumberingSymbols">
    <w:name w:val="Numbering Symbols"/>
    <w:qFormat/>
  </w:style>
  <w:style w:type="character" w:customStyle="1" w:styleId="Heading1Char">
    <w:name w:val="Heading 1 Char"/>
    <w:basedOn w:val="DefaultParagraphFont"/>
    <w:link w:val="Heading1"/>
    <w:qFormat/>
    <w:rsid w:val="00530C1C"/>
    <w:rPr>
      <w:smallCaps/>
    </w:rPr>
  </w:style>
  <w:style w:type="character" w:customStyle="1" w:styleId="ListLabel70">
    <w:name w:val="ListLabel 70"/>
    <w:qFormat/>
    <w:rPr>
      <w:rFonts w:cs="Times New Roman"/>
      <w:caps w:val="0"/>
      <w:smallCaps w:val="0"/>
      <w:strike w:val="0"/>
      <w:dstrike w:val="0"/>
      <w:vanish w:val="0"/>
      <w:color w:val="auto"/>
      <w:position w:val="0"/>
      <w:sz w:val="20"/>
      <w:szCs w:val="20"/>
      <w:vertAlign w:val="baseline"/>
    </w:rPr>
  </w:style>
  <w:style w:type="character" w:customStyle="1" w:styleId="ListLabel71">
    <w:name w:val="ListLabel 7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72">
    <w:name w:val="ListLabel 72"/>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73">
    <w:name w:val="ListLabel 73"/>
    <w:qFormat/>
    <w:rPr>
      <w:rFonts w:cs="Times New Roman"/>
      <w:b w:val="0"/>
      <w:bCs w:val="0"/>
      <w:i/>
      <w:iCs/>
      <w:sz w:val="20"/>
      <w:szCs w:val="20"/>
    </w:rPr>
  </w:style>
  <w:style w:type="character" w:customStyle="1" w:styleId="ListLabel74">
    <w:name w:val="ListLabel 74"/>
    <w:qFormat/>
    <w:rPr>
      <w:rFonts w:cs="Times New Roman"/>
      <w:b w:val="0"/>
      <w:bCs w:val="0"/>
      <w:i w:val="0"/>
      <w:iCs w:val="0"/>
      <w:color w:val="auto"/>
      <w:sz w:val="16"/>
      <w:szCs w:val="16"/>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caps w:val="0"/>
      <w:smallCaps w:val="0"/>
      <w:strike w:val="0"/>
      <w:dstrike w:val="0"/>
      <w:vanish w:val="0"/>
      <w:color w:val="auto"/>
      <w:position w:val="0"/>
      <w:sz w:val="20"/>
      <w:szCs w:val="20"/>
      <w:vertAlign w:val="baseline"/>
    </w:rPr>
  </w:style>
  <w:style w:type="character" w:customStyle="1" w:styleId="ListLabel84">
    <w:name w:val="ListLabel 84"/>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85">
    <w:name w:val="ListLabel 85"/>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86">
    <w:name w:val="ListLabel 86"/>
    <w:qFormat/>
    <w:rPr>
      <w:rFonts w:cs="Times New Roman"/>
      <w:b w:val="0"/>
      <w:bCs w:val="0"/>
      <w:i/>
      <w:iCs/>
      <w:sz w:val="20"/>
      <w:szCs w:val="20"/>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b w:val="0"/>
      <w:bCs w:val="0"/>
      <w:i w:val="0"/>
      <w:iCs w:val="0"/>
      <w:sz w:val="16"/>
      <w:szCs w:val="16"/>
    </w:rPr>
  </w:style>
  <w:style w:type="character" w:customStyle="1" w:styleId="ListLabel93">
    <w:name w:val="ListLabel 93"/>
    <w:qFormat/>
    <w:rPr>
      <w:rFonts w:cs="Times New Roman"/>
      <w:b w:val="0"/>
      <w:bCs w:val="0"/>
      <w:i w:val="0"/>
      <w:iCs w:val="0"/>
      <w:sz w:val="16"/>
      <w:szCs w:val="16"/>
    </w:rPr>
  </w:style>
  <w:style w:type="character" w:customStyle="1" w:styleId="ListLabel94">
    <w:name w:val="ListLabel 94"/>
    <w:qFormat/>
    <w:rPr>
      <w:b w:val="0"/>
      <w:i w:val="0"/>
      <w:caps w:val="0"/>
      <w:smallCaps w:val="0"/>
      <w:strike w:val="0"/>
      <w:dstrike w:val="0"/>
      <w:vanish w:val="0"/>
      <w:color w:val="auto"/>
      <w:spacing w:val="0"/>
      <w:w w:val="100"/>
      <w:kern w:val="0"/>
      <w:sz w:val="16"/>
      <w:vertAlign w:val="superscript"/>
    </w:rPr>
  </w:style>
  <w:style w:type="character" w:customStyle="1" w:styleId="ListLabel95">
    <w:name w:val="ListLabel 95"/>
    <w:qFormat/>
    <w:rPr>
      <w:rFonts w:cs="Times New Roman"/>
      <w:b w:val="0"/>
      <w:bCs w:val="0"/>
      <w:i w:val="0"/>
      <w:iCs w:val="0"/>
      <w:sz w:val="16"/>
      <w:szCs w:val="16"/>
    </w:rPr>
  </w:style>
  <w:style w:type="character" w:customStyle="1" w:styleId="ListLabel96">
    <w:name w:val="ListLabel 96"/>
    <w:qFormat/>
    <w:rPr>
      <w:rFonts w:eastAsia="SimSun" w:cs="Times New Roman"/>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color w:val="000000"/>
      <w:sz w:val="18"/>
      <w:szCs w:val="18"/>
      <w:u w:val="none"/>
    </w:rPr>
  </w:style>
  <w:style w:type="character" w:customStyle="1" w:styleId="ListLabel101">
    <w:name w:val="ListLabel 101"/>
    <w:qFormat/>
  </w:style>
  <w:style w:type="character" w:customStyle="1" w:styleId="ListLabel102">
    <w:name w:val="ListLabel 102"/>
    <w:qFormat/>
    <w:rPr>
      <w:rFonts w:cs="Times New Roman"/>
      <w:caps w:val="0"/>
      <w:smallCaps w:val="0"/>
      <w:strike w:val="0"/>
      <w:dstrike w:val="0"/>
      <w:vanish w:val="0"/>
      <w:color w:val="auto"/>
      <w:position w:val="0"/>
      <w:sz w:val="20"/>
      <w:szCs w:val="20"/>
      <w:vertAlign w:val="baseline"/>
    </w:rPr>
  </w:style>
  <w:style w:type="character" w:customStyle="1" w:styleId="ListLabel103">
    <w:name w:val="ListLabel 103"/>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104">
    <w:name w:val="ListLabel 104"/>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105">
    <w:name w:val="ListLabel 105"/>
    <w:qFormat/>
    <w:rPr>
      <w:rFonts w:cs="Times New Roman"/>
      <w:b w:val="0"/>
      <w:bCs w:val="0"/>
      <w:i/>
      <w:iCs/>
      <w:sz w:val="20"/>
      <w:szCs w:val="20"/>
    </w:rPr>
  </w:style>
  <w:style w:type="character" w:customStyle="1" w:styleId="ListLabel106">
    <w:name w:val="ListLabel 106"/>
    <w:qFormat/>
    <w:rPr>
      <w:rFonts w:cs="Times New Roman"/>
      <w:b w:val="0"/>
      <w:bCs w:val="0"/>
      <w:i w:val="0"/>
      <w:iCs w:val="0"/>
      <w:color w:val="auto"/>
      <w:sz w:val="16"/>
      <w:szCs w:val="16"/>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caps w:val="0"/>
      <w:smallCaps w:val="0"/>
      <w:strike w:val="0"/>
      <w:dstrike w:val="0"/>
      <w:vanish w:val="0"/>
      <w:color w:val="auto"/>
      <w:position w:val="0"/>
      <w:sz w:val="20"/>
      <w:szCs w:val="20"/>
      <w:vertAlign w:val="baseline"/>
    </w:rPr>
  </w:style>
  <w:style w:type="character" w:customStyle="1" w:styleId="ListLabel116">
    <w:name w:val="ListLabel 116"/>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117">
    <w:name w:val="ListLabel 11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118">
    <w:name w:val="ListLabel 118"/>
    <w:qFormat/>
    <w:rPr>
      <w:rFonts w:cs="Times New Roman"/>
      <w:b w:val="0"/>
      <w:bCs w:val="0"/>
      <w:i/>
      <w:iCs/>
      <w:sz w:val="20"/>
      <w:szCs w:val="20"/>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Times New Roman"/>
    </w:rPr>
  </w:style>
  <w:style w:type="character" w:customStyle="1" w:styleId="ListLabel123">
    <w:name w:val="ListLabel 123"/>
    <w:qFormat/>
    <w:rPr>
      <w:rFonts w:cs="Times New Roman"/>
    </w:rPr>
  </w:style>
  <w:style w:type="character" w:customStyle="1" w:styleId="ListLabel124">
    <w:name w:val="ListLabel 124"/>
    <w:qFormat/>
    <w:rPr>
      <w:rFonts w:cs="Times New Roman"/>
      <w:b w:val="0"/>
      <w:bCs w:val="0"/>
      <w:i w:val="0"/>
      <w:iCs w:val="0"/>
      <w:sz w:val="16"/>
      <w:szCs w:val="16"/>
    </w:rPr>
  </w:style>
  <w:style w:type="character" w:customStyle="1" w:styleId="ListLabel125">
    <w:name w:val="ListLabel 125"/>
    <w:qFormat/>
    <w:rPr>
      <w:rFonts w:cs="Times New Roman"/>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color w:val="000000"/>
      <w:sz w:val="18"/>
      <w:szCs w:val="18"/>
      <w:u w:val="none"/>
    </w:rPr>
  </w:style>
  <w:style w:type="paragraph" w:customStyle="1" w:styleId="Heading">
    <w:name w:val="Heading"/>
    <w:basedOn w:val="Normal"/>
    <w:next w:val="BodyText"/>
    <w:qFormat/>
    <w:pPr>
      <w:keepNext/>
      <w:spacing w:before="240" w:after="120"/>
    </w:pPr>
    <w:rPr>
      <w:rFonts w:ascii="Liberation Sans" w:eastAsia="WenQuanYi Micro Hei" w:hAnsi="Liberation Sans" w:cs="FreeSans"/>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customStyle="1" w:styleId="FrameContents">
    <w:name w:val="Frame Contents"/>
    <w:basedOn w:val="Normal"/>
    <w:qFormat/>
  </w:style>
  <w:style w:type="paragraph" w:styleId="ListParagraph">
    <w:name w:val="List Paragraph"/>
    <w:basedOn w:val="Normal"/>
    <w:uiPriority w:val="34"/>
    <w:qFormat/>
    <w:rsid w:val="001E6F90"/>
    <w:pPr>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rPr>
      <w:b/>
      <w:bCs/>
    </w:rPr>
  </w:style>
  <w:style w:type="table" w:styleId="TableGrid">
    <w:name w:val="Table Grid"/>
    <w:basedOn w:val="TableNormal"/>
    <w:rsid w:val="002529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2">
    <w:name w:val="Table Web 2"/>
    <w:basedOn w:val="TableNormal"/>
    <w:rsid w:val="00796D50"/>
    <w:pPr>
      <w:jc w:val="center"/>
    </w:pPr>
    <w:tblPr>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cPr>
      <w:shd w:val="clear" w:color="auto" w:fill="auto"/>
    </w:tcPr>
    <w:tblStylePr w:type="firstRow">
      <w:rPr>
        <w:color w:val="auto"/>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36103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10.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mailto:dmacle22@uwo.ca"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61A09-30E9-3748-BDF2-5F92BAAE1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5</Pages>
  <Words>2639</Words>
  <Characters>15339</Characters>
  <Application>Microsoft Macintosh Word</Application>
  <DocSecurity>0</DocSecurity>
  <Lines>1179</Lines>
  <Paragraphs>460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LinksUpToDate>false</LinksUpToDate>
  <CharactersWithSpaces>17518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Matvey Ilyich Skripchenko</cp:lastModifiedBy>
  <cp:revision>158</cp:revision>
  <dcterms:created xsi:type="dcterms:W3CDTF">2021-04-09T02:00:00Z</dcterms:created>
  <dcterms:modified xsi:type="dcterms:W3CDTF">2021-04-11T01:19:00Z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