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t>E HUB Software Requirement Specification</w:t>
      </w:r>
    </w:p>
    <w:p>
      <w:pPr>
        <w:pStyle w:val="Normal"/>
        <w:jc w:val="center"/>
      </w:pPr>
      <w:r>
        <w:t>Screen Layout Requirements 3.6 to 3.49</w:t>
      </w:r>
    </w:p>
    <w:p>
      <w:pPr>
        <w:pStyle w:val="Normal"/>
      </w:pPr>
    </w:p>
    <w:p>
      <w:pPr>
        <w:pStyle w:val="Normal"/>
      </w:pPr>
      <w:r>
        <w:rPr>
          <w:b/>
        </w:rPr>
        <w:t xml:space="preserve">Scope: </w:t>
      </w:r>
      <w:r>
        <w:t>This document specifies the screen-layout requirements requested for the E-HUB platform. Each function follows the structure of the supplied SRS reference. Figure captions reserve locations for screenshots to be inserted by the document author.</w:t>
      </w:r>
    </w:p>
    <w:p>
      <w:pPr>
        <w:pStyle w:val="Heading3"/>
      </w:pPr>
      <w:r>
        <w:t>3.6 Manage User Accounts</w:t>
      </w:r>
    </w:p>
    <w:p>
      <w:pPr>
        <w:pStyle w:val="Heading4"/>
      </w:pPr>
      <w:r>
        <w:t>3.6.1 View User Accounts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user accounts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user accounts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1: View User Accounts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3.6.2 Search User Accounts</w:t>
      </w:r>
    </w:p>
    <w:p>
      <w:pPr>
        <w:rPr/>
      </w:pPr>
      <w:r>
        <w:rPr>
          <w:b/>
        </w:rPr>
        <w:t xml:space="preserve">Function trigger: </w:t>
      </w:r>
      <w:r>
        <w:t>The authorized user enters search criteria or selects filters for search user accounts.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narrow a permitted record set using search and filter controls.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submitted search text and filter values.</w:t>
      </w:r>
    </w:p>
    <w:p>
      <w:pPr>
        <w:spacing w:after="0" w:line="276" w:lineRule="auto"/>
        <w:ind w:left="1800" w:hanging="360"/>
        <w:rPr/>
      </w:pPr>
      <w:r>
        <w:t>2.      Apply criteria only to records visible to the current role.</w:t>
      </w:r>
    </w:p>
    <w:p>
      <w:pPr>
        <w:spacing w:after="0" w:line="276" w:lineRule="auto"/>
        <w:ind w:left="1800" w:hanging="360"/>
        <w:rPr/>
      </w:pPr>
      <w:r>
        <w:t>3.      Refresh the result list and retain the active criteria.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2: Search User Accounts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a keyword or selects filters.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and applies the criteria.</w:t>
      </w:r>
    </w:p>
    <w:p>
      <w:pPr>
        <w:spacing w:after="0" w:line="276" w:lineRule="auto"/>
        <w:ind w:left="2520" w:hanging="360"/>
        <w:jc w:val="both"/>
        <w:rPr/>
      </w:pPr>
      <w:r>
        <w:t>3.      The matching records are displayed with the active criteria visible.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3.6.3 Update User Account Status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update user account status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3: Update User Account Status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3.7 View User Access Logs</w:t>
      </w:r>
    </w:p>
    <w:p>
      <w:pPr>
        <w:pStyle w:val="Heading4"/>
      </w:pPr>
      <w:r>
        <w:t>3.7.1 View Access Logs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access logs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access logs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4: View Access Logs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3.8 Review Lecturer or Mentor Registration</w:t>
      </w:r>
    </w:p>
    <w:p>
      <w:pPr>
        <w:pStyle w:val="Heading4"/>
      </w:pPr>
      <w:r>
        <w:t>3.8.1 Review Lecturer or Mentor Registration Applications</w:t>
      </w:r>
    </w:p>
    <w:p>
      <w:pPr>
        <w:rPr/>
      </w:pPr>
      <w:r>
        <w:rPr>
          <w:b/>
        </w:rPr>
        <w:t xml:space="preserve">Function trigger: </w:t>
      </w:r>
      <w:r>
        <w:t>The authorized user opens the review lecturer or mentor registration applications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review lecturer or mentor registration applications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5: Review Lecturer or Mentor Registration Applications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3.9 Manage Semesters</w:t>
      </w:r>
    </w:p>
    <w:p>
      <w:pPr>
        <w:pStyle w:val="Heading4"/>
      </w:pPr>
      <w:r>
        <w:t>3.9.1 Configure Semester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configure semester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6: Configure Semester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3.10 Manage Courses</w:t>
      </w:r>
    </w:p>
    <w:p>
      <w:pPr>
        <w:pStyle w:val="Heading4"/>
      </w:pPr>
      <w:r>
        <w:t>3.10.1 View Course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course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course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7: View Course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3.10.2 Create Course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create course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create course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8: Create Course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3.10.3 Configure Course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configure course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9: Configure Course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3.10.4 Disable Course</w:t>
      </w:r>
    </w:p>
    <w:p>
      <w:pPr>
        <w:rPr/>
      </w:pPr>
      <w:r>
        <w:rPr>
          <w:b/>
        </w:rPr>
        <w:t xml:space="preserve">Function trigger: </w:t>
      </w:r>
      <w:r>
        <w:t>The authorized user selects the action to disable course and confirms it.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change the lifecycle state of an eligible record safely.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the user's authority.</w:t>
      </w:r>
    </w:p>
    <w:p>
      <w:pPr>
        <w:spacing w:after="0" w:line="276" w:lineRule="auto"/>
        <w:ind w:left="1800" w:hanging="360"/>
        <w:rPr/>
      </w:pPr>
      <w:r>
        <w:t>2.      Check that the current state allows the requested lifecycle change.</w:t>
      </w:r>
    </w:p>
    <w:p>
      <w:pPr>
        <w:spacing w:after="0" w:line="276" w:lineRule="auto"/>
        <w:ind w:left="1800" w:hanging="360"/>
        <w:rPr/>
      </w:pPr>
      <w:r>
        <w:t>3.      Persist the new state and record the relevant audit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10: Disable Course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selects the record and confirms the action.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authority and state.</w:t>
      </w:r>
    </w:p>
    <w:p>
      <w:pPr>
        <w:spacing w:after="0" w:line="276" w:lineRule="auto"/>
        <w:ind w:left="2520" w:hanging="360"/>
        <w:jc w:val="both"/>
        <w:rPr/>
      </w:pPr>
      <w:r>
        <w:t>3.      The state is updated and the refreshed result is shown.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3.11 Manage Academic Classes and Lecturer Assignments</w:t>
      </w:r>
    </w:p>
    <w:p>
      <w:pPr>
        <w:pStyle w:val="Heading4"/>
      </w:pPr>
      <w:r>
        <w:t>3.11.1 Create Class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create class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create class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11: Create Class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3.11.2 Edit Class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edit class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12: Edit Class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3.11.3 Assign Lecturer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assign lecturer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assign lecturer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13: Assign Lecturer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3.12 Manage Class Students</w:t>
      </w:r>
    </w:p>
    <w:p>
      <w:pPr>
        <w:pStyle w:val="Heading4"/>
      </w:pPr>
      <w:r>
        <w:t>3.12.1 Add Student to Class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add student to class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add student to class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14: Add Student to Class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3.12.2 Remove Student from Class</w:t>
      </w:r>
    </w:p>
    <w:p>
      <w:pPr>
        <w:rPr/>
      </w:pPr>
      <w:r>
        <w:rPr>
          <w:b/>
        </w:rPr>
        <w:t xml:space="preserve">Function trigger: </w:t>
      </w:r>
      <w:r>
        <w:t>The authorized user selects the action to remove student from class and confirms it.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change the lifecycle state of an eligible record safely.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the user's authority.</w:t>
      </w:r>
    </w:p>
    <w:p>
      <w:pPr>
        <w:spacing w:after="0" w:line="276" w:lineRule="auto"/>
        <w:ind w:left="1800" w:hanging="360"/>
        <w:rPr/>
      </w:pPr>
      <w:r>
        <w:t>2.      Check that the current state allows the requested lifecycle change.</w:t>
      </w:r>
    </w:p>
    <w:p>
      <w:pPr>
        <w:spacing w:after="0" w:line="276" w:lineRule="auto"/>
        <w:ind w:left="1800" w:hanging="360"/>
        <w:rPr/>
      </w:pPr>
      <w:r>
        <w:t>3.      Persist the new state and record the relevant audit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15: Remove Student from Class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selects the record and confirms the action.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authority and state.</w:t>
      </w:r>
    </w:p>
    <w:p>
      <w:pPr>
        <w:spacing w:after="0" w:line="276" w:lineRule="auto"/>
        <w:ind w:left="2520" w:hanging="360"/>
        <w:jc w:val="both"/>
        <w:rPr/>
      </w:pPr>
      <w:r>
        <w:t>3.      The state is updated and the refreshed result is shown.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3.12.3 Import Students to Class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import students to class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16: Import Students to Class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3.13 Export Class Data</w:t>
      </w:r>
    </w:p>
    <w:p>
      <w:pPr>
        <w:pStyle w:val="Heading4"/>
      </w:pPr>
      <w:r>
        <w:t>3.13.1 Export Class Data</w:t>
      </w:r>
    </w:p>
    <w:p>
      <w:pPr>
        <w:rPr/>
      </w:pPr>
      <w:r>
        <w:rPr>
          <w:b/>
        </w:rPr>
        <w:t xml:space="preserve">Function trigger: </w:t>
      </w:r>
      <w:r>
        <w:t>The authorized user selects Export on the export class data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export permitted records in a supported file format.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requested scope and export parameters.</w:t>
      </w:r>
    </w:p>
    <w:p>
      <w:pPr>
        <w:spacing w:after="0" w:line="276" w:lineRule="auto"/>
        <w:ind w:left="1800" w:hanging="360"/>
        <w:rPr/>
      </w:pPr>
      <w:r>
        <w:t>2.      Collect only records that the current user is authorized to export.</w:t>
      </w:r>
    </w:p>
    <w:p>
      <w:pPr>
        <w:spacing w:after="0" w:line="276" w:lineRule="auto"/>
        <w:ind w:left="1800" w:hanging="360"/>
        <w:rPr/>
      </w:pPr>
      <w:r>
        <w:t>3.      Generate a file with a safe filename and return the download.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17: Export Class Data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chooses an export option.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access and prepares the permitted data.</w:t>
      </w:r>
    </w:p>
    <w:p>
      <w:pPr>
        <w:spacing w:after="0" w:line="276" w:lineRule="auto"/>
        <w:ind w:left="2520" w:hanging="360"/>
        <w:jc w:val="both"/>
        <w:rPr/>
      </w:pPr>
      <w:r>
        <w:t>3.      The browser downloads the generated file and shows a success message.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3.14 Manage Team Members</w:t>
      </w:r>
    </w:p>
    <w:p>
      <w:pPr>
        <w:pStyle w:val="Heading4"/>
      </w:pPr>
      <w:r>
        <w:t>3.14.1 Add Team Member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add team member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add team member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18: Add Team Member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3.14.2 Remove Team Member</w:t>
      </w:r>
    </w:p>
    <w:p>
      <w:pPr>
        <w:rPr/>
      </w:pPr>
      <w:r>
        <w:rPr>
          <w:b/>
        </w:rPr>
        <w:t xml:space="preserve">Function trigger: </w:t>
      </w:r>
      <w:r>
        <w:t>The authorized user selects the action to remove team member and confirms it.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change the lifecycle state of an eligible record safely.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the user's authority.</w:t>
      </w:r>
    </w:p>
    <w:p>
      <w:pPr>
        <w:spacing w:after="0" w:line="276" w:lineRule="auto"/>
        <w:ind w:left="1800" w:hanging="360"/>
        <w:rPr/>
      </w:pPr>
      <w:r>
        <w:t>2.      Check that the current state allows the requested lifecycle change.</w:t>
      </w:r>
    </w:p>
    <w:p>
      <w:pPr>
        <w:spacing w:after="0" w:line="276" w:lineRule="auto"/>
        <w:ind w:left="1800" w:hanging="360"/>
        <w:rPr/>
      </w:pPr>
      <w:r>
        <w:t>3.      Persist the new state and record the relevant audit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19: Remove Team Member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selects the record and confirms the action.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authority and state.</w:t>
      </w:r>
    </w:p>
    <w:p>
      <w:pPr>
        <w:spacing w:after="0" w:line="276" w:lineRule="auto"/>
        <w:ind w:left="2520" w:hanging="360"/>
        <w:jc w:val="both"/>
        <w:rPr/>
      </w:pPr>
      <w:r>
        <w:t>3.      The state is updated and the refreshed result is shown.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3.15 Create Team</w:t>
      </w:r>
    </w:p>
    <w:p>
      <w:pPr>
        <w:pStyle w:val="Heading4"/>
      </w:pPr>
      <w:r>
        <w:t>3.15.1 Create Team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create team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create team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20: Create Team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3.16 View Team Project Workspace</w:t>
      </w:r>
    </w:p>
    <w:p>
      <w:pPr>
        <w:pStyle w:val="Heading4"/>
      </w:pPr>
      <w:r>
        <w:t>3.16.1 View Team Project Workspace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team project workspace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Student, 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team project workspace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21: View Team Project Workspace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3.16.2 View Project Information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project information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Student, 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project information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22: View Project Information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3.16.3 View Project Files and Links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project files and links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Student, 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project files and links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23: View Project Files and Links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3.17 Manage Project Information</w:t>
      </w:r>
    </w:p>
    <w:p>
      <w:pPr>
        <w:pStyle w:val="Heading4"/>
      </w:pPr>
      <w:r>
        <w:t>3.17.1 Create Project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create project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create project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24: Create Project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3.17.2 Update Project Information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update project information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25: Update Project Information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3.18 View Submission Details and History</w:t>
      </w:r>
    </w:p>
    <w:p>
      <w:pPr>
        <w:pStyle w:val="Heading4"/>
      </w:pPr>
      <w:r>
        <w:t>3.18.1 View Submission Details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submission details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Student, 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submission details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26: View Submission Details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3.18.2 View Submission History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submission history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Student, 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submission history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27: View Submission History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3.19 Browse Mentor-Authorized Projects</w:t>
      </w:r>
    </w:p>
    <w:p>
      <w:pPr>
        <w:pStyle w:val="Heading4"/>
      </w:pPr>
      <w:r>
        <w:t>3.19.1 View Authorized Projects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authorized projects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authorized projects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28: View Authorized Projects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3.19.2 Search Authorized Projects</w:t>
      </w:r>
    </w:p>
    <w:p>
      <w:pPr>
        <w:rPr/>
      </w:pPr>
      <w:r>
        <w:rPr>
          <w:b/>
        </w:rPr>
        <w:t xml:space="preserve">Function trigger: </w:t>
      </w:r>
      <w:r>
        <w:t>The authorized user enters search criteria or selects filters for search authorized projects.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narrow a permitted record set using search and filter controls.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submitted search text and filter values.</w:t>
      </w:r>
    </w:p>
    <w:p>
      <w:pPr>
        <w:spacing w:after="0" w:line="276" w:lineRule="auto"/>
        <w:ind w:left="1800" w:hanging="360"/>
        <w:rPr/>
      </w:pPr>
      <w:r>
        <w:t>2.      Apply criteria only to records visible to the current role.</w:t>
      </w:r>
    </w:p>
    <w:p>
      <w:pPr>
        <w:spacing w:after="0" w:line="276" w:lineRule="auto"/>
        <w:ind w:left="1800" w:hanging="360"/>
        <w:rPr/>
      </w:pPr>
      <w:r>
        <w:t>3.      Refresh the result list and retain the active criteria.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29: Search Authorized Projects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a keyword or selects filters.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and applies the criteria.</w:t>
      </w:r>
    </w:p>
    <w:p>
      <w:pPr>
        <w:spacing w:after="0" w:line="276" w:lineRule="auto"/>
        <w:ind w:left="2520" w:hanging="360"/>
        <w:jc w:val="both"/>
        <w:rPr/>
      </w:pPr>
      <w:r>
        <w:t>3.      The matching records are displayed with the active criteria visible.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3.20 View Team Project Detail</w:t>
      </w:r>
    </w:p>
    <w:p>
      <w:pPr>
        <w:pStyle w:val="Heading4"/>
      </w:pPr>
      <w:r>
        <w:t>3.20.1 View Team Project Detail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team project detail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team project detail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30: View Team Project Detail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3.21 Review and Export Class Submissions</w:t>
      </w:r>
    </w:p>
    <w:p>
      <w:pPr>
        <w:pStyle w:val="Heading4"/>
      </w:pPr>
      <w:r>
        <w:t>3.21.1 View Class Submissions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class submissions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class submissions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31: View Class Submissions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3.21.2 Export Project Data</w:t>
      </w:r>
    </w:p>
    <w:p>
      <w:pPr>
        <w:rPr/>
      </w:pPr>
      <w:r>
        <w:rPr>
          <w:b/>
        </w:rPr>
        <w:t xml:space="preserve">Function trigger: </w:t>
      </w:r>
      <w:r>
        <w:t>The authorized user selects Export on the export project data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export permitted records in a supported file format.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requested scope and export parameters.</w:t>
      </w:r>
    </w:p>
    <w:p>
      <w:pPr>
        <w:spacing w:after="0" w:line="276" w:lineRule="auto"/>
        <w:ind w:left="1800" w:hanging="360"/>
        <w:rPr/>
      </w:pPr>
      <w:r>
        <w:t>2.      Collect only records that the current user is authorized to export.</w:t>
      </w:r>
    </w:p>
    <w:p>
      <w:pPr>
        <w:spacing w:after="0" w:line="276" w:lineRule="auto"/>
        <w:ind w:left="1800" w:hanging="360"/>
        <w:rPr/>
      </w:pPr>
      <w:r>
        <w:t>3.      Generate a file with a safe filename and return the download.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32: Export Project Data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chooses an export option.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access and prepares the permitted data.</w:t>
      </w:r>
    </w:p>
    <w:p>
      <w:pPr>
        <w:spacing w:after="0" w:line="276" w:lineRule="auto"/>
        <w:ind w:left="2520" w:hanging="360"/>
        <w:jc w:val="both"/>
        <w:rPr/>
      </w:pPr>
      <w:r>
        <w:t>3.      The browser downloads the generated file and shows a success message.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3.22 Archive Project</w:t>
      </w:r>
    </w:p>
    <w:p>
      <w:pPr>
        <w:pStyle w:val="Heading4"/>
      </w:pPr>
      <w:r>
        <w:t>3.22.1 Archive Project</w:t>
      </w:r>
    </w:p>
    <w:p>
      <w:pPr>
        <w:rPr/>
      </w:pPr>
      <w:r>
        <w:rPr>
          <w:b/>
        </w:rPr>
        <w:t xml:space="preserve">Function trigger: </w:t>
      </w:r>
      <w:r>
        <w:t>The authorized user selects the action to archive project and confirms it.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change the lifecycle state of an eligible record safely.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the user's authority.</w:t>
      </w:r>
    </w:p>
    <w:p>
      <w:pPr>
        <w:spacing w:after="0" w:line="276" w:lineRule="auto"/>
        <w:ind w:left="1800" w:hanging="360"/>
        <w:rPr/>
      </w:pPr>
      <w:r>
        <w:t>2.      Check that the current state allows the requested lifecycle change.</w:t>
      </w:r>
    </w:p>
    <w:p>
      <w:pPr>
        <w:spacing w:after="0" w:line="276" w:lineRule="auto"/>
        <w:ind w:left="1800" w:hanging="360"/>
        <w:rPr/>
      </w:pPr>
      <w:r>
        <w:t>3.      Persist the new state and record the relevant audit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33: Archive Project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selects the record and confirms the action.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authority and state.</w:t>
      </w:r>
    </w:p>
    <w:p>
      <w:pPr>
        <w:spacing w:after="0" w:line="276" w:lineRule="auto"/>
        <w:ind w:left="2520" w:hanging="360"/>
        <w:jc w:val="both"/>
        <w:rPr/>
      </w:pPr>
      <w:r>
        <w:t>3.      The state is updated and the refreshed result is shown.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3.23 Manage Platform Projects</w:t>
      </w:r>
    </w:p>
    <w:p>
      <w:pPr>
        <w:pStyle w:val="Heading4"/>
      </w:pPr>
      <w:r>
        <w:t>3.23.1 View All Projects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all projects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all projects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34: View All Projects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3.23.2 Search All Projects</w:t>
      </w:r>
    </w:p>
    <w:p>
      <w:pPr>
        <w:rPr/>
      </w:pPr>
      <w:r>
        <w:rPr>
          <w:b/>
        </w:rPr>
        <w:t xml:space="preserve">Function trigger: </w:t>
      </w:r>
      <w:r>
        <w:t>The authorized user enters search criteria or selects filters for search all projects.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narrow a permitted record set using search and filter controls.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submitted search text and filter values.</w:t>
      </w:r>
    </w:p>
    <w:p>
      <w:pPr>
        <w:spacing w:after="0" w:line="276" w:lineRule="auto"/>
        <w:ind w:left="1800" w:hanging="360"/>
        <w:rPr/>
      </w:pPr>
      <w:r>
        <w:t>2.      Apply criteria only to records visible to the current role.</w:t>
      </w:r>
    </w:p>
    <w:p>
      <w:pPr>
        <w:spacing w:after="0" w:line="276" w:lineRule="auto"/>
        <w:ind w:left="1800" w:hanging="360"/>
        <w:rPr/>
      </w:pPr>
      <w:r>
        <w:t>3.      Refresh the result list and retain the active criteria.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35: Search All Projects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a keyword or selects filters.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and applies the criteria.</w:t>
      </w:r>
    </w:p>
    <w:p>
      <w:pPr>
        <w:spacing w:after="0" w:line="276" w:lineRule="auto"/>
        <w:ind w:left="2520" w:hanging="360"/>
        <w:jc w:val="both"/>
        <w:rPr/>
      </w:pPr>
      <w:r>
        <w:t>3.      The matching records are displayed with the active criteria visible.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3.24 View Project Checkpoints and Activity</w:t>
      </w:r>
    </w:p>
    <w:p>
      <w:pPr>
        <w:pStyle w:val="Heading4"/>
      </w:pPr>
      <w:r>
        <w:t>3.24.1 View Checkpoints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checkpoints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checkpoints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36: View Checkpoints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3.24.2 View Project Activity History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project activity history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Mentor,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project activity history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37: View Project Activity History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3.25 Submit Checkpoint Deliverable</w:t>
      </w:r>
    </w:p>
    <w:p>
      <w:pPr>
        <w:pStyle w:val="Heading4"/>
      </w:pPr>
      <w:r>
        <w:t>3.25.1 Submit Checkpoint Deliverable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submit checkpoint deliverable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submit checkpoint deliverable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38: Submit Checkpoint Deliverable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3.26 Monitor Class Project Progress</w:t>
      </w:r>
    </w:p>
    <w:p>
      <w:pPr>
        <w:pStyle w:val="Heading4"/>
      </w:pPr>
      <w:r>
        <w:t>3.26.1 View Assigned Class Project Board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assigned class project board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assigned class project board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39: View Assigned Class Project Board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3.27 Manage Checkpoint Deadlines</w:t>
      </w:r>
    </w:p>
    <w:p>
      <w:pPr>
        <w:pStyle w:val="Heading4"/>
      </w:pPr>
      <w:r>
        <w:t>3.27.1 Set Checkpoint Deadline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set checkpoint deadline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set checkpoint deadline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40: Set Checkpoint Deadline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3.28 Manage Rubric Templates and Versions</w:t>
      </w:r>
    </w:p>
    <w:p>
      <w:pPr>
        <w:pStyle w:val="Heading4"/>
      </w:pPr>
      <w:r>
        <w:t>3.28.1 View Rubric Templates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rubric templates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rubric templates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41: View Rubric Templates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3.28.2 Create Rubric Template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create rubric template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create rubric template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42: Create Rubric Template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3.28.3 Edit Rubric Template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edit rubric template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43: Edit Rubric Template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3.28.4 Create Rubric Version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create rubric version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create rubric version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44: Create Rubric Version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3.28.5 Update Rubric Status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update rubric status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45: Update Rubric Status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3.28.6 Publish Rubric Version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publish rubric version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publish rubric version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46: Publish Rubric Version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3.29 Evaluate and Finalize Project Submission</w:t>
      </w:r>
    </w:p>
    <w:p>
      <w:pPr>
        <w:pStyle w:val="Heading4"/>
      </w:pPr>
      <w:r>
        <w:t>3.29.1 Evaluate Project Submission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evaluate project submission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47: Evaluate Project Submission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3.29.2 Finalize Evaluation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finalize evaluation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finalize evaluation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48: Finalize Evaluation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3.30 Revise and Release Evaluation</w:t>
      </w:r>
    </w:p>
    <w:p>
      <w:pPr>
        <w:pStyle w:val="Heading4"/>
      </w:pPr>
      <w:r>
        <w:t>3.30.1 Create Evaluation Revision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create evaluation revision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create evaluation revision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49: Create Evaluation Revision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3.30.2 Release Evaluation Results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release evaluation results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release evaluation results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50: Release Evaluation Results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3.31 View Evaluation Results and History</w:t>
      </w:r>
    </w:p>
    <w:p>
      <w:pPr>
        <w:pStyle w:val="Heading4"/>
      </w:pPr>
      <w:r>
        <w:t>3.31.1 View Evaluation Results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evaluation results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evaluation results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51: View Evaluation Results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3.31.2 View Evaluation History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evaluation history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evaluation history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52: View Evaluation History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3.32 View Analytics Dashboard</w:t>
      </w:r>
    </w:p>
    <w:p>
      <w:pPr>
        <w:pStyle w:val="Heading4"/>
      </w:pPr>
      <w:r>
        <w:t>3.32.1 View Analytics Dashboard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analytics dashboard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analytics dashboard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53: View Analytics Dashboard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3.33 Export Evaluation Report</w:t>
      </w:r>
    </w:p>
    <w:p>
      <w:pPr>
        <w:pStyle w:val="Heading4"/>
      </w:pPr>
      <w:r>
        <w:t>3.33.1 Export Evaluation Report</w:t>
      </w:r>
    </w:p>
    <w:p>
      <w:pPr>
        <w:rPr/>
      </w:pPr>
      <w:r>
        <w:rPr>
          <w:b/>
        </w:rPr>
        <w:t xml:space="preserve">Function trigger: </w:t>
      </w:r>
      <w:r>
        <w:t>The authorized user selects Export on the export evaluation report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export permitted records in a supported file format.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requested scope and export parameters.</w:t>
      </w:r>
    </w:p>
    <w:p>
      <w:pPr>
        <w:spacing w:after="0" w:line="276" w:lineRule="auto"/>
        <w:ind w:left="1800" w:hanging="360"/>
        <w:rPr/>
      </w:pPr>
      <w:r>
        <w:t>2.      Collect only records that the current user is authorized to export.</w:t>
      </w:r>
    </w:p>
    <w:p>
      <w:pPr>
        <w:spacing w:after="0" w:line="276" w:lineRule="auto"/>
        <w:ind w:left="1800" w:hanging="360"/>
        <w:rPr/>
      </w:pPr>
      <w:r>
        <w:t>3.      Generate a file with a safe filename and return the download.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54: Export Evaluation Report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chooses an export option.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access and prepares the permitted data.</w:t>
      </w:r>
    </w:p>
    <w:p>
      <w:pPr>
        <w:spacing w:after="0" w:line="276" w:lineRule="auto"/>
        <w:ind w:left="2520" w:hanging="360"/>
        <w:jc w:val="both"/>
        <w:rPr/>
      </w:pPr>
      <w:r>
        <w:t>3.      The browser downloads the generated file and shows a success message.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3.34 Browse Mentor Profiles</w:t>
      </w:r>
    </w:p>
    <w:p>
      <w:pPr>
        <w:pStyle w:val="Heading4"/>
      </w:pPr>
      <w:r>
        <w:t>3.34.1 View Mentor Profiles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mentor profiles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mentor profiles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55: View Mentor Profiles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3.35 Manage Own Mentor Profile</w:t>
      </w:r>
    </w:p>
    <w:p>
      <w:pPr>
        <w:pStyle w:val="Heading4"/>
      </w:pPr>
      <w:r>
        <w:t>3.35.1 View Own Mentor Profile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own mentor profile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own mentor profile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56: View Own Mentor Profile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3.35.2 Edit Mentor Profile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edit mentor profile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57: Edit Mentor Profile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3.36 Generate Mentor Recommendations</w:t>
      </w:r>
    </w:p>
    <w:p>
      <w:pPr>
        <w:pStyle w:val="Heading4"/>
      </w:pPr>
      <w:r>
        <w:t>3.36.1 Get Mentor Recommendations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get mentor recommendations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58: Get Mentor Recommendations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3.37 Manage Mentor Assignments</w:t>
      </w:r>
    </w:p>
    <w:p>
      <w:pPr>
        <w:pStyle w:val="Heading4"/>
      </w:pPr>
      <w:r>
        <w:t>3.37.1 Assign Mentor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assign mentor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assign mentor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59: Assign Mentor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3.37.2 Reassign Mentor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reassign mentor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reassign mentor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60: Reassign Mentor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3.37.3 End Mentor Assignment</w:t>
      </w:r>
    </w:p>
    <w:p>
      <w:pPr>
        <w:rPr/>
      </w:pPr>
      <w:r>
        <w:rPr>
          <w:b/>
        </w:rPr>
        <w:t xml:space="preserve">Function trigger: </w:t>
      </w:r>
      <w:r>
        <w:t>The authorized user selects the action to end mentor assignment and confirms it.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change the lifecycle state of an eligible record safely.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the user's authority.</w:t>
      </w:r>
    </w:p>
    <w:p>
      <w:pPr>
        <w:spacing w:after="0" w:line="276" w:lineRule="auto"/>
        <w:ind w:left="1800" w:hanging="360"/>
        <w:rPr/>
      </w:pPr>
      <w:r>
        <w:t>2.      Check that the current state allows the requested lifecycle change.</w:t>
      </w:r>
    </w:p>
    <w:p>
      <w:pPr>
        <w:spacing w:after="0" w:line="276" w:lineRule="auto"/>
        <w:ind w:left="1800" w:hanging="360"/>
        <w:rPr/>
      </w:pPr>
      <w:r>
        <w:t>3.      Persist the new state and record the relevant audit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61: End Mentor Assignment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selects the record and confirms the action.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authority and state.</w:t>
      </w:r>
    </w:p>
    <w:p>
      <w:pPr>
        <w:spacing w:after="0" w:line="276" w:lineRule="auto"/>
        <w:ind w:left="2520" w:hanging="360"/>
        <w:jc w:val="both"/>
        <w:rPr/>
      </w:pPr>
      <w:r>
        <w:t>3.      The state is updated and the refreshed result is shown.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3.37.4 View Mentor Assignment History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mentor assignment history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Lecturer, 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mentor assignment history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62: View Mentor Assignment History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3.38 View Assigned Teams</w:t>
      </w:r>
    </w:p>
    <w:p>
      <w:pPr>
        <w:pStyle w:val="Heading4"/>
      </w:pPr>
      <w:r>
        <w:t>3.38.1 View Assigned Teams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assigned teams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assigned teams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63: View Assigned Teams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3.39 Manage Mentoring Sessions</w:t>
      </w:r>
    </w:p>
    <w:p>
      <w:pPr>
        <w:pStyle w:val="Heading4"/>
      </w:pPr>
      <w:r>
        <w:t>3.39.1 Record Mentoring Session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record mentoring session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record mentoring session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64: Record Mentoring Session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3.39.2 Update Mentoring Session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update mentoring session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65: Update Mentoring Session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3.40 Record Mentor Feedback</w:t>
      </w:r>
    </w:p>
    <w:p>
      <w:pPr>
        <w:pStyle w:val="Heading4"/>
      </w:pPr>
      <w:r>
        <w:t>3.40.1 Record Mentor Feedback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record mentor feedback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record mentor feedback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66: Record Mentor Feedback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3.41 View Assigned Mentor</w:t>
      </w:r>
    </w:p>
    <w:p>
      <w:pPr>
        <w:pStyle w:val="Heading4"/>
      </w:pPr>
      <w:r>
        <w:t>3.41.1 View Assigned Mentor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assigned mentor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assigned mentor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67: View Assigned Mentor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3.42 View Mentoring Sessions and Feedback</w:t>
      </w:r>
    </w:p>
    <w:p>
      <w:pPr>
        <w:pStyle w:val="Heading4"/>
      </w:pPr>
      <w:r>
        <w:t>3.42.1 View Mentoring Sessions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mentoring sessions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mentoring sessions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68: View Mentoring Sessions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3.42.2 View Mentor Feedback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mentor feedback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mentor feedback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69: View Mentor Feedback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3.43 Browse and Search Startup Data Bank</w:t>
      </w:r>
    </w:p>
    <w:p>
      <w:pPr>
        <w:pStyle w:val="Heading4"/>
      </w:pPr>
      <w:r>
        <w:t>3.43.1 View Startup Data Bank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startup data bank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startup data bank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70: View Startup Data Bank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3.43.2 Search Projects</w:t>
      </w:r>
    </w:p>
    <w:p>
      <w:pPr>
        <w:rPr/>
      </w:pPr>
      <w:r>
        <w:rPr>
          <w:b/>
        </w:rPr>
        <w:t xml:space="preserve">Function trigger: </w:t>
      </w:r>
      <w:r>
        <w:t>The authorized user enters search criteria or selects filters for search projects.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narrow a permitted record set using search and filter controls.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submitted search text and filter values.</w:t>
      </w:r>
    </w:p>
    <w:p>
      <w:pPr>
        <w:spacing w:after="0" w:line="276" w:lineRule="auto"/>
        <w:ind w:left="1800" w:hanging="360"/>
        <w:rPr/>
      </w:pPr>
      <w:r>
        <w:t>2.      Apply criteria only to records visible to the current role.</w:t>
      </w:r>
    </w:p>
    <w:p>
      <w:pPr>
        <w:spacing w:after="0" w:line="276" w:lineRule="auto"/>
        <w:ind w:left="1800" w:hanging="360"/>
        <w:rPr/>
      </w:pPr>
      <w:r>
        <w:t>3.      Refresh the result list and retain the active criteria.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71: Search Projects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a keyword or selects filters.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and applies the criteria.</w:t>
      </w:r>
    </w:p>
    <w:p>
      <w:pPr>
        <w:spacing w:after="0" w:line="276" w:lineRule="auto"/>
        <w:ind w:left="2520" w:hanging="360"/>
        <w:jc w:val="both"/>
        <w:rPr/>
      </w:pPr>
      <w:r>
        <w:t>3.      The matching records are displayed with the active criteria visible.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3.43.3 Filter Projects</w:t>
      </w:r>
    </w:p>
    <w:p>
      <w:pPr>
        <w:rPr/>
      </w:pPr>
      <w:r>
        <w:rPr>
          <w:b/>
        </w:rPr>
        <w:t xml:space="preserve">Function trigger: </w:t>
      </w:r>
      <w:r>
        <w:t>The authorized user enters search criteria or selects filters for filter projects.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narrow a permitted record set using search and filter controls.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submitted search text and filter values.</w:t>
      </w:r>
    </w:p>
    <w:p>
      <w:pPr>
        <w:spacing w:after="0" w:line="276" w:lineRule="auto"/>
        <w:ind w:left="1800" w:hanging="360"/>
        <w:rPr/>
      </w:pPr>
      <w:r>
        <w:t>2.      Apply criteria only to records visible to the current role.</w:t>
      </w:r>
    </w:p>
    <w:p>
      <w:pPr>
        <w:spacing w:after="0" w:line="276" w:lineRule="auto"/>
        <w:ind w:left="1800" w:hanging="360"/>
        <w:rPr/>
      </w:pPr>
      <w:r>
        <w:t>3.      Refresh the result list and retain the active criteria.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72: Filter Projects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a keyword or selects filters.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and applies the criteria.</w:t>
      </w:r>
    </w:p>
    <w:p>
      <w:pPr>
        <w:spacing w:after="0" w:line="276" w:lineRule="auto"/>
        <w:ind w:left="2520" w:hanging="360"/>
        <w:jc w:val="both"/>
        <w:rPr/>
      </w:pPr>
      <w:r>
        <w:t>3.      The matching records are displayed with the active criteria visible.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3.43.4 View Archived Project Detail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archived project detail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archived project detail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73: View Archived Project Detail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3.44 AI-Assisted Project Tagging and Similarity Search</w:t>
      </w:r>
    </w:p>
    <w:p>
      <w:pPr>
        <w:pStyle w:val="Heading4"/>
      </w:pPr>
      <w:r>
        <w:t>3.44.1 Generate Project Tag Suggestions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generate project tag suggestions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generate project tag suggestions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74: Generate Project Tag Suggestions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3.44.2 Confirm Project Tags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confirm project tags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confirm project tags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75: Confirm Project Tags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3.44.3 Find Similar Projects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find similar projects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76: Find Similar Projects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3.45 Manage Project Tag Catalog</w:t>
      </w:r>
    </w:p>
    <w:p>
      <w:pPr>
        <w:pStyle w:val="Heading4"/>
      </w:pPr>
      <w:r>
        <w:t>3.45.1 Manage Project Tag Catalog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manage project tag catalog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77: Manage Project Tag Catalog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3.46 Manage High-Potential Projects</w:t>
      </w:r>
    </w:p>
    <w:p>
      <w:pPr>
        <w:pStyle w:val="Heading4"/>
      </w:pPr>
      <w:r>
        <w:t>3.46.1 Mark Project as High-Potential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mark project as high-potential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mark project as high-potential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78: Mark Project as High-Potential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3.46.2 Remove High-Potential Mark</w:t>
      </w:r>
    </w:p>
    <w:p>
      <w:pPr>
        <w:rPr/>
      </w:pPr>
      <w:r>
        <w:rPr>
          <w:b/>
        </w:rPr>
        <w:t xml:space="preserve">Function trigger: </w:t>
      </w:r>
      <w:r>
        <w:t>The authorized user selects the action to remove high-potential mark and confirms it.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change the lifecycle state of an eligible record safely.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the user's authority.</w:t>
      </w:r>
    </w:p>
    <w:p>
      <w:pPr>
        <w:spacing w:after="0" w:line="276" w:lineRule="auto"/>
        <w:ind w:left="1800" w:hanging="360"/>
        <w:rPr/>
      </w:pPr>
      <w:r>
        <w:t>2.      Check that the current state allows the requested lifecycle change.</w:t>
      </w:r>
    </w:p>
    <w:p>
      <w:pPr>
        <w:spacing w:after="0" w:line="276" w:lineRule="auto"/>
        <w:ind w:left="1800" w:hanging="360"/>
        <w:rPr/>
      </w:pPr>
      <w:r>
        <w:t>3.      Persist the new state and record the relevant audit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79: Remove High-Potential Mark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selects the record and confirms the action.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authority and state.</w:t>
      </w:r>
    </w:p>
    <w:p>
      <w:pPr>
        <w:spacing w:after="0" w:line="276" w:lineRule="auto"/>
        <w:ind w:left="2520" w:hanging="360"/>
        <w:jc w:val="both"/>
        <w:rPr/>
      </w:pPr>
      <w:r>
        <w:t>3.      The state is updated and the refreshed result is shown.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3.46.3 View High-Potential History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high-potential history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Lecturer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high-potential history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80: View High-Potential History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3.47 Manage Project Incubation</w:t>
      </w:r>
    </w:p>
    <w:p>
      <w:pPr>
        <w:pStyle w:val="Heading4"/>
      </w:pPr>
      <w:r>
        <w:t>3.47.1 Update Incubation Status</w:t>
      </w:r>
    </w:p>
    <w:p>
      <w:pPr>
        <w:rPr/>
      </w:pPr>
      <w:r>
        <w:rPr>
          <w:b/>
        </w:rPr>
        <w:t xml:space="preserve">Function trigger: </w:t>
      </w:r>
      <w:r>
        <w:t>The authorized user selects a record, changes its information, and submits the update.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update permitted update incubation status information without bypassing business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Load the selected record and validate editable fields.</w:t>
      </w:r>
    </w:p>
    <w:p>
      <w:pPr>
        <w:spacing w:after="0" w:line="276" w:lineRule="auto"/>
        <w:ind w:left="1800" w:hanging="360"/>
        <w:rPr/>
      </w:pPr>
      <w:r>
        <w:t>2.      Verify the user's authority and the record's current lifecycle state.</w:t>
      </w:r>
    </w:p>
    <w:p>
      <w:pPr>
        <w:spacing w:after="0" w:line="276" w:lineRule="auto"/>
        <w:ind w:left="1800" w:hanging="360"/>
        <w:rPr/>
      </w:pPr>
      <w:r>
        <w:t>3.      Save the accepted changes and return the updated information.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81: Update Incubation Status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edits permitted fields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state.</w:t>
      </w:r>
    </w:p>
    <w:p>
      <w:pPr>
        <w:spacing w:after="0" w:line="276" w:lineRule="auto"/>
        <w:ind w:left="2520" w:hanging="360"/>
        <w:jc w:val="both"/>
        <w:rPr/>
      </w:pPr>
      <w:r>
        <w:t>3.      The changes are saved and the user sees a confirmation.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3.47.2 Record Incubation Progress</w:t>
      </w:r>
    </w:p>
    <w:p>
      <w:pPr>
        <w:rPr/>
      </w:pPr>
      <w:r>
        <w:rPr>
          <w:b/>
        </w:rPr>
        <w:t xml:space="preserve">Function trigger: </w:t>
      </w:r>
      <w:r>
        <w:t>The authorized user opens the form or action for record incubation progress and submits valid information.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record incubation progress while enforcing ownership, role, and lifecycle rules.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required fields and the selected related records.</w:t>
      </w:r>
    </w:p>
    <w:p>
      <w:pPr>
        <w:spacing w:after="0" w:line="276" w:lineRule="auto"/>
        <w:ind w:left="1800" w:hanging="360"/>
        <w:rPr/>
      </w:pPr>
      <w:r>
        <w:t>2.      Verify that the current user has permission for the target resource.</w:t>
      </w:r>
    </w:p>
    <w:p>
      <w:pPr>
        <w:spacing w:after="0" w:line="276" w:lineRule="auto"/>
        <w:ind w:left="1800" w:hanging="360"/>
        <w:rPr/>
      </w:pPr>
      <w:r>
        <w:t>3.      Save the request and refresh the relevant screen state.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82: Record Incubation Progress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enters the required information and submits once.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the input, authority, and current state.</w:t>
      </w:r>
    </w:p>
    <w:p>
      <w:pPr>
        <w:spacing w:after="0" w:line="276" w:lineRule="auto"/>
        <w:ind w:left="2520" w:hanging="360"/>
        <w:jc w:val="both"/>
        <w:rPr/>
      </w:pPr>
      <w:r>
        <w:t>3.      The change is saved and a confirmation is displayed.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3.47.3 View Incubation History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incubation history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Admin, Mentor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incubation history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83: View Incubation History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3.48 Export Startup Data</w:t>
      </w:r>
    </w:p>
    <w:p>
      <w:pPr>
        <w:pStyle w:val="Heading4"/>
      </w:pPr>
      <w:r>
        <w:t>3.48.1 Export Startup Data</w:t>
      </w:r>
    </w:p>
    <w:p>
      <w:pPr>
        <w:rPr/>
      </w:pPr>
      <w:r>
        <w:rPr>
          <w:b/>
        </w:rPr>
        <w:t xml:space="preserve">Function trigger: </w:t>
      </w:r>
      <w:r>
        <w:t>The authorized user selects Export on the export startup data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Admin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export permitted records in a supported file format.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Validate the requested scope and export parameters.</w:t>
      </w:r>
    </w:p>
    <w:p>
      <w:pPr>
        <w:spacing w:after="0" w:line="276" w:lineRule="auto"/>
        <w:ind w:left="1800" w:hanging="360"/>
        <w:rPr/>
      </w:pPr>
      <w:r>
        <w:t>2.      Collect only records that the current user is authorized to export.</w:t>
      </w:r>
    </w:p>
    <w:p>
      <w:pPr>
        <w:spacing w:after="0" w:line="276" w:lineRule="auto"/>
        <w:ind w:left="1800" w:hanging="360"/>
        <w:rPr/>
      </w:pPr>
      <w:r>
        <w:t>3.      Generate a file with a safe filename and return the download.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84: Export Startup Data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chooses an export option.</w:t>
      </w:r>
    </w:p>
    <w:p>
      <w:pPr>
        <w:spacing w:after="0" w:line="276" w:lineRule="auto"/>
        <w:ind w:left="2520" w:hanging="360"/>
        <w:jc w:val="both"/>
        <w:rPr/>
      </w:pPr>
      <w:r>
        <w:t>2.      The system validates access and prepares the permitted data.</w:t>
      </w:r>
    </w:p>
    <w:p>
      <w:pPr>
        <w:spacing w:after="0" w:line="276" w:lineRule="auto"/>
        <w:ind w:left="2520" w:hanging="360"/>
        <w:jc w:val="both"/>
        <w:rPr/>
      </w:pPr>
      <w:r>
        <w:t>3.      The browser downloads the generated file and shows a success message.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3"/>
      </w:pPr>
      <w:r>
        <w:t>3.49 View Own Project Incubation</w:t>
      </w:r>
    </w:p>
    <w:p>
      <w:pPr>
        <w:pStyle w:val="Heading4"/>
      </w:pPr>
      <w:r>
        <w:t>3.49.1 View Own Project Incubation Status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own project incubation status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own project incubation status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85: View Own Project Incubation Status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p>
      <w:pPr>
        <w:pStyle w:val="Heading4"/>
      </w:pPr>
      <w:r>
        <w:t>3.49.2 View Own Project Incubation History</w:t>
      </w:r>
    </w:p>
    <w:p>
      <w:pPr>
        <w:rPr/>
      </w:pPr>
      <w:r>
        <w:rPr>
          <w:b/>
        </w:rPr>
        <w:t xml:space="preserve">Function trigger: </w:t>
      </w:r>
      <w:r>
        <w:t>The authorized user opens the view own project incubation history screen.</w:t>
      </w:r>
    </w:p>
    <w:p>
      <w:pPr>
        <w:rPr>
          <w:b w:val="1"/>
          <w:bCs w:val="1"/>
        </w:rPr>
      </w:pPr>
      <w:r>
        <w:rPr>
          <w:b/>
        </w:rPr>
        <w:t>Function description:</w:t>
      </w:r>
    </w:p>
    <w:p>
      <w:pPr>
        <w:spacing w:after="0" w:line="276" w:lineRule="auto"/>
        <w:ind w:left="720" w:firstLine="0"/>
        <w:rPr/>
      </w:pPr>
      <w:r>
        <w:rPr>
          <w:b/>
        </w:rPr>
        <w:t xml:space="preserve">Actors: </w:t>
      </w:r>
      <w:r>
        <w:t>Student</w:t>
      </w:r>
    </w:p>
    <w:p>
      <w:pPr>
        <w:spacing w:after="0" w:line="276" w:lineRule="auto"/>
        <w:ind w:left="1559.0551181102362" w:hanging="850.3937007874015"/>
        <w:rPr/>
      </w:pPr>
      <w:r>
        <w:rPr>
          <w:b/>
        </w:rPr>
        <w:t xml:space="preserve">Purpose: </w:t>
      </w:r>
      <w:r>
        <w:t>Allow the authorized user to review view own project incubation history within their permitted scope.</w:t>
      </w:r>
    </w:p>
    <w:p>
      <w:pPr>
        <w:spacing w:after="0" w:line="276" w:lineRule="auto"/>
        <w:ind w:left="720" w:firstLine="0"/>
        <w:rPr/>
      </w:pPr>
      <w:r>
        <w:rPr>
          <w:b/>
        </w:rPr>
        <w:t>Data Processing:</w:t>
      </w:r>
    </w:p>
    <w:p>
      <w:pPr>
        <w:spacing w:after="0" w:line="276" w:lineRule="auto"/>
        <w:ind w:left="1800" w:hanging="360"/>
        <w:rPr/>
      </w:pPr>
      <w:r>
        <w:t>1.      Retrieve only records that the current role is permitted to access.</w:t>
      </w:r>
    </w:p>
    <w:p>
      <w:pPr>
        <w:spacing w:after="0" w:line="276" w:lineRule="auto"/>
        <w:ind w:left="1800" w:hanging="360"/>
        <w:rPr/>
      </w:pPr>
      <w:r>
        <w:t>2.      Present key information, current status, and available navigation actions.</w:t>
      </w:r>
    </w:p>
    <w:p>
      <w:pPr>
        <w:spacing w:after="0" w:line="276" w:lineRule="auto"/>
        <w:ind w:left="1800" w:hanging="360"/>
        <w:rPr/>
      </w:pPr>
      <w:r>
        <w:t>3.      Show an empty state when no matching records are available.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Screen layout:</w:t>
      </w:r>
    </w:p>
    <w:p>
      <w:pPr>
        <w:spacing w:after="0" w:before="240" w:line="276" w:lineRule="auto"/>
        <w:ind w:left="2976.377952755906" w:firstLine="0"/>
        <w:rPr>
          <w:b w:val="1"/>
          <w:bCs w:val="1"/>
        </w:rPr>
      </w:pPr>
    </w:p>
    <w:p>
      <w:pPr>
        <w:keepNext w:val="0"/>
        <w:keepLines w:val="0"/>
        <w:spacing w:after="0" w:before="0" w:line="276" w:lineRule="auto"/>
        <w:jc w:val="center"/>
        <w:rPr/>
      </w:pPr>
      <w:r>
        <w:t>Figure 86: View Own Project Incubation History (screen image to be inserted)</w:t>
      </w:r>
    </w:p>
    <w:p>
      <w:pPr>
        <w:spacing w:after="0" w:before="240" w:line="276" w:lineRule="auto"/>
        <w:rPr>
          <w:b w:val="1"/>
          <w:bCs w:val="1"/>
        </w:rPr>
      </w:pPr>
      <w:r>
        <w:rPr>
          <w:b/>
        </w:rPr>
        <w:t>Function Details: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Validation:</w:t>
      </w:r>
    </w:p>
    <w:p>
      <w:pPr>
        <w:spacing w:after="0" w:line="276" w:lineRule="auto"/>
        <w:ind w:left="1800" w:hanging="360"/>
        <w:jc w:val="both"/>
        <w:rPr/>
      </w:pPr>
      <w:r>
        <w:t>●       The user must be authenticated and assigned a role permitted to use this function.</w:t>
      </w:r>
    </w:p>
    <w:p>
      <w:pPr>
        <w:spacing w:after="0" w:line="276" w:lineRule="auto"/>
        <w:ind w:left="1800" w:hanging="360"/>
        <w:jc w:val="both"/>
        <w:rPr/>
      </w:pPr>
      <w:r>
        <w:t>●       Required input, selected records, and state transitions must be valid before processing.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Business Rules:</w:t>
      </w:r>
    </w:p>
    <w:p>
      <w:pPr>
        <w:spacing w:after="0" w:line="276" w:lineRule="auto"/>
        <w:ind w:left="1800" w:hanging="360"/>
        <w:jc w:val="both"/>
        <w:rPr/>
      </w:pPr>
      <w:r>
        <w:t>●       The system must enforce resource-level authorization; knowing an identifier alone does not grant access.</w:t>
      </w:r>
    </w:p>
    <w:p>
      <w:pPr>
        <w:spacing w:after="0" w:line="276" w:lineRule="auto"/>
        <w:ind w:left="1800" w:hanging="360"/>
        <w:jc w:val="both"/>
        <w:rPr/>
      </w:pPr>
      <w:r>
        <w:t>●       The system must show a clear result and must not expose internal error details.</w:t>
      </w:r>
    </w:p>
    <w:p>
      <w:pPr>
        <w:spacing w:after="0" w:line="276" w:lineRule="auto"/>
        <w:ind w:left="720" w:firstLine="0"/>
        <w:jc w:val="both"/>
        <w:rPr/>
      </w:pPr>
      <w:r>
        <w:rPr>
          <w:b/>
        </w:rPr>
        <w:t>Functionalities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Normal case:</w:t>
      </w:r>
    </w:p>
    <w:p>
      <w:pPr>
        <w:spacing w:after="0" w:line="276" w:lineRule="auto"/>
        <w:ind w:left="2520" w:hanging="360"/>
        <w:jc w:val="both"/>
        <w:rPr/>
      </w:pPr>
      <w:r>
        <w:t>1.      The user opens the screen.</w:t>
      </w:r>
    </w:p>
    <w:p>
      <w:pPr>
        <w:spacing w:after="0" w:line="276" w:lineRule="auto"/>
        <w:ind w:left="2520" w:hanging="360"/>
        <w:jc w:val="both"/>
        <w:rPr/>
      </w:pPr>
      <w:r>
        <w:t>2.      The system loads the authorized records.</w:t>
      </w:r>
    </w:p>
    <w:p>
      <w:pPr>
        <w:spacing w:after="0" w:line="276" w:lineRule="auto"/>
        <w:ind w:left="2520" w:hanging="360"/>
        <w:jc w:val="both"/>
        <w:rPr/>
      </w:pPr>
      <w:r>
        <w:t>3.      The user reviews an item or opens its available detail view.</w:t>
      </w:r>
    </w:p>
    <w:p>
      <w:pPr>
        <w:spacing w:after="0" w:line="276" w:lineRule="auto"/>
        <w:ind w:left="1440" w:firstLine="0"/>
        <w:jc w:val="both"/>
        <w:rPr/>
      </w:pPr>
      <w:r>
        <w:rPr>
          <w:b/>
        </w:rPr>
        <w:t>Abnormal case:</w:t>
      </w:r>
    </w:p>
    <w:p>
      <w:pPr>
        <w:spacing w:after="0" w:line="276" w:lineRule="auto"/>
        <w:ind w:left="2520" w:hanging="360"/>
        <w:jc w:val="both"/>
        <w:rPr/>
      </w:pPr>
      <w:r>
        <w:t>1.      If validation fails, the system keeps the entered information when applicable and displays field-level guidance.</w:t>
      </w:r>
    </w:p>
    <w:p>
      <w:pPr>
        <w:spacing w:after="0" w:line="276" w:lineRule="auto"/>
        <w:ind w:left="2520" w:hanging="360"/>
        <w:jc w:val="both"/>
        <w:rPr/>
      </w:pPr>
      <w:r>
        <w:t>2.      If the user lacks permission or the record is no longer eligible, the system rejects the request and displays an appropriate message.</w:t>
      </w:r>
    </w:p>
    <w:sectPr>
      <w:footerReference r:id="rId109" w:type="default"/>
      <w:headerReference w:type="default" r:id="rId110"/>
      <w:pgSz w:h="16838" w:w="11906" w:orient="portrait"/>
      <w:pgMar w:bottom="1440" w:top="1440" w:left="1559.0551181102362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8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2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864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1A20C1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A20C1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22652"/>
    <w:rPr>
      <w:rFonts w:asciiTheme="majorHAnsi" w:cstheme="majorBidi" w:eastAsiaTheme="majorEastAsia" w:hAnsiTheme="majorHAnsi"/>
      <w:b w:val="1"/>
      <w:color w:val="1f4d78" w:themeColor="accent1" w:themeShade="00007F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6D4C3E"/>
    <w:pPr>
      <w:keepNext w:val="0"/>
      <w:keepLines w:val="0"/>
      <w:autoSpaceDE w:val="0"/>
      <w:autoSpaceDN w:val="0"/>
      <w:spacing w:after="80" w:before="80" w:line="240" w:lineRule="auto"/>
      <w:jc w:val="center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1A20C1"/>
    <w:rPr>
      <w:rFonts w:asciiTheme="majorHAnsi" w:cstheme="majorBidi" w:eastAsiaTheme="majorEastAsia" w:hAnsiTheme="majorHAnsi"/>
      <w:b w:val="1"/>
      <w:i w:val="1"/>
      <w:iCs w:val="1"/>
    </w:rPr>
  </w:style>
  <w:style w:type="character" w:styleId="ListParagraphChar" w:customStyle="1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styleId="fontstyle01" w:customStyle="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EF4509"/>
    <w:pPr>
      <w:spacing w:after="200" w:before="60" w:line="360" w:lineRule="auto"/>
      <w:jc w:val="center"/>
    </w:pPr>
    <w:rPr>
      <w:rFonts w:ascii="Arial" w:cs="Times New Roman" w:eastAsia="Times New Roman" w:hAnsi="Arial"/>
      <w:b w:val="1"/>
      <w:iCs w:val="1"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72BA"/>
  </w:style>
  <w:style w:type="paragraph" w:styleId="template" w:customStyle="1">
    <w:name w:val="template"/>
    <w:basedOn w:val="Normal"/>
    <w:rsid w:val="00BB79D7"/>
    <w:pPr>
      <w:spacing w:after="0" w:line="240" w:lineRule="exact"/>
    </w:pPr>
    <w:rPr>
      <w:rFonts w:ascii="Arial" w:cs="Times New Roman" w:eastAsia="Times New Roman" w:hAnsi="Arial"/>
      <w:i w:val="1"/>
      <w:szCs w:val="20"/>
      <w:lang w:val="en-US"/>
    </w:rPr>
  </w:style>
  <w:style w:type="paragraph" w:styleId="TableText" w:customStyle="1">
    <w:name w:val="Table Text"/>
    <w:basedOn w:val="Normal"/>
    <w:rsid w:val="00EF0EE9"/>
    <w:pPr>
      <w:spacing w:after="40" w:before="40" w:line="240" w:lineRule="auto"/>
      <w:ind w:left="72" w:right="72"/>
    </w:pPr>
    <w:rPr>
      <w:rFonts w:ascii="Times New Roman" w:cs="Times New Roman" w:eastAsia="Times New Roman" w:hAnsi="Times New Roman"/>
      <w:szCs w:val="20"/>
      <w:lang w:val="en-US"/>
    </w:rPr>
  </w:style>
  <w:style w:type="paragraph" w:styleId="List">
    <w:name w:val="List"/>
    <w:basedOn w:val="Normal"/>
    <w:semiHidden w:val="1"/>
    <w:rsid w:val="00DC1306"/>
    <w:pPr>
      <w:spacing w:after="120" w:line="240" w:lineRule="exact"/>
      <w:ind w:left="1353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character" w:styleId="Italic" w:customStyle="1">
    <w:name w:val="Italic"/>
    <w:uiPriority w:val="4"/>
    <w:qFormat w:val="1"/>
    <w:rsid w:val="00FE7065"/>
    <w:rPr>
      <w:rFonts w:ascii="Segoe" w:hAnsi="Segoe"/>
      <w:i w:val="1"/>
      <w:iCs w:val="1"/>
    </w:rPr>
  </w:style>
  <w:style w:type="paragraph" w:styleId="TableHead" w:customStyle="1">
    <w:name w:val="Table Head"/>
    <w:basedOn w:val="Heading3"/>
    <w:next w:val="TableText"/>
    <w:rsid w:val="008D09B0"/>
    <w:pPr>
      <w:keepNext w:val="0"/>
      <w:keepLines w:val="0"/>
      <w:spacing w:after="60" w:before="300" w:line="240" w:lineRule="exact"/>
      <w:outlineLvl w:val="9"/>
    </w:pPr>
    <w:rPr>
      <w:rFonts w:ascii="Arial" w:cs="Times New Roman" w:eastAsia="Times New Roman" w:hAnsi="Arial"/>
      <w:i w:val="1"/>
      <w:color w:val="auto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FE5691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Normalunindented" w:customStyle="1">
    <w:name w:val="Normal (unindented)"/>
    <w:basedOn w:val="Normal"/>
    <w:qFormat w:val="1"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cs="Segoe" w:eastAsia="Times New Roman" w:hAnsi="Segoe"/>
      <w:color w:val="000000"/>
      <w:sz w:val="18"/>
      <w:szCs w:val="19"/>
      <w:lang w:val="en-US"/>
    </w:rPr>
  </w:style>
  <w:style w:type="paragraph" w:styleId="TableTextindent" w:customStyle="1">
    <w:name w:val="Table Text indent"/>
    <w:basedOn w:val="TableText"/>
    <w:rsid w:val="00D70464"/>
    <w:pPr>
      <w:ind w:left="1782" w:hanging="1350"/>
    </w:pPr>
  </w:style>
  <w:style w:type="paragraph" w:styleId="TableTextindent2" w:customStyle="1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 w:val="1"/>
    <w:unhideWhenUsed w:val="1"/>
    <w:rsid w:val="001231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ig-Graphic" w:customStyle="1">
    <w:name w:val="Fig-Graphic"/>
    <w:basedOn w:val="Normal"/>
    <w:next w:val="Normal"/>
    <w:qFormat w:val="1"/>
    <w:rsid w:val="00F42ACB"/>
    <w:pPr>
      <w:widowControl w:val="0"/>
      <w:suppressAutoHyphens w:val="1"/>
      <w:autoSpaceDE w:val="0"/>
      <w:autoSpaceDN w:val="0"/>
      <w:adjustRightInd w:val="0"/>
      <w:spacing w:after="80" w:before="180" w:line="240" w:lineRule="atLeast"/>
      <w:ind w:left="480"/>
      <w:textAlignment w:val="baseline"/>
    </w:pPr>
    <w:rPr>
      <w:rFonts w:ascii="Segoe" w:cs="Segoe" w:eastAsia="Times New Roman" w:hAnsi="Segoe"/>
      <w:iCs w:val="1"/>
      <w:color w:val="000000"/>
      <w:sz w:val="18"/>
      <w:szCs w:val="19"/>
      <w:lang w:val="en-US"/>
    </w:rPr>
  </w:style>
  <w:style w:type="paragraph" w:styleId="TableTextsmall" w:customStyle="1">
    <w:name w:val="Table Text small"/>
    <w:basedOn w:val="Normal"/>
    <w:rsid w:val="00F42ACB"/>
    <w:pPr>
      <w:spacing w:after="20" w:line="240" w:lineRule="exact"/>
      <w:ind w:left="-14"/>
    </w:pPr>
    <w:rPr>
      <w:rFonts w:ascii="Arial" w:cs="Times New Roman" w:eastAsia="Times New Roman" w:hAnsi="Arial"/>
      <w:sz w:val="20"/>
      <w:szCs w:val="20"/>
      <w:lang w:val="en-US"/>
    </w:rPr>
  </w:style>
  <w:style w:type="paragraph" w:styleId="level5" w:customStyle="1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level4text" w:customStyle="1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cs="Times New Roman" w:eastAsia="Times New Roman" w:hAnsi="Times New Roman"/>
      <w:sz w:val="24"/>
      <w:szCs w:val="24"/>
      <w:lang w:val="en-AU"/>
    </w:rPr>
  </w:style>
  <w:style w:type="character" w:styleId="BodyTextChar" w:customStyle="1">
    <w:name w:val="Body Text Char"/>
    <w:basedOn w:val="DefaultParagraphFont"/>
    <w:link w:val="BodyText"/>
    <w:rsid w:val="00ED2706"/>
    <w:rPr>
      <w:rFonts w:ascii="Times New Roman" w:cs="Times New Roman" w:eastAsia="Times New Roman" w:hAnsi="Times New Roman"/>
      <w:sz w:val="24"/>
      <w:szCs w:val="24"/>
      <w:lang w:val="en-AU"/>
    </w:rPr>
  </w:style>
  <w:style w:type="paragraph" w:styleId="InfoBlue" w:customStyle="1">
    <w:name w:val="InfoBlue"/>
    <w:basedOn w:val="Normal"/>
    <w:next w:val="BodyText"/>
    <w:autoRedefine w:val="1"/>
    <w:rsid w:val="00ED2706"/>
    <w:pPr>
      <w:widowControl w:val="0"/>
      <w:spacing w:after="0" w:line="240" w:lineRule="auto"/>
      <w:jc w:val="both"/>
    </w:pPr>
    <w:rPr>
      <w:rFonts w:ascii="Tahoma" w:cs="Tahoma" w:eastAsia="Times New Roman" w:hAnsi="Tahoma"/>
      <w:i w:val="1"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86571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8657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86571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B65897"/>
    <w:pPr>
      <w:spacing w:after="80" w:before="80" w:line="240" w:lineRule="auto"/>
    </w:pPr>
    <w:rPr>
      <w:rFonts w:ascii="Tahoma" w:cs="Tahoma" w:eastAsia="Times New Roman" w:hAnsi="Tahoma"/>
      <w:sz w:val="18"/>
      <w:szCs w:val="18"/>
      <w:lang w:val="en-US"/>
    </w:rPr>
  </w:style>
  <w:style w:type="paragraph" w:styleId="HeadingLv1" w:customStyle="1">
    <w:name w:val="Heading Lv1"/>
    <w:basedOn w:val="Normal"/>
    <w:autoRedefine w:val="1"/>
    <w:rsid w:val="00B65897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69.png"/><Relationship Id="rId42" Type="http://schemas.openxmlformats.org/officeDocument/2006/relationships/image" Target="media/image91.png"/><Relationship Id="rId41" Type="http://schemas.openxmlformats.org/officeDocument/2006/relationships/image" Target="media/image25.png"/><Relationship Id="rId44" Type="http://schemas.openxmlformats.org/officeDocument/2006/relationships/image" Target="media/image10.png"/><Relationship Id="rId43" Type="http://schemas.openxmlformats.org/officeDocument/2006/relationships/image" Target="media/image26.png"/><Relationship Id="rId46" Type="http://schemas.openxmlformats.org/officeDocument/2006/relationships/image" Target="media/image47.png"/><Relationship Id="rId45" Type="http://schemas.openxmlformats.org/officeDocument/2006/relationships/image" Target="media/image29.png"/><Relationship Id="rId107" Type="http://schemas.openxmlformats.org/officeDocument/2006/relationships/image" Target="media/image11.png"/><Relationship Id="rId106" Type="http://schemas.openxmlformats.org/officeDocument/2006/relationships/image" Target="media/image55.png"/><Relationship Id="rId105" Type="http://schemas.openxmlformats.org/officeDocument/2006/relationships/image" Target="media/image98.png"/><Relationship Id="rId104" Type="http://schemas.openxmlformats.org/officeDocument/2006/relationships/image" Target="media/image45.png"/><Relationship Id="rId109" Type="http://schemas.openxmlformats.org/officeDocument/2006/relationships/footer" Target="footer1.xml"/><Relationship Id="rId108" Type="http://schemas.openxmlformats.org/officeDocument/2006/relationships/image" Target="media/image70.png"/><Relationship Id="rId48" Type="http://schemas.openxmlformats.org/officeDocument/2006/relationships/image" Target="media/image82.png"/><Relationship Id="rId47" Type="http://schemas.openxmlformats.org/officeDocument/2006/relationships/image" Target="media/image32.png"/><Relationship Id="rId49" Type="http://schemas.openxmlformats.org/officeDocument/2006/relationships/image" Target="media/image9.png"/><Relationship Id="rId103" Type="http://schemas.openxmlformats.org/officeDocument/2006/relationships/image" Target="media/image58.png"/><Relationship Id="rId102" Type="http://schemas.openxmlformats.org/officeDocument/2006/relationships/image" Target="media/image65.png"/><Relationship Id="rId101" Type="http://schemas.openxmlformats.org/officeDocument/2006/relationships/image" Target="media/image23.png"/><Relationship Id="rId100" Type="http://schemas.openxmlformats.org/officeDocument/2006/relationships/image" Target="media/image38.png"/><Relationship Id="rId31" Type="http://schemas.openxmlformats.org/officeDocument/2006/relationships/image" Target="media/image79.png"/><Relationship Id="rId30" Type="http://schemas.openxmlformats.org/officeDocument/2006/relationships/image" Target="media/image22.png"/><Relationship Id="rId33" Type="http://schemas.openxmlformats.org/officeDocument/2006/relationships/image" Target="media/image85.png"/><Relationship Id="rId32" Type="http://schemas.openxmlformats.org/officeDocument/2006/relationships/image" Target="media/image60.png"/><Relationship Id="rId35" Type="http://schemas.openxmlformats.org/officeDocument/2006/relationships/image" Target="media/image50.png"/><Relationship Id="rId34" Type="http://schemas.openxmlformats.org/officeDocument/2006/relationships/image" Target="media/image42.png"/><Relationship Id="rId37" Type="http://schemas.openxmlformats.org/officeDocument/2006/relationships/image" Target="media/image28.png"/><Relationship Id="rId36" Type="http://schemas.openxmlformats.org/officeDocument/2006/relationships/image" Target="media/image13.png"/><Relationship Id="rId39" Type="http://schemas.openxmlformats.org/officeDocument/2006/relationships/image" Target="media/image37.png"/><Relationship Id="rId38" Type="http://schemas.openxmlformats.org/officeDocument/2006/relationships/image" Target="media/image56.jpg"/><Relationship Id="rId20" Type="http://schemas.openxmlformats.org/officeDocument/2006/relationships/image" Target="media/image4.png"/><Relationship Id="rId22" Type="http://schemas.openxmlformats.org/officeDocument/2006/relationships/image" Target="media/image57.png"/><Relationship Id="rId21" Type="http://schemas.openxmlformats.org/officeDocument/2006/relationships/image" Target="media/image71.png"/><Relationship Id="rId24" Type="http://schemas.openxmlformats.org/officeDocument/2006/relationships/image" Target="media/image7.png"/><Relationship Id="rId23" Type="http://schemas.openxmlformats.org/officeDocument/2006/relationships/image" Target="media/image92.png"/><Relationship Id="rId26" Type="http://schemas.openxmlformats.org/officeDocument/2006/relationships/image" Target="media/image19.png"/><Relationship Id="rId25" Type="http://schemas.openxmlformats.org/officeDocument/2006/relationships/image" Target="media/image76.png"/><Relationship Id="rId28" Type="http://schemas.openxmlformats.org/officeDocument/2006/relationships/image" Target="media/image46.png"/><Relationship Id="rId27" Type="http://schemas.openxmlformats.org/officeDocument/2006/relationships/image" Target="media/image36.png"/><Relationship Id="rId29" Type="http://schemas.openxmlformats.org/officeDocument/2006/relationships/image" Target="media/image6.png"/><Relationship Id="rId95" Type="http://schemas.openxmlformats.org/officeDocument/2006/relationships/image" Target="media/image74.png"/><Relationship Id="rId94" Type="http://schemas.openxmlformats.org/officeDocument/2006/relationships/image" Target="media/image44.png"/><Relationship Id="rId97" Type="http://schemas.openxmlformats.org/officeDocument/2006/relationships/image" Target="media/image43.png"/><Relationship Id="rId96" Type="http://schemas.openxmlformats.org/officeDocument/2006/relationships/image" Target="media/image8.png"/><Relationship Id="rId11" Type="http://schemas.openxmlformats.org/officeDocument/2006/relationships/image" Target="media/image34.png"/><Relationship Id="rId99" Type="http://schemas.openxmlformats.org/officeDocument/2006/relationships/image" Target="media/image66.png"/><Relationship Id="rId10" Type="http://schemas.openxmlformats.org/officeDocument/2006/relationships/image" Target="media/image101.png"/><Relationship Id="rId98" Type="http://schemas.openxmlformats.org/officeDocument/2006/relationships/image" Target="media/image88.png"/><Relationship Id="rId13" Type="http://schemas.openxmlformats.org/officeDocument/2006/relationships/image" Target="media/image89.png"/><Relationship Id="rId12" Type="http://schemas.openxmlformats.org/officeDocument/2006/relationships/image" Target="media/image41.png"/><Relationship Id="rId91" Type="http://schemas.openxmlformats.org/officeDocument/2006/relationships/image" Target="media/image2.png"/><Relationship Id="rId90" Type="http://schemas.openxmlformats.org/officeDocument/2006/relationships/image" Target="media/image64.png"/><Relationship Id="rId93" Type="http://schemas.openxmlformats.org/officeDocument/2006/relationships/image" Target="media/image21.png"/><Relationship Id="rId92" Type="http://schemas.openxmlformats.org/officeDocument/2006/relationships/image" Target="media/image18.png"/><Relationship Id="rId15" Type="http://schemas.openxmlformats.org/officeDocument/2006/relationships/image" Target="media/image52.png"/><Relationship Id="rId14" Type="http://schemas.openxmlformats.org/officeDocument/2006/relationships/image" Target="media/image63.png"/><Relationship Id="rId17" Type="http://schemas.openxmlformats.org/officeDocument/2006/relationships/image" Target="media/image104.png"/><Relationship Id="rId16" Type="http://schemas.openxmlformats.org/officeDocument/2006/relationships/image" Target="media/image103.png"/><Relationship Id="rId19" Type="http://schemas.openxmlformats.org/officeDocument/2006/relationships/image" Target="media/image72.png"/><Relationship Id="rId18" Type="http://schemas.openxmlformats.org/officeDocument/2006/relationships/image" Target="media/image100.png"/><Relationship Id="rId84" Type="http://schemas.openxmlformats.org/officeDocument/2006/relationships/image" Target="media/image80.png"/><Relationship Id="rId83" Type="http://schemas.openxmlformats.org/officeDocument/2006/relationships/image" Target="media/image87.png"/><Relationship Id="rId86" Type="http://schemas.openxmlformats.org/officeDocument/2006/relationships/image" Target="media/image40.png"/><Relationship Id="rId85" Type="http://schemas.openxmlformats.org/officeDocument/2006/relationships/image" Target="media/image30.png"/><Relationship Id="rId88" Type="http://schemas.openxmlformats.org/officeDocument/2006/relationships/image" Target="media/image15.png"/><Relationship Id="rId87" Type="http://schemas.openxmlformats.org/officeDocument/2006/relationships/image" Target="media/image31.png"/><Relationship Id="rId89" Type="http://schemas.openxmlformats.org/officeDocument/2006/relationships/image" Target="media/image51.png"/><Relationship Id="rId80" Type="http://schemas.openxmlformats.org/officeDocument/2006/relationships/image" Target="media/image61.png"/><Relationship Id="rId82" Type="http://schemas.openxmlformats.org/officeDocument/2006/relationships/image" Target="media/image33.png"/><Relationship Id="rId81" Type="http://schemas.openxmlformats.org/officeDocument/2006/relationships/image" Target="media/image10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4.png"/><Relationship Id="rId8" Type="http://schemas.openxmlformats.org/officeDocument/2006/relationships/image" Target="media/image83.png"/><Relationship Id="rId73" Type="http://schemas.openxmlformats.org/officeDocument/2006/relationships/image" Target="media/image24.png"/><Relationship Id="rId72" Type="http://schemas.openxmlformats.org/officeDocument/2006/relationships/image" Target="media/image14.png"/><Relationship Id="rId75" Type="http://schemas.openxmlformats.org/officeDocument/2006/relationships/image" Target="media/image16.png"/><Relationship Id="rId74" Type="http://schemas.openxmlformats.org/officeDocument/2006/relationships/image" Target="media/image68.png"/><Relationship Id="rId77" Type="http://schemas.openxmlformats.org/officeDocument/2006/relationships/image" Target="media/image12.png"/><Relationship Id="rId76" Type="http://schemas.openxmlformats.org/officeDocument/2006/relationships/image" Target="media/image39.png"/><Relationship Id="rId79" Type="http://schemas.openxmlformats.org/officeDocument/2006/relationships/image" Target="media/image95.png"/><Relationship Id="rId78" Type="http://schemas.openxmlformats.org/officeDocument/2006/relationships/image" Target="media/image96.png"/><Relationship Id="rId71" Type="http://schemas.openxmlformats.org/officeDocument/2006/relationships/image" Target="media/image27.png"/><Relationship Id="rId70" Type="http://schemas.openxmlformats.org/officeDocument/2006/relationships/image" Target="media/image99.png"/><Relationship Id="rId62" Type="http://schemas.openxmlformats.org/officeDocument/2006/relationships/image" Target="media/image17.png"/><Relationship Id="rId61" Type="http://schemas.openxmlformats.org/officeDocument/2006/relationships/image" Target="media/image97.png"/><Relationship Id="rId64" Type="http://schemas.openxmlformats.org/officeDocument/2006/relationships/image" Target="media/image90.png"/><Relationship Id="rId63" Type="http://schemas.openxmlformats.org/officeDocument/2006/relationships/image" Target="media/image3.png"/><Relationship Id="rId66" Type="http://schemas.openxmlformats.org/officeDocument/2006/relationships/image" Target="media/image86.png"/><Relationship Id="rId65" Type="http://schemas.openxmlformats.org/officeDocument/2006/relationships/image" Target="media/image53.png"/><Relationship Id="rId68" Type="http://schemas.openxmlformats.org/officeDocument/2006/relationships/image" Target="media/image75.png"/><Relationship Id="rId67" Type="http://schemas.openxmlformats.org/officeDocument/2006/relationships/image" Target="media/image78.png"/><Relationship Id="rId60" Type="http://schemas.openxmlformats.org/officeDocument/2006/relationships/image" Target="media/image1.png"/><Relationship Id="rId69" Type="http://schemas.openxmlformats.org/officeDocument/2006/relationships/image" Target="media/image48.png"/><Relationship Id="rId51" Type="http://schemas.openxmlformats.org/officeDocument/2006/relationships/image" Target="media/image93.png"/><Relationship Id="rId50" Type="http://schemas.openxmlformats.org/officeDocument/2006/relationships/image" Target="media/image54.png"/><Relationship Id="rId53" Type="http://schemas.openxmlformats.org/officeDocument/2006/relationships/image" Target="media/image62.png"/><Relationship Id="rId52" Type="http://schemas.openxmlformats.org/officeDocument/2006/relationships/image" Target="media/image49.png"/><Relationship Id="rId55" Type="http://schemas.openxmlformats.org/officeDocument/2006/relationships/image" Target="media/image5.png"/><Relationship Id="rId54" Type="http://schemas.openxmlformats.org/officeDocument/2006/relationships/image" Target="media/image84.png"/><Relationship Id="rId57" Type="http://schemas.openxmlformats.org/officeDocument/2006/relationships/image" Target="media/image77.png"/><Relationship Id="rId56" Type="http://schemas.openxmlformats.org/officeDocument/2006/relationships/image" Target="media/image67.png"/><Relationship Id="rId59" Type="http://schemas.openxmlformats.org/officeDocument/2006/relationships/image" Target="media/image59.png"/><Relationship Id="rId58" Type="http://schemas.openxmlformats.org/officeDocument/2006/relationships/image" Target="media/image20.png"/><Relationship Id="rId1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/lRFtZXb+JTq5dE/zaGVAx5/Ng==">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