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8"/>
          <w:szCs w:val="48"/>
        </w:rPr>
        <w:t xml:space="preserve">MELEE</w:t>
      </w:r>
    </w:p>
    <w:p>
      <w:pPr>
        <w:spacing w:after="60"/>
        <w:jc w:val="center"/>
      </w:pPr>
      <w:r>
        <w:rPr>
          <w:rFonts w:ascii="Arial" w:cs="Arial" w:eastAsia="Arial" w:hAnsi="Arial"/>
          <w:sz w:val="24"/>
          <w:szCs w:val="24"/>
        </w:rPr>
        <w:t xml:space="preserve">Design Thinking Research Document</w:t>
      </w:r>
    </w:p>
    <w:p>
      <w:pPr>
        <w:spacing w:after="60"/>
        <w:jc w:val="center"/>
      </w:pPr>
      <w:r>
        <w:rPr>
          <w:rFonts w:ascii="Arial" w:cs="Arial" w:eastAsia="Arial" w:hAnsi="Arial"/>
          <w:sz w:val="22"/>
          <w:szCs w:val="22"/>
        </w:rPr>
        <w:t xml:space="preserve">Liedtka Framework: What Is • What If • What Wows • What Works</w:t>
      </w:r>
    </w:p>
    <w:p>
      <w:pPr>
        <w:spacing w:after="60"/>
        <w:jc w:val="center"/>
      </w:pPr>
      <w:r>
        <w:rPr>
          <w:rFonts w:ascii="Arial" w:cs="Arial" w:eastAsia="Arial" w:hAnsi="Arial"/>
          <w:sz w:val="20"/>
          <w:szCs w:val="20"/>
        </w:rPr>
        <w:t xml:space="preserve">You’re watching anyway. Now watch together.</w:t>
      </w:r>
    </w:p>
    <w:p>
      <w:pPr>
        <w:spacing w:after="240"/>
        <w:jc w:val="center"/>
      </w:pPr>
      <w:r>
        <w:rPr>
          <w:rFonts w:ascii="Arial" w:cs="Arial" w:eastAsia="Arial" w:hAnsi="Arial"/>
          <w:color w:val="666666"/>
          <w:sz w:val="18"/>
          <w:szCs w:val="18"/>
        </w:rPr>
        <w:t xml:space="preserve">Version 1.6  ·  May 2026  ·  Living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This is a living document. Updated as Beta tournament observations are collected and MVP decisions are validated. Each section maps to a phase of Liedtka’s design thinking process. Companion document: melee_brief_v1.4.docx.</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IS
Current reality. What we know from the accidental beta and the market.</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Possibilities. The provocations that open up new design directions.</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WOWS
Moments of delight. What made the beta sticky and what might make Melee unforgettable.</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WORKS
Validated decisions. What moves forward into the MVP build and why.</w:t>
            </w:r>
          </w:p>
        </w:tc>
      </w:tr>
    </w:tbl>
    <w:p/>
    <w:p/>
    <w:p>
      <w:pPr>
        <w:spacing w:after="120" w:before="120"/>
        <w:jc w:val="center"/>
      </w:pPr>
      <w:r>
        <w:rPr>
          <w:rFonts w:ascii="Arial" w:cs="Arial" w:eastAsia="Arial" w:hAnsi="Arial"/>
          <w:b/>
          <w:bCs/>
          <w:sz w:val="28"/>
          <w:szCs w:val="28"/>
        </w:rPr>
        <w:t xml:space="preserve">WHAT IS — Current Reality</w:t>
      </w:r>
    </w:p>
    <w:p>
      <w:pPr>
        <w:pStyle w:val="Heading2"/>
        <w:spacing w:after="120" w:before="240"/>
      </w:pPr>
      <w:r>
        <w:rPr>
          <w:rFonts w:ascii="Arial" w:cs="Arial" w:eastAsia="Arial" w:hAnsi="Arial"/>
          <w:b/>
          <w:bCs/>
          <w:sz w:val="26"/>
          <w:szCs w:val="26"/>
        </w:rPr>
        <w:t xml:space="preserve">The product as it exists today</w:t>
      </w:r>
    </w:p>
    <w:p>
      <w:pPr>
        <w:spacing w:after="120"/>
      </w:pPr>
      <w:r>
        <w:rPr>
          <w:rFonts w:ascii="Arial" w:cs="Arial" w:eastAsia="Arial" w:hAnsi="Arial"/>
          <w:b w:val="false"/>
          <w:bCs w:val="false"/>
          <w:sz w:val="20"/>
          <w:szCs w:val="20"/>
        </w:rPr>
        <w:t xml:space="preserve">The accidental beta is a single-page web app (one index.html file, Supabase backend) built in May 2026 for a small friend group competing on the NCAA DI Men’s Lacrosse Championship bracket. Built with AI assistance in a matter of days. It had no name, no brand, and no ambitions beyond the tournament. Its codebase is the starting point for Melee. Its friend group is the first Melee group. Its lacrosse tournament is the first Melee event. The name is retired.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 existed in the beta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 is missing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Shared leaderboard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Groups (persistent friend circles)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Chatter (comments + thumbs up/down)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event type beyond brackets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View any friend’s picks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Pick change visibility in real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Pick deadline with countdown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Activity Feed (separate from Chatter)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Hand-rolled 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AI-assisted event creation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Hardcoded lacrosse bracket 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Generic schema (event/stage/contender/pick)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Spectator mode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OG cards for invite links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Cross-event Group leaderboard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customization options</w:t>
            </w:r>
          </w:p>
        </w:tc>
      </w:tr>
    </w:tbl>
    <w:p/>
    <w:p>
      <w:pPr>
        <w:pStyle w:val="Heading2"/>
        <w:spacing w:after="120" w:before="240"/>
      </w:pPr>
      <w:r>
        <w:rPr>
          <w:rFonts w:ascii="Arial" w:cs="Arial" w:eastAsia="Arial" w:hAnsi="Arial"/>
          <w:b/>
          <w:bCs/>
          <w:sz w:val="26"/>
          <w:szCs w:val="26"/>
        </w:rPr>
        <w:t xml:space="preserve">The user we are building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THE HOST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THE CASUAL FRIEND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person who makes things happen. They organize, they taunt, they keep score. They need Melee to be effortless to set up and impossible to ignore.
Needs: fast AI-assisted event creation (under 5 min), easy group invites, tools to poke friends who haven’t submitted. Phase 2: customization options to set the Melee’s tone.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Doesn’t care about lacrosse. Does care about not being left out. Will chatter if given half a chance. The dropout risk and the biggest engagement signal — and the product’s most powerful viral vector.
Needs: zero-knowledge entry (autofill), social pull-back, something to say even when losing. When the casual friend wins using autofill — that’s the moment that sells Melee to everyone watching.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MENTAL MODEL CORRECTION (added v1.6): Melee does not retain groups. It retains Hosts. Each person sits at the centre of several overlapping friend groups. The right group for each Melee is different — the Kentucky Derby Melee has different people than the Oscars Melee. A Host running three Melees across three different groups is three acquisition events per year, each reaching new people who have never seen the product. Design the Host experience accordingly.</w:t>
            </w:r>
          </w:p>
        </w:tc>
      </w:tr>
    </w:tbl>
    <w:p/>
    <w:p>
      <w:pPr>
        <w:pStyle w:val="Heading2"/>
        <w:spacing w:after="120" w:before="240"/>
      </w:pPr>
      <w:r>
        <w:rPr>
          <w:rFonts w:ascii="Arial" w:cs="Arial" w:eastAsia="Arial" w:hAnsi="Arial"/>
          <w:b/>
          <w:bCs/>
          <w:sz w:val="26"/>
          <w:szCs w:val="26"/>
        </w:rPr>
        <w:t xml:space="preserve">Beta tournament observations</w:t>
      </w:r>
    </w:p>
    <w:p>
      <w:pPr>
        <w:spacing w:after="120"/>
      </w:pPr>
      <w:r>
        <w:rPr>
          <w:rFonts w:ascii="Arial" w:cs="Arial" w:eastAsia="Arial" w:hAnsi="Arial"/>
          <w:b w:val="false"/>
          <w:bCs w:val="false"/>
          <w:sz w:val="20"/>
          <w:szCs w:val="20"/>
        </w:rPr>
        <w:t xml:space="preserve">Updated as the NCAA DI Men’s Lacrosse Championship unfolds (May 2026). Signal strength rated 1–5. These are the beta observations that validate the Melee concept. Findings feed directly into What If and What Works.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5460"/>
        <w:gridCol w:w="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Test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Signal (1–5)</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Observations &amp; Notes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Onboarding friction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 for: unsolicited help requests, abandoned steps, anything requiring verbal explanation.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 Chatter pull-back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 for: unprompted posts after picks lock, reactions from users who are losing, app activity between games.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Casual fan engagement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 for: Chatter activity from non-lacrosse fans, leaderboard checking, drop-off after picks submitted.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 Casual friend wins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NEW. Watch for: autofill user topping the leaderboard. Record group reaction. This is the product’s most important viral signal.</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Bracket save 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 — 100%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All personas completed the core action. Onboarding is working across all user types.</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 Chatter rate (1+)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Extraordinary for a first session. Social layer is working. No prompt needed.</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 Chatter rate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users self-identified on day one. Watch them closely.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 Comment edit request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 request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By design: no edit function. Words stand. Confirmation step before posting is the UX solution.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Expert retained by social layer despite login friction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Lacrosse fan hit a login bug. When told it was being fixed, responded unprompted: “I just like the banter.” Genuine event knowledge and real bracket stakes. Primary stated motivation was the social layer, not picks or leaderboard. Login friction did not kill engagement — pull-back survived a technical barrier.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No timestamp on Chatter posts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observed: no timestamp visible on Chatter posts. In a multi-day event, a comment from two days ago looks identical to one posted minutes ago. Secondary signal: users are returning to Chatter across multiple days. Proposed resolution: timestamp on each post. Resolve in MVP.</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 Loser posts first in Chatter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One unprompted Chatter post following Army elimination. Posted by the user who picked Army, not from any winning picker. Chatter fires as a release valve for the losing side. If this holds, the moment of loss is the product’s best Chatter activation trigger.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Lapsed fan rekindled — downstream economic behavior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Lapsed lacrosse fan re-engaged with the sport after saving his bracket. Bought an ESPN+ subscription unprompted post-onboarding. Unsolicited: “App is fresh man! Thanks again!” Melee makes fans, not just serves them. First testimonial. Validates zero-knowledge entry and autofill design.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 Chatter persistence friction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“Chatter has to be persistent everywhere in Melee! It sucks having to go to the bottom of the tab to trash talk.” Impulse to trash talk fires in a moment and dies if Chatter requires navigation. Design mandate: Chatter accessible from every screen.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USER PERSONAS: Fringe competitive friend (not engaged, but very competitive). Total neophyte (knows nothing about lacrosse, doesn’t want to miss out). Invested expert (colleague whose son plays; fan + product evaluator). Total outsiders (sister and niece; know nothing about the sport or the group). All four saved a bracket.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This table will be updated with live findings as the tournament progresses. Observation notes are in the Beta MVP Observation Log (separate working document).</w:t>
            </w:r>
          </w:p>
        </w:tc>
      </w:tr>
    </w:tbl>
    <w:p/>
    <w:p>
      <w:pPr>
        <w:pStyle w:val="Heading2"/>
        <w:spacing w:after="120" w:before="240"/>
      </w:pPr>
      <w:r>
        <w:rPr>
          <w:rFonts w:ascii="Arial" w:cs="Arial" w:eastAsia="Arial" w:hAnsi="Arial"/>
          <w:b/>
          <w:bCs/>
          <w:sz w:val="26"/>
          <w:szCs w:val="26"/>
        </w:rPr>
        <w:t xml:space="preserve">Market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 exists today</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The white space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ESPN Tournament Challenge: March Madness only, no intimacy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platform for any event, not just sports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Yahoo Pick’em: Sports-only, generic leaderboards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Private friend groups as the primary unit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Bracketology.tv: $81K revenue after 3 years — POC, not a business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Chatter and social accountability built into the core loop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BracketBattle.com: closest competitor; has pivoted to prize pools (–10 million perfect bracket’), pulling them into betting-adjacent space. Their retention mechanic is prize money. Melee’s is social stakes and group history.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User-generated events — anyone creates a Melee around anything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Sleeper: Expanding into pick’em; watch closely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casual friend as a first-class user, not an afterthought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BracketFights.com: content creation tool for shareable brackets; explicitly bans friend-group usage; no leaderboard, no groups, no Chatter. Proof of white space, not a competitor.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Persistent group history across events as a moat</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COMPETITIVE VERDICT (added v1.6): BracketBattle’s pivot to prize pools has pulled the closest competitor away from the space Melee is building in. The lane is not just open — it is getting clearer.</w:t>
            </w:r>
          </w:p>
        </w:tc>
      </w:tr>
    </w:tbl>
    <w:p/>
    <w:p/>
    <w:p>
      <w:pPr>
        <w:spacing w:after="120" w:before="120"/>
        <w:jc w:val="center"/>
      </w:pPr>
      <w:r>
        <w:rPr>
          <w:rFonts w:ascii="Arial" w:cs="Arial" w:eastAsia="Arial" w:hAnsi="Arial"/>
          <w:b/>
          <w:bCs/>
          <w:sz w:val="28"/>
          <w:szCs w:val="28"/>
        </w:rPr>
        <w:t xml:space="preserve">WHAT IF — Design Provocations</w:t>
      </w:r>
    </w:p>
    <w:p>
      <w:pPr>
        <w:spacing w:after="120"/>
      </w:pPr>
      <w:r>
        <w:rPr>
          <w:rFonts w:ascii="Arial" w:cs="Arial" w:eastAsia="Arial" w:hAnsi="Arial"/>
          <w:b w:val="false"/>
          <w:bCs w:val="false"/>
          <w:sz w:val="20"/>
          <w:szCs w:val="20"/>
        </w:rPr>
        <w:t xml:space="preserve">What If questions open up design space without committing to solutions. Each provocation is grounded in a known tension. They are not rhetorical — each has a testable hypothesis.</w:t>
      </w:r>
    </w:p>
    <w:p/>
    <w:p>
      <w:pPr>
        <w:pStyle w:val="Heading2"/>
        <w:spacing w:after="120" w:before="240"/>
      </w:pPr>
      <w:r>
        <w:rPr>
          <w:rFonts w:ascii="Arial" w:cs="Arial" w:eastAsia="Arial" w:hAnsi="Arial"/>
          <w:b/>
          <w:bCs/>
          <w:sz w:val="26"/>
          <w:szCs w:val="26"/>
        </w:rPr>
        <w:t xml:space="preserve">Core platform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Provocation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the event doesn’t matter at all — only the group does?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we remove all event-specific language and let the social layer drive, engagement will be equal across lacrosse, the Oscars, and Survivor pools.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describing an event in plain English is enough to create 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AI-assisted event creation will reduce Host setup time from 30+ minutes to under 5, and increase the variety of events created.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picks are a provocation, not just a prediction?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Showing who changed their picks and when — combined with pre-event pick transparency — will generate more Chatter than the leaderboard itself.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Melee is the answer to the modern social paradox?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 have more ways to connect than ever and have never felt more alone watching things. Melee meets people on their couch, on their phone, half-watching — and gives them someone to experience it with. Not a stadium of strangers. Their actual friends. The primary tagline is the thesis: “You’re watching anyway. Now watch together.”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the disengaged friend is actually the product’s best advocate?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casual friend who joins reluctantly, uses autofill, and ends up winning generates more word-of-mouth than the expert who always wins. Design for this moment explicitly.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betting markets have already mapped every event worth predicting?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Integrating Polymarket as an event discovery feed in Phase 2 will surface events the Host would never have thought to create.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Group history is the product’s long-term moat?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cross-event all-time leaderboard — a Group’s permanent record across every Melee — creates identity and prevents churn more effectively than any single feature.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the Host sets the emotional tone of the whole Melee?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Giving the Host customization options (elimination style, reveal mechanic, leaderboard taunts) turns setup from a chore into a creative act. The Host becomes the DJ, not the roadie.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pre-event pick transparency is more valuable than a reveal?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Picks visible immediately on submission means Chatter starts before the event. The last-minute pick change — visible to everyone — is a mind game. The deadline is the lock, not a reveal.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tie-breaks are a feature, not an admin burden?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 questions as default tie-breaker add personality and differentiate identical picks automatically. No Host adjudication needed. Cubs fans will still disagree on who scores first.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no take-backs is a brand statement?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Removing comment editing reinforces the whole Melee ethos: your words stand, your picks stand, own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every Melee invite is a cold introduction to the product?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Because group composition shifts per event, new participants are constantly entering for the first time. Onboarding must be frictionless at every entry point — OG cards on invite links and one-tap join with no forced account creation are the funnel gates that cannot have friction.</w:t>
            </w:r>
          </w:p>
        </w:tc>
      </w:tr>
    </w:tbl>
    <w:p/>
    <w:p>
      <w:pPr>
        <w:pStyle w:val="Heading2"/>
        <w:spacing w:after="120" w:before="240"/>
      </w:pPr>
      <w:r>
        <w:rPr>
          <w:rFonts w:ascii="Arial" w:cs="Arial" w:eastAsia="Arial" w:hAnsi="Arial"/>
          <w:b/>
          <w:bCs/>
          <w:sz w:val="26"/>
          <w:szCs w:val="26"/>
        </w:rPr>
        <w:t xml:space="preserve">Anti-betting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Provocation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Melee is the anti-bet?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Positioning Melee explicitly against betting — communal vs transactional, bragging rights vs material gain, game night vs the house — creates a clearer brand identity and opens a larger market of users who would never use a betting product.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Polymarket is just a data library, not a partner?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Referencing Polymarket purely as an event structure data source (like ESPN or the Academy Awards website) allows Phase 2 efficiency gains without any betting association.</w:t>
            </w:r>
          </w:p>
        </w:tc>
      </w:tr>
    </w:tbl>
    <w:p/>
    <w:p>
      <w:pPr>
        <w:pStyle w:val="Heading2"/>
        <w:spacing w:after="120" w:before="240"/>
      </w:pPr>
      <w:r>
        <w:rPr>
          <w:rFonts w:ascii="Arial" w:cs="Arial" w:eastAsia="Arial" w:hAnsi="Arial"/>
          <w:b/>
          <w:bCs/>
          <w:sz w:val="26"/>
          <w:szCs w:val="26"/>
        </w:rPr>
        <w:t xml:space="preserve">Monetization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Provocation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Hypothesis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the aggregate prediction data is worth more than the product itself?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At scale, Melee’s pick data is a uniquely valuable signal for media companies, brands, pollsters, and betting markets. Requires clean data hygiene from day one.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the Host is the customer, not the group?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Host Pro tier — paid by the one person who gets the most value — will convert at higher rates than a group subscription.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expression features belong to members, not just the Host?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Separating structural control (Host’s free) from personal expression (any member can buy) creates an addressable base 8x larger than Host Pro alone. The purchase is personal and portable across every group and every Melee.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if B2B media partnerships are earned, not pitched?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Consumer traction creates the story. No major media organization responds to a cold pitch from an early-stage app. The goal is to build something good enough that someone at NBC who is also a Melee user makes an internal introduction. The consumer product is the sales team.</w:t>
            </w:r>
          </w:p>
        </w:tc>
      </w:tr>
    </w:tbl>
    <w:p/>
    <w:p/>
    <w:p>
      <w:pPr>
        <w:spacing w:after="120" w:before="120"/>
        <w:jc w:val="center"/>
      </w:pPr>
      <w:r>
        <w:rPr>
          <w:rFonts w:ascii="Arial" w:cs="Arial" w:eastAsia="Arial" w:hAnsi="Arial"/>
          <w:b/>
          <w:bCs/>
          <w:sz w:val="28"/>
          <w:szCs w:val="28"/>
        </w:rPr>
        <w:t xml:space="preserve">WHAT WOWS — Moments of Delight</w:t>
      </w:r>
    </w:p>
    <w:p>
      <w:pPr>
        <w:spacing w:after="120"/>
      </w:pPr>
      <w:r>
        <w:rPr>
          <w:rFonts w:ascii="Arial" w:cs="Arial" w:eastAsia="Arial" w:hAnsi="Arial"/>
          <w:b w:val="false"/>
          <w:bCs w:val="false"/>
          <w:sz w:val="20"/>
          <w:szCs w:val="20"/>
        </w:rPr>
        <w:t xml:space="preserve">What Wows identifies the moments that generated the most energy in the beta — and projects what those moments could become in Melee. These are the product’s emotional peaks. Everything else is scaffolding.</w:t>
      </w:r>
    </w:p>
    <w:p/>
    <w:p>
      <w:pPr>
        <w:pStyle w:val="Heading2"/>
        <w:spacing w:after="120" w:before="240"/>
      </w:pPr>
      <w:r>
        <w:rPr>
          <w:rFonts w:ascii="Arial" w:cs="Arial" w:eastAsia="Arial" w:hAnsi="Arial"/>
          <w:b/>
          <w:bCs/>
          <w:sz w:val="26"/>
          <w:szCs w:val="26"/>
        </w:rPr>
        <w:t xml:space="preserve">Wow moments: Beta → Melee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The moment (beta)</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 it becomes in Melee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CHATTER ERUPTS
When picks became visible and results rolled in, the comment section came alive. Most-used feature after picks themselves. Friends who had gone quiet returned.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PERSISTENT CHATTER EVERYWHERE
Chatter must be immediately accessible from every screen, not buried below the bracket or hidden in a tab. The impulse to trash talk fires in a moment and dies if navigation is required. Persistent access is not a UI preference — it is the social layer working or not working.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LEADERBOARD SHIFT
An upset flipped the leaderboard and the person in last suddenly had a path to win. Engagement spiked. Stakes felt real.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PICK CHANGE RECEIPTS
The Activity Feed shows who changed what pick and when, visible to the whole group up to the deadline. Blind loyalty is noble. Last-minute hedging is ammunition. The receipts live forever after the lock.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SEEING A FRIEND’S PICKS
Browsing a friend’s bracket generated immediate reactions — disbelief, mockery, respect. The picks became a proxy for personality.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RECEIPTS LIVE FOREVER
Group history accumulates across events. The cross-event all-time leaderboard is the permanent record. History is the product’s long-term glue.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LOSER POSTS FIRST (beta-validated)
One Chatter post after Army’s elimination came from the user who picked Army, not from any winning picker.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LOSS AS CHATTER TRIGGER
Chatter fires as a release valve for the losing side. Surface Chatter immediately when a pick is eliminated. The moment of loss is the product’s best Chatter activation trigger.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LAPSED FAN REKINDLED (beta-validated)
A lapsed lacrosse fan bought ESPN+ after saving his bracket. Melee created downstream economic behavior outside itself. First unsolicited testimonial.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MELEE MAKES FANS
The product makes fans, not just serves them. Validates zero-knowledge entry and autofill design. “App is fresh man! Thanks again!”</w:t>
            </w:r>
          </w:p>
        </w:tc>
      </w:tr>
    </w:tbl>
    <w:p/>
    <w:p>
      <w:pPr>
        <w:pStyle w:val="Heading2"/>
        <w:spacing w:after="120" w:before="240"/>
      </w:pPr>
      <w:r>
        <w:rPr>
          <w:rFonts w:ascii="Arial" w:cs="Arial" w:eastAsia="Arial" w:hAnsi="Arial"/>
          <w:b/>
          <w:bCs/>
          <w:sz w:val="26"/>
          <w:szCs w:val="26"/>
        </w:rPr>
        <w:t xml:space="preserve">Hypothesized wow moments — not yet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Moment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AI event creation reveal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Host describes the Oscars in plain English and sees a fully structured Melee appear. The magic of setup sets the tone for everything that follows.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casual friend wins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autofill user tops the leaderboard without watching a single game. The product’s best viral moment and most powerful argument against expertise-gating. Design for it explicitly.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Oscars vignette moment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Jordan puts down the group text, opens Melee, types “2027 Oscars”, and sees a fully structured ballot appear. She shares the invite link with one line. Five friends in three cities are locked in within the hour. The disengaged friend uses autofill in thirty seconds and immediately starts talking trash in Chatter. The event ends. The leaderboard is permanent. Jordan has already typed “Golden Globes?” into Melee. This is the full loop.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cross-event leaderboard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Group’s all-time record across lacrosse, the Oscars, and Survivor. History as identity. The moment a Group sees their multi-event record, Melee becomes their place.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spectator converts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group member shows the leaderboard to a friend who isn’t playing. That friend experiences the product as a spectator — sees the picks, the Chatter, the stakes — and becomes a Host or participant in the next Melee. Spectator mode formalizes the “app shown to outsider” viral behavior observed in the beta.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Host sets the tone (Phase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Host picks ‘Skeleton’ as the elimination style and ‘worst-to-best’ reveal order. The Melee feels like theirs before a single pick is made. Setup becomes a creative act, not a chore.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melee is the moment when everyone is in it — the chaos of friends arguing about who had the right pick, whose bold take aged well, whose confident prediction aged terribly. The Activity Feed, pick change history, persistent Chatter, and permanent leaderboard all exist to manufacture that moment reliably, for any event, for any group of friends.</w:t>
            </w:r>
          </w:p>
        </w:tc>
      </w:tr>
    </w:tbl>
    <w:p/>
    <w:p/>
    <w:p>
      <w:pPr>
        <w:spacing w:after="120" w:before="120"/>
        <w:jc w:val="center"/>
      </w:pPr>
      <w:r>
        <w:rPr>
          <w:rFonts w:ascii="Arial" w:cs="Arial" w:eastAsia="Arial" w:hAnsi="Arial"/>
          <w:b/>
          <w:bCs/>
          <w:sz w:val="28"/>
          <w:szCs w:val="28"/>
        </w:rPr>
        <w:t xml:space="preserve">WHAT WORKS — Validated Decisions</w:t>
      </w:r>
    </w:p>
    <w:p>
      <w:pPr>
        <w:spacing w:after="120"/>
      </w:pPr>
      <w:r>
        <w:rPr>
          <w:rFonts w:ascii="Arial" w:cs="Arial" w:eastAsia="Arial" w:hAnsi="Arial"/>
          <w:b w:val="false"/>
          <w:bCs w:val="false"/>
          <w:sz w:val="20"/>
          <w:szCs w:val="20"/>
        </w:rPr>
        <w:t xml:space="preserve">What Works captures decisions that have been made and assumptions that have been validated — through the accidental beta or deliberate product reasoning. Each decision includes the rationale and the risk if the assumption is wrong.</w:t>
      </w:r>
    </w:p>
    <w:p/>
    <w:p>
      <w:pPr>
        <w:pStyle w:val="Heading2"/>
        <w:spacing w:after="120" w:before="240"/>
      </w:pPr>
      <w:r>
        <w:rPr>
          <w:rFonts w:ascii="Arial" w:cs="Arial" w:eastAsia="Arial" w:hAnsi="Arial"/>
          <w:b/>
          <w:bCs/>
          <w:sz w:val="26"/>
          <w:szCs w:val="26"/>
        </w:rPr>
        <w:t xml:space="preserve">Validated by the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Decision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Validated assumption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Risk if wrong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Supabase as backend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Production-ready at friend-group scale. Free tier covers MVP. Proven in beta.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Schema migration is painful if not done right the first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Chatter as core feature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Most-used feature after picks in beta. Social layer drives more engagement than the event.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Moderation becomes a problem at scale. Not an MVP concern.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AI-assisted development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beta built in days with no traditional coding. Viable for MVP build.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Complex architectural decisions (schema, RLS) still require careful human judgment.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 bracket save rate across all personas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Onboarding works across fringe competitive, total neophyte, invested expert, and total outsiders. Core action completion is not the problem.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Later funnels (post-picks, Chatter) may still have drop-off. Watch per-step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 day-one Chatter rate with zero prompting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Social layer is working unprompted. This is the baseline. Do not prompt Chatter during the tournament — it would contaminate this number.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Early-round effect may inflate this. Watch for Chatter drop-off in low-stakes rounds vs spikes after upsets.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Loser posts first in Chatter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Chatter fires as a release valve for the losing side. The moment of loss is the product’s best activation trigger.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May not hold across all user types. Watch semifinals and finals for pattern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Lapsed fan downstream economic behavior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Melee makes fans, not just serves them. Zero-knowledge entry and autofill work even for the disengaged. First testimonial in hand.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Single data point. Needs replication across more users.</w:t>
            </w:r>
          </w:p>
        </w:tc>
      </w:tr>
    </w:tbl>
    <w:p/>
    <w:p>
      <w:pPr>
        <w:pStyle w:val="Heading2"/>
        <w:spacing w:after="120" w:before="240"/>
      </w:pPr>
      <w:r>
        <w:rPr>
          <w:rFonts w:ascii="Arial" w:cs="Arial" w:eastAsia="Arial" w:hAnsi="Arial"/>
          <w:b/>
          <w:bCs/>
          <w:sz w:val="26"/>
          <w:szCs w:val="26"/>
        </w:rPr>
        <w:t xml:space="preserve">Decided by design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306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Decision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Rationale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Risk if wrong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Group-scoped picks at DB level from day one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Privacy enforced at DB level via Supabase RLS. Retrofitting later is costly and risky.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Slightly more complex schema upfront. Worth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Pre-event pick transparency (not a reveal)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Picks visible immediately on submission. Pre-event transparency drives Chatter. The last-minute pick change — visible to everyone — is the mind game. The deadline is the lock, not a reveal.</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Removes the staggered-reveal drama moment. Bet placed: live transparency &gt; reveal theatrics.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Activity Feed separate from Chatter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Real-time log of all pick submissions and changes, group-visible up to the deadline. Keeps pick-tracking signal clean and separate from social banter.</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Two feeds may confuse users. UX must make the distinction clear.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Chatter must be persistent and accessible from every screen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found Chatter buried at the bottom of the tab. The impulse to trash talk fires in a moment and dies if Chatter requires navigation. Design mandate, not a preference.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Increases mobile layout complexity. Solve with floating action button or persistent bottom nav. Do not defer.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Confidence staking removed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Conflicts with Melee’s ethos: certainty, stubbornness, blind allegiance. No one says ‘I’m 87% confident.’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Removes a potential engagement signal. Revisitable in Phase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comment edit function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By design. Your words stand. No edit. Confirmation step before posting is the UX solution. Friction before Chatter kills the product.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Users may self-censor if they know posts are permanent. Watch Chatter volume.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OG cards on invite links (pulled into MVP scope)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bare invite URL with no preview is a missed moment. A rich link preview — event name, group name, pick deadline — creates anticipation before the recipient has tapped anything. Engineering cost: a meta tag block and a Next.js API route. Return: every shared link does conversion work for free.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Requires server-side metadata endpoint. Must be architected now even if full social sharing ships later — retrofitting URL structure creates rework.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Spectator mode: invite-only read-only access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Formalizes the ‘app shown to outsider’ viral behavior observed in the beta. Spectators see leaderboard, bracket, and Chatter but cannot submit picks or post. Converts observers into future Hosts or participants.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Spectator scope must be strictly read-only at MVP. Any write access creates a two-tier participation problem.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beta: public launch, no waitlist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Maximum user data is more valuable than controlled rollout. Network effects require scale.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Harder to manage quality without controlled rollout. Acceptable trade-off.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Pro as Phase 4 monetization lead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Directly monetizes the person who gets the most value. Everyone else plays free.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Willingness to pay unvalidated until meaningful user base exists.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Member expression separated from Host Pro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Structural control (reveal mechanics, elimination styles) is free for any Host. Personal expression features (avatar packs, reaction animations) belong to individuals, portable across every group and Melee. Addressable base is every engaged member, not one Host per Melee.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Two-tier monetization model is more complex to communicate. Worth it for the geometry.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customization as Phase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1 ships with opinionated defaults. Customization is an option, never a requirement.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Defaults must be good enough to carry Phase 1 without customization.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nomenclature: domain-neutral throughout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Stage/Contender/Outcome works across sports, Oscars, Survivor. Format-specific labels defined by Host per-Melee.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Unfamiliar terms may confuse early users. Mitigated by clear UI labels.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event creation uses user-provided source domain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Asking ‘who hosts this event?’ is natural and gives AI a clean starting point. Host reviews draft before anything goes live.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may produce incorrect structures for niche events. Review step is the guardrail.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Multi-group mental model: Host is the unit of loyalty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Each person has multiple friend groups with different interests. Group composition is event-dependent. The Host running multiple Melees across different groups is multiple acquisition events per year, each reaching new people.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Hosts burn out from setup burden, multi-group model fails. AI event creation must be genuinely fast — under 5 minutes.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Melee is the anti-bet: brand pillar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Communal vs transactional, bragging rights vs material gain, game night vs the house. Polymarket referenced only as event structure data source — no betting association.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feature that resembles staking or wagering (even symbolically) undermines this. Monitor closely as Polymarket integration approaches.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Tie-break method: Host selects at creation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 Question (default), Submission Timestamp, or Closest to the Pin. All fully automatic. No Host adjudication needed.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Edge cases will emerge in Phase 1 beta. Monitor closely.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Polymarket integration deferred to Phase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Too complex for MVP. Phase 1 AI creation must be architected with Polymarket data model in mind.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Missing event discovery in Phase 1. Acceptable given MVP constraints.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Aggregate data as Phase 5 revenue hypothesis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Prediction data at scale is valuable to media, brands, and betting markets. Requires clean data hygiene from day one.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Speculative until meaningful scale. Long-term play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B2B media partnerships: Phase 4+ and earned not pitched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Consumer traction is the prerequisite. The goal is to build something good enough that someone at a media company who is also a Melee user makes an internal introduction. Start with mid-tier media partners, not a cold pitch to NBC.</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Distant timeline. Document the thesis now; build toward it in Phase 4+.</w:t>
            </w:r>
          </w:p>
        </w:tc>
      </w:tr>
    </w:tbl>
    <w:p/>
    <w:p>
      <w:pPr>
        <w:pStyle w:val="Heading2"/>
        <w:spacing w:after="120" w:before="240"/>
      </w:pPr>
      <w:r>
        <w:rPr>
          <w:rFonts w:ascii="Arial" w:cs="Arial" w:eastAsia="Arial" w:hAnsi="Arial"/>
          <w:b/>
          <w:bCs/>
          <w:sz w:val="26"/>
          <w:szCs w:val="26"/>
        </w:rPr>
        <w:t xml:space="preserve">Open questions — to be resolved in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Question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Pick reveal timing: staggered or immediate?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Picks visible immediately on submission. Pre-event transparency drives Chatter. The deadline is the lock, not a reveal. Last-minute pick changes are the mind game.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Result entry UX: Host-only or group suggestion + Host confirm?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Host-only at MVP. Group suggestion + Host confirm is Phase 2. AI auto-results is also Phase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customization: per-Melee or per-Group standing preference?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Per-Melee. The tone of an Oscars ballot differs from an NFL bracket. Host sets the culture of each specific Melee.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Comment edit function?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edit. By design. Your words stand. Confirmation step before posting is the UX 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Tie-break method?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selects at event creation: Prop Question (default), Submission Timestamp, or Closest to the Pin. All fully automatic. Watch closely in Phase 1 beta.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Melee vs betting positioning?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Melee is the anti-bet. Brand pillar: communal, social stakes, game night. Polymarket referenced only as event structure data source — no betting association.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OG cards: MVP or post-MVP?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Pulled into MVP scope. Meta tags + a Next.js API route. URL structure and metadata endpoints must be architected now regardless of when full social sharing ships.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Spectator mode: scope and rollout timing?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Resolved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Invite-only, read-only at MVP. No picks, no Chatter posting. Rollout with Groups feature. Watch whether spectators convert to participants in next Melees.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 event creation fallback: niche events the AI can’t scaffold?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Open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Host fills in the blanks after AI scaffolds what it can. Fallback UX needs design in Phase 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Cross-event leaderboard: when does it launch?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Open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Requires at least two completed Melees in the same Group. Phase 3 target. Schema must support it from day one.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Chatter vs. text: is persistent Chatter enough to activate in the moment?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Bet placed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Melee bets on context and permanence over feature parity. Validate in MVP beta — watch whether Chatter engagement rises when surfaced persistently everywhere.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B2B/media partnership: when is consumer traction strong enough?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Open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Phase 4+ opportunity. Need a behavior story: users who played one Melee averaged X more within six months. Start with mid-tier media partner. Major network is the inbound goal, not the cold pitch.</w:t>
            </w:r>
          </w:p>
        </w:tc>
      </w:tr>
    </w:tbl>
    <w:p/>
    <w:p/>
    <w:p>
      <w:pPr>
        <w:pStyle w:val="Heading1"/>
        <w:spacing w:after="180" w:before="360"/>
      </w:pPr>
      <w:r>
        <w:rPr>
          <w:rFonts w:ascii="Arial" w:cs="Arial" w:eastAsia="Arial" w:hAnsi="Arial"/>
          <w:b/>
          <w:bCs/>
          <w:sz w:val="32"/>
          <w:szCs w:val="32"/>
        </w:rPr>
        <w:t xml:space="preserve">Post-Tournament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Send within 24 hours of the final result. Emotional memory fades fast. No more than 10 questions — these are friends, not research subjects. Every question resolves something in the beta observation table or the MVP build. Mix of quick-answer and one open-ended question per section; the open-ended ones are where the gold is.</w:t>
            </w:r>
          </w:p>
        </w:tc>
      </w:tr>
    </w:tbl>
    <w:p/>
    <w:p>
      <w:pPr>
        <w:pStyle w:val="Heading2"/>
        <w:spacing w:after="120" w:before="240"/>
      </w:pPr>
      <w:r>
        <w:rPr>
          <w:rFonts w:ascii="Arial" w:cs="Arial" w:eastAsia="Arial" w:hAnsi="Arial"/>
          <w:b/>
          <w:bCs/>
          <w:sz w:val="26"/>
          <w:szCs w:val="26"/>
        </w:rPr>
        <w:t xml:space="preserve">Section 1: The Social Layer</w:t>
      </w:r>
    </w:p>
    <w:p>
      <w:pPr>
        <w:spacing w:after="120"/>
      </w:pPr>
      <w:r>
        <w:rPr>
          <w:rFonts w:ascii="Arial" w:cs="Arial" w:eastAsia="Arial" w:hAnsi="Arial"/>
          <w:b w:val="false"/>
          <w:bCs w:val="false"/>
          <w:sz w:val="20"/>
          <w:szCs w:val="20"/>
        </w:rPr>
        <w:t xml:space="preserve">(this is the core thesis)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Question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 / Options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When did you check the app most?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Multiple choice: Before games / During games / After results came in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made you open Chatter?</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Multiple choice: A result dropped / Someone else posted / I wanted to say something / I was bored / I don’t think I used it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Did you show the app to someone who wasn’t playing?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No. If yes (open text): What were you showing them?
⚠ Heaviest signal. Someone showing the app to an outsider is the viral loop in embryo.</w:t>
            </w:r>
          </w:p>
        </w:tc>
      </w:tr>
    </w:tbl>
    <w:p/>
    <w:p>
      <w:pPr>
        <w:pStyle w:val="Heading2"/>
        <w:spacing w:after="120" w:before="240"/>
      </w:pPr>
      <w:r>
        <w:rPr>
          <w:rFonts w:ascii="Arial" w:cs="Arial" w:eastAsia="Arial" w:hAnsi="Arial"/>
          <w:b/>
          <w:bCs/>
          <w:sz w:val="26"/>
          <w:szCs w:val="26"/>
        </w:rPr>
        <w:t xml:space="preserve">Section 2: The Picks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Question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 / Options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Did you change any picks before the deadline? If yes, did you know others could see that?</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No. If yes: follow-up Yes / No on visibility awareness.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Did you look at anyone else’s picks? If yes, did it change anything you did?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No. If yes: follow-up Yes / No on behavior change.</w:t>
            </w:r>
          </w:p>
        </w:tc>
      </w:tr>
    </w:tbl>
    <w:p/>
    <w:p>
      <w:pPr>
        <w:pStyle w:val="Heading2"/>
        <w:spacing w:after="120" w:before="240"/>
      </w:pPr>
      <w:r>
        <w:rPr>
          <w:rFonts w:ascii="Arial" w:cs="Arial" w:eastAsia="Arial" w:hAnsi="Arial"/>
          <w:b/>
          <w:bCs/>
          <w:sz w:val="26"/>
          <w:szCs w:val="26"/>
        </w:rPr>
        <w:t xml:space="preserve">Section 3: The Casual Friend Moment</w:t>
      </w:r>
    </w:p>
    <w:p>
      <w:pPr>
        <w:spacing w:after="120"/>
      </w:pPr>
      <w:r>
        <w:rPr>
          <w:rFonts w:ascii="Arial" w:cs="Arial" w:eastAsia="Arial" w:hAnsi="Arial"/>
          <w:b w:val="false"/>
          <w:bCs w:val="false"/>
          <w:sz w:val="20"/>
          <w:szCs w:val="20"/>
        </w:rPr>
        <w:t xml:space="preserve">(engineer the insight)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Question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 / Options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How much do you follow lacrosse normally?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 Never heard of it → Casual fan → Regular follower → Obsessed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Where did you finish on the leaderboard — and how did that feel?</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text.
⚠ The casual friend wins moment in narrative form. Cross-reference with Q6. If a low-knowledge user finished top 3 and wrote anything other than ‘fine’ — that’s a testimonial and a product insight in one.</w:t>
            </w:r>
          </w:p>
        </w:tc>
      </w:tr>
    </w:tbl>
    <w:p/>
    <w:p>
      <w:pPr>
        <w:pStyle w:val="Heading2"/>
        <w:spacing w:after="120" w:before="240"/>
      </w:pPr>
      <w:r>
        <w:rPr>
          <w:rFonts w:ascii="Arial" w:cs="Arial" w:eastAsia="Arial" w:hAnsi="Arial"/>
          <w:b/>
          <w:bCs/>
          <w:sz w:val="26"/>
          <w:szCs w:val="26"/>
        </w:rPr>
        <w:t xml:space="preserve">Section 4: The Next Melee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Question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 / Options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we did this for another event, what would it be?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text. Reveals which event types the group will actually show up for.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Would you invite someone new into the group for the next one?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 No / Maybe. If yes (open text): Who and why? Network expansion signal.</w:t>
            </w:r>
          </w:p>
        </w:tc>
      </w:tr>
    </w:tbl>
    <w:p/>
    <w:p>
      <w:pPr>
        <w:pStyle w:val="Heading2"/>
        <w:spacing w:after="120" w:before="240"/>
      </w:pPr>
      <w:r>
        <w:rPr>
          <w:rFonts w:ascii="Arial" w:cs="Arial" w:eastAsia="Arial" w:hAnsi="Arial"/>
          <w:b/>
          <w:bCs/>
          <w:sz w:val="26"/>
          <w:szCs w:val="26"/>
        </w:rPr>
        <w:t xml:space="preserve">Section 5: One Honest 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Question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Format / Notes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What was the one moment — good or bad — that you remember most from using the app?</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 text.
⚠ Liedtka’s question. Not asking for feedback — asking for a memory. Memories reveal emotional peaks. The answers populate the What Wows table directly.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Separate ask: one question to the Host (text, not survey)
“Was there any moment where you didn’t know what to do, or had to figure something out?”
The Host is the most accessible research subject and the person whose experience we understand least. The answer shapes the AI event-creation flow directly.</w:t>
            </w:r>
          </w:p>
        </w:tc>
      </w:tr>
    </w:tbl>
    <w:p/>
    <w:p/>
    <w:p>
      <w:pPr>
        <w:spacing w:before="240"/>
        <w:jc w:val="center"/>
      </w:pPr>
      <w:r>
        <w:rPr>
          <w:rFonts w:ascii="Arial" w:cs="Arial" w:eastAsia="Arial" w:hAnsi="Arial"/>
          <w:color w:val="666666"/>
          <w:sz w:val="18"/>
          <w:szCs w:val="18"/>
        </w:rPr>
        <w:t xml:space="preserve">MELEE  ·  Design Thinking  ·  Living  ·  May 2026</w:t>
      </w:r>
    </w:p>
    <w:p>
      <w:pPr>
        <w:spacing w:after="0"/>
        <w:jc w:val="center"/>
      </w:pPr>
      <w:r>
        <w:rPr>
          <w:rFonts w:ascii="Arial" w:cs="Arial" w:eastAsia="Arial" w:hAnsi="Arial"/>
          <w:color w:val="666666"/>
          <w:sz w:val="18"/>
          <w:szCs w:val="18"/>
        </w:rPr>
        <w:t xml:space="preserve">You’re watching anyway. Now watch together.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0000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2026-05-18T19:11:01.333Z</dcterms:created>
  <dcterms:modified xsi:type="dcterms:W3CDTF">2026-05-18T19:11:01.334Z</dcterms:modified>
</cp:coreProperties>
</file>

<file path=docProps/custom.xml><?xml version="1.0" encoding="utf-8"?>
<Properties xmlns="http://schemas.openxmlformats.org/officeDocument/2006/custom-properties" xmlns:vt="http://schemas.openxmlformats.org/officeDocument/2006/docPropsVTypes"/>
</file>