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E869A" w14:textId="1086AC56" w:rsidR="009E6CA9" w:rsidRPr="00CB566F" w:rsidRDefault="00873A9B" w:rsidP="00CB566F">
      <w:pPr>
        <w:pStyle w:val="Heading1"/>
      </w:pPr>
      <w:r w:rsidRPr="00CB566F">
        <w:t>Le Republique de</w:t>
      </w:r>
      <w:r w:rsidR="009E6CA9" w:rsidRPr="00CB566F">
        <w:t xml:space="preserve"> Laurentides</w:t>
      </w:r>
    </w:p>
    <w:p w14:paraId="08740F25" w14:textId="2757587C" w:rsidR="009E6CA9" w:rsidRPr="00CB566F" w:rsidRDefault="009E6CA9" w:rsidP="00CB566F">
      <w:pPr>
        <w:spacing w:line="276" w:lineRule="auto"/>
      </w:pPr>
      <w:r w:rsidRPr="00CB566F">
        <w:t xml:space="preserve">The continent of North America is separated into three nations – Mexico to the west, Cascadia to the north, and the Laurentides to the east. The Laurentides stretches nearly from South </w:t>
      </w:r>
      <w:r w:rsidR="00873A9B" w:rsidRPr="00CB566F">
        <w:t>Louisiana</w:t>
      </w:r>
      <w:r w:rsidRPr="00CB566F">
        <w:t xml:space="preserve"> all the way up into the Arctic, its border to the west being the Rocky Mountains and its border to the east being the Atlantic Ocean.</w:t>
      </w:r>
      <w:r w:rsidR="00873A9B" w:rsidRPr="00CB566F">
        <w:t xml:space="preserve"> It is known for its rich food, its many lush forests, and for its old-fashioned, quaint combination of Old-World charms and values. After the Great War, it is the exiled home of the English, French, Italian, and Spanish royalty, as well as an important supplier of timber, wheat, and education.</w:t>
      </w:r>
    </w:p>
    <w:p w14:paraId="5CEA5ABF" w14:textId="69254D95" w:rsidR="00873A9B" w:rsidRDefault="00873A9B" w:rsidP="00CB566F">
      <w:pPr>
        <w:pStyle w:val="Heading1"/>
      </w:pPr>
      <w:r>
        <w:t>Kinds</w:t>
      </w:r>
      <w:r w:rsidR="00CC3BDF">
        <w:t>,</w:t>
      </w:r>
      <w:r>
        <w:t xml:space="preserve"> and their Qualities</w:t>
      </w:r>
    </w:p>
    <w:p w14:paraId="74BA5C75" w14:textId="5A06B737" w:rsidR="00873A9B" w:rsidRDefault="00873A9B" w:rsidP="00CB566F">
      <w:pPr>
        <w:spacing w:line="276" w:lineRule="auto"/>
      </w:pPr>
      <w:r>
        <w:t xml:space="preserve">The population of the world is made up of five different kinds, whose magic capabilities range </w:t>
      </w:r>
      <w:r w:rsidR="00CC3BDF">
        <w:t>between two poles, not unlike acidity.</w:t>
      </w:r>
    </w:p>
    <w:p w14:paraId="4EAFA866" w14:textId="3A09D43E" w:rsidR="00CC3BDF" w:rsidRDefault="00CC3BDF" w:rsidP="00CB566F">
      <w:pPr>
        <w:pStyle w:val="Heading2"/>
        <w:spacing w:line="276" w:lineRule="auto"/>
      </w:pPr>
      <w:r w:rsidRPr="00CC3BDF">
        <w:t>Fairies</w:t>
      </w:r>
    </w:p>
    <w:p w14:paraId="26203135" w14:textId="20B4B672" w:rsidR="00CC3BDF" w:rsidRDefault="00CC3BDF" w:rsidP="00CB566F">
      <w:pPr>
        <w:spacing w:line="276" w:lineRule="auto"/>
      </w:pPr>
      <w:r>
        <w:t>Fairies are not well-understood, nor are they fairly seen. They live for very long periods of time, though appear to be children, with skin as sickly white as a sheet but with hair that ranges from equally as white to dark as night. Their magic is the strongest natural magic, as they can control the natural world as they see fit. However, due to their unwillingness to work with anyone else, their apathy towards world events, and their innate reclusiveness, they are often ignored.</w:t>
      </w:r>
    </w:p>
    <w:p w14:paraId="4FC80709" w14:textId="78DE62DB" w:rsidR="00BC7A36" w:rsidRDefault="00BC7A36" w:rsidP="00CB566F">
      <w:pPr>
        <w:spacing w:line="276" w:lineRule="auto"/>
      </w:pPr>
      <w:r>
        <w:t>In modern times, there is a minority who does not even believe they exist.</w:t>
      </w:r>
    </w:p>
    <w:p w14:paraId="0B1FE2BF" w14:textId="36BAB487" w:rsidR="00CC3BDF" w:rsidRDefault="00CC3BDF" w:rsidP="00CB566F">
      <w:pPr>
        <w:pStyle w:val="Heading2"/>
        <w:spacing w:line="276" w:lineRule="auto"/>
      </w:pPr>
      <w:r>
        <w:t>Sylphs</w:t>
      </w:r>
    </w:p>
    <w:p w14:paraId="0156AC0B" w14:textId="77777777" w:rsidR="00BC7A36" w:rsidRDefault="00CC3BDF" w:rsidP="00CB566F">
      <w:pPr>
        <w:spacing w:line="276" w:lineRule="auto"/>
      </w:pPr>
      <w:r>
        <w:t>Sylphs are believed to be the offspring of fairies and elves, though this is debated. They resemble a combination of the two, not often aging visibly past their twenties’ and living for nearly one-hundred and fifty years on average. Their skin is equally as unnaturally white, and they are often unwilling to spend much time outside during the day.</w:t>
      </w:r>
    </w:p>
    <w:p w14:paraId="33AC79DB" w14:textId="3514FDBB" w:rsidR="00CC3BDF" w:rsidRDefault="00CC3BDF" w:rsidP="00CB566F">
      <w:pPr>
        <w:spacing w:line="276" w:lineRule="auto"/>
      </w:pPr>
      <w:r>
        <w:t xml:space="preserve">They have been heavily exploited by the other kinds, but in modern times have been </w:t>
      </w:r>
      <w:r w:rsidR="00F52404">
        <w:t>assimilated</w:t>
      </w:r>
      <w:r>
        <w:t xml:space="preserve"> into their culture, leading to some animosity</w:t>
      </w:r>
      <w:r w:rsidR="00F52404">
        <w:t xml:space="preserve">. Sylphs often have </w:t>
      </w:r>
      <w:r w:rsidR="00D70FF2">
        <w:t>proficiencies</w:t>
      </w:r>
      <w:r w:rsidR="00F52404">
        <w:t xml:space="preserve"> in natural elements, and enough sylphs in an area of similar proficiency can result in strong natural effects.</w:t>
      </w:r>
    </w:p>
    <w:p w14:paraId="71CE7E44" w14:textId="7DEA8495" w:rsidR="00F52404" w:rsidRDefault="00F52404" w:rsidP="00CB566F">
      <w:pPr>
        <w:pStyle w:val="Heading2"/>
        <w:spacing w:line="276" w:lineRule="auto"/>
      </w:pPr>
      <w:r>
        <w:t>Elves</w:t>
      </w:r>
    </w:p>
    <w:p w14:paraId="2C46443F" w14:textId="77777777" w:rsidR="00BC7A36" w:rsidRDefault="00F52404" w:rsidP="00CB566F">
      <w:pPr>
        <w:spacing w:line="276" w:lineRule="auto"/>
      </w:pPr>
      <w:r>
        <w:t xml:space="preserve">Elves are reclusive not in nature, but often by choice, choosing to build up nations of only elves to strengthen their numbers. They are powerful magic users and often resemble humans with pointed ears, albeit with smoother skin and more attractive qualities. </w:t>
      </w:r>
      <w:r w:rsidR="00BC7A36">
        <w:t xml:space="preserve">Like sylphs, they often have an elemental type in which they are naturally proficient, but they have the capacity, with training, to grow proficient in other types of magic as </w:t>
      </w:r>
      <w:proofErr w:type="spellStart"/>
      <w:r w:rsidR="00BC7A36">
        <w:t>well.</w:t>
      </w:r>
      <w:proofErr w:type="spellEnd"/>
    </w:p>
    <w:p w14:paraId="28ED51D9" w14:textId="0A95679D" w:rsidR="00F52404" w:rsidRDefault="00BC7A36" w:rsidP="00CB566F">
      <w:pPr>
        <w:spacing w:line="276" w:lineRule="auto"/>
      </w:pPr>
      <w:r>
        <w:t>In modern times, t</w:t>
      </w:r>
      <w:r w:rsidR="00F52404">
        <w:t xml:space="preserve">hey often refuse to work with human-majority nations, which means that elf minorities in human nations are often given strong financial incentives to join important positions. </w:t>
      </w:r>
    </w:p>
    <w:p w14:paraId="54E76056" w14:textId="5C3A761F" w:rsidR="00F52404" w:rsidRDefault="00F52404" w:rsidP="00CB566F">
      <w:pPr>
        <w:pStyle w:val="Heading2"/>
        <w:spacing w:line="276" w:lineRule="auto"/>
      </w:pPr>
      <w:r>
        <w:t>Humans</w:t>
      </w:r>
    </w:p>
    <w:p w14:paraId="49D26FAF" w14:textId="76337D17" w:rsidR="00F52404" w:rsidRDefault="00F52404" w:rsidP="00CB566F">
      <w:pPr>
        <w:spacing w:line="276" w:lineRule="auto"/>
      </w:pPr>
      <w:r>
        <w:t xml:space="preserve">Due to their neutral polarity, humans are known to have no innate magical ability. However, </w:t>
      </w:r>
      <w:r w:rsidR="00D70FF2">
        <w:t>there are methods they may use to gain magical abilities. ‘Witches’ are individuals, often shunned by society, who partake in blood magic in order to perform strong neutral magic. ‘Magicians’ are not understood, but believed to perform fake magic, however, there are certain ‘tricks’ that are yet unexplainable by non-magicians.</w:t>
      </w:r>
    </w:p>
    <w:p w14:paraId="3052CD79" w14:textId="67ADA998" w:rsidR="00BC7A36" w:rsidRDefault="00BC7A36" w:rsidP="00CB566F">
      <w:pPr>
        <w:spacing w:line="276" w:lineRule="auto"/>
      </w:pPr>
      <w:r>
        <w:t>These days, due to their relatively neutrality between the different kinds, humans tend to be the leader of culture – with human language, cuisine, and clothing styles dominating the global scene.</w:t>
      </w:r>
    </w:p>
    <w:p w14:paraId="110AA249" w14:textId="250671E9" w:rsidR="00D70FF2" w:rsidRDefault="00D70FF2" w:rsidP="00CB566F">
      <w:pPr>
        <w:pStyle w:val="Heading2"/>
        <w:spacing w:line="276" w:lineRule="auto"/>
      </w:pPr>
      <w:r>
        <w:t>Orcs</w:t>
      </w:r>
    </w:p>
    <w:p w14:paraId="034CCA38" w14:textId="73CACCFC" w:rsidR="00D70FF2" w:rsidRDefault="00D70FF2" w:rsidP="00CB566F">
      <w:pPr>
        <w:spacing w:line="276" w:lineRule="auto"/>
      </w:pPr>
      <w:r>
        <w:t>Orcs are weak nuclear magic users – this means that while those on the other side of humanity use magic to affect their environment, orcs use magic to effect themselves. They are often able to give themselves additional strength, intellect, flexibility, or speed depending on their proficiency. Orcs and humans often form alliances and live on bordered nations, making valuable trade partners.</w:t>
      </w:r>
    </w:p>
    <w:p w14:paraId="4626DAF4" w14:textId="4C190076" w:rsidR="00BC7A36" w:rsidRDefault="00BC7A36" w:rsidP="00CB566F">
      <w:pPr>
        <w:spacing w:line="276" w:lineRule="auto"/>
      </w:pPr>
      <w:r>
        <w:t>Orcs tend to value quiet lives, which lends themselves to being rather unassuming in positions of authority. However, due to strong national loyalty and ethics, they often tend to take police, military, or firefighting jobs.</w:t>
      </w:r>
    </w:p>
    <w:p w14:paraId="15A8FF1C" w14:textId="7431DA2E" w:rsidR="00D70FF2" w:rsidRDefault="00D70FF2" w:rsidP="00CB566F">
      <w:pPr>
        <w:pStyle w:val="Heading2"/>
        <w:spacing w:line="276" w:lineRule="auto"/>
      </w:pPr>
      <w:r>
        <w:t>Tieflings</w:t>
      </w:r>
    </w:p>
    <w:p w14:paraId="378C1B1C" w14:textId="7424391A" w:rsidR="00D70FF2" w:rsidRDefault="00D70FF2" w:rsidP="00CB566F">
      <w:pPr>
        <w:spacing w:line="276" w:lineRule="auto"/>
      </w:pPr>
      <w:r>
        <w:t xml:space="preserve">Native to another world known as the ‘Abyss’, Tieflings </w:t>
      </w:r>
      <w:r w:rsidR="00BC7A36">
        <w:t xml:space="preserve">feature horns, skin that may range in color from deep reds to blues, and tails. They have strong innate strength and powerful control of themselves and others. There are rumors that </w:t>
      </w:r>
      <w:r w:rsidR="00CB566F">
        <w:t>shape shifting</w:t>
      </w:r>
      <w:r w:rsidR="00BC7A36">
        <w:t xml:space="preserve"> Tieflings exist, but these are only rumors.</w:t>
      </w:r>
    </w:p>
    <w:p w14:paraId="2F02E095" w14:textId="2CAF910F" w:rsidR="00BC7A36" w:rsidRDefault="00BC7A36" w:rsidP="00CB566F">
      <w:pPr>
        <w:spacing w:line="276" w:lineRule="auto"/>
      </w:pPr>
      <w:r>
        <w:t xml:space="preserve">In modern times, Tieflings and humans have a similar relationship to humans and orcs, albeit with a stronger, friendly rivalry. It’s not uncommon to see human and </w:t>
      </w:r>
      <w:proofErr w:type="spellStart"/>
      <w:r>
        <w:t>tiefling</w:t>
      </w:r>
      <w:proofErr w:type="spellEnd"/>
      <w:r>
        <w:t xml:space="preserve"> children on the playground competing with or teasing each other.</w:t>
      </w:r>
    </w:p>
    <w:p w14:paraId="665CB49A" w14:textId="08BFFF48" w:rsidR="00CB566F" w:rsidRDefault="00CB566F" w:rsidP="00CB566F">
      <w:pPr>
        <w:pStyle w:val="Heading2"/>
        <w:spacing w:line="276" w:lineRule="auto"/>
      </w:pPr>
      <w:r>
        <w:t xml:space="preserve">Mons </w:t>
      </w:r>
      <w:proofErr w:type="spellStart"/>
      <w:r>
        <w:t>d’Plonj</w:t>
      </w:r>
      <w:proofErr w:type="spellEnd"/>
    </w:p>
    <w:p w14:paraId="48B12CEC" w14:textId="69D330B6" w:rsidR="00CB566F" w:rsidRDefault="00CB566F" w:rsidP="00CB566F">
      <w:pPr>
        <w:spacing w:line="276" w:lineRule="auto"/>
      </w:pPr>
      <w:r>
        <w:t xml:space="preserve">No one knows where this kind came from, but theories arise from their lack of any magical ability that they may indeed be enchanted humans. They resemble dragons, albeit they stand on two legs at an average height like humans. Many clip their wings at a young age due the vast majority of </w:t>
      </w:r>
      <w:proofErr w:type="spellStart"/>
      <w:r>
        <w:t>d’Plonj</w:t>
      </w:r>
      <w:proofErr w:type="spellEnd"/>
      <w:r>
        <w:t xml:space="preserve"> being flightless, anyway. Smaller </w:t>
      </w:r>
      <w:proofErr w:type="spellStart"/>
      <w:r>
        <w:t>d’Plonj</w:t>
      </w:r>
      <w:proofErr w:type="spellEnd"/>
      <w:r>
        <w:t xml:space="preserve"> can use these wings for gliding, however. The etymology of ‘</w:t>
      </w:r>
      <w:proofErr w:type="spellStart"/>
      <w:r>
        <w:t>Plonj</w:t>
      </w:r>
      <w:proofErr w:type="spellEnd"/>
      <w:r>
        <w:t>’ is not well understood.</w:t>
      </w:r>
      <w:r>
        <w:br w:type="page"/>
      </w:r>
    </w:p>
    <w:p w14:paraId="66009653" w14:textId="77777777" w:rsidR="00CB566F" w:rsidRPr="00CB566F" w:rsidRDefault="00CB566F" w:rsidP="00CB566F">
      <w:pPr>
        <w:spacing w:line="276" w:lineRule="auto"/>
      </w:pPr>
    </w:p>
    <w:sectPr w:rsidR="00CB566F" w:rsidRPr="00CB566F" w:rsidSect="00CB566F">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Bookmania Semibold">
    <w:panose1 w:val="00000700000000000000"/>
    <w:charset w:val="00"/>
    <w:family w:val="auto"/>
    <w:pitch w:val="variable"/>
    <w:sig w:usb0="800000AF" w:usb1="5000204B" w:usb2="00000000" w:usb3="00000000" w:csb0="00000093" w:csb1="00000000"/>
  </w:font>
  <w:font w:name="Bookmania">
    <w:panose1 w:val="00000800000000000000"/>
    <w:charset w:val="00"/>
    <w:family w:val="auto"/>
    <w:pitch w:val="variable"/>
    <w:sig w:usb0="800000AF" w:usb1="5000204B" w:usb2="00000000" w:usb3="00000000" w:csb0="000000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CA9"/>
    <w:rsid w:val="00783224"/>
    <w:rsid w:val="007B48E5"/>
    <w:rsid w:val="00873A9B"/>
    <w:rsid w:val="009E6CA9"/>
    <w:rsid w:val="00BC7A36"/>
    <w:rsid w:val="00CB566F"/>
    <w:rsid w:val="00CC3BDF"/>
    <w:rsid w:val="00D70FF2"/>
    <w:rsid w:val="00ED6B9D"/>
    <w:rsid w:val="00F524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BE4A2"/>
  <w15:chartTrackingRefBased/>
  <w15:docId w15:val="{A2DC36EA-4E5D-4C99-9935-2C40B5931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66F"/>
    <w:pPr>
      <w:jc w:val="both"/>
    </w:pPr>
    <w:rPr>
      <w:rFonts w:ascii="Bookmania Semibold" w:hAnsi="Bookmania Semibold"/>
      <w:sz w:val="16"/>
      <w:szCs w:val="16"/>
    </w:rPr>
  </w:style>
  <w:style w:type="paragraph" w:styleId="Heading1">
    <w:name w:val="heading 1"/>
    <w:basedOn w:val="Normal"/>
    <w:next w:val="Normal"/>
    <w:link w:val="Heading1Char"/>
    <w:uiPriority w:val="9"/>
    <w:qFormat/>
    <w:rsid w:val="00CB566F"/>
    <w:pPr>
      <w:spacing w:line="276" w:lineRule="auto"/>
      <w:outlineLvl w:val="0"/>
    </w:pPr>
    <w:rPr>
      <w:rFonts w:ascii="Bookmania" w:hAnsi="Bookmania"/>
      <w:sz w:val="36"/>
      <w:szCs w:val="36"/>
    </w:rPr>
  </w:style>
  <w:style w:type="paragraph" w:styleId="Heading2">
    <w:name w:val="heading 2"/>
    <w:basedOn w:val="Normal"/>
    <w:next w:val="Normal"/>
    <w:link w:val="Heading2Char"/>
    <w:uiPriority w:val="9"/>
    <w:unhideWhenUsed/>
    <w:qFormat/>
    <w:rsid w:val="00CC3BDF"/>
    <w:pPr>
      <w:keepNext/>
      <w:keepLines/>
      <w:spacing w:before="40" w:after="0"/>
      <w:outlineLvl w:val="1"/>
    </w:pPr>
    <w:rPr>
      <w:rFonts w:ascii="Bookmania" w:eastAsiaTheme="majorEastAsia" w:hAnsi="Bookman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66F"/>
    <w:rPr>
      <w:rFonts w:ascii="Bookmania" w:hAnsi="Bookmania"/>
      <w:sz w:val="36"/>
      <w:szCs w:val="36"/>
    </w:rPr>
  </w:style>
  <w:style w:type="character" w:customStyle="1" w:styleId="Heading2Char">
    <w:name w:val="Heading 2 Char"/>
    <w:basedOn w:val="DefaultParagraphFont"/>
    <w:link w:val="Heading2"/>
    <w:uiPriority w:val="9"/>
    <w:rsid w:val="00CC3BDF"/>
    <w:rPr>
      <w:rFonts w:ascii="Bookmania" w:eastAsiaTheme="majorEastAsia" w:hAnsi="Bookmania"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Hill</dc:creator>
  <cp:keywords/>
  <dc:description/>
  <cp:lastModifiedBy>Ethan Hill</cp:lastModifiedBy>
  <cp:revision>1</cp:revision>
  <dcterms:created xsi:type="dcterms:W3CDTF">2022-01-25T16:19:00Z</dcterms:created>
  <dcterms:modified xsi:type="dcterms:W3CDTF">2022-01-25T16:57:00Z</dcterms:modified>
</cp:coreProperties>
</file>