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08/09/2026 — V1.29</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(Premium) ouvrant un tableau de bord listant les personnes ayant proposé une période sur un besoin 🆘 SOS, avec leur statut (🙋 proposition non traitée / ⏳ en attente / ✅ actif / 🔒 révoqué), un bouton Valider/Révoquer contextuel et leurs dates proposées toujours visibles, quel que soit le statut — voir 5.17.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carte par personne, fusionnant deux sources (propositions de relais task_relais_coverage et lignes patient_space_coadmins) en une seule liste toujours à jour (PR #397) : nom, statut, bouton d'action contextuel, et les dates proposées listées en dessous — affichées quel que soit le statut, y compris révoqué ou en attente, pour garder une vue d'ensemble complète des propositions.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Proposition non traitée (a proposé une période, jamais sollicité) · ⏳ En attente (invitation envoyée, pas encore acceptée) · ✅ Actif (a accepté, droits opérationnels effectifs) · 🔒 Révoqué (accès retiré par l'admin réel).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Valider » sur une carte : résout le profil visiteur exact (prénom + nom, homonymes tolérés) puis crée une invitation en attente (patient_space_coadmins). Le visiteur reçoit un popup d'acceptation dédié (voir 6.1, « Devenir co-administrateur ») — l'octroi n'est effectif qu'après acceptation par le visiteur lui-même.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avec droits de modération, fiches intervenants, réglages d'espace (fiche patient, coordonnées hôpital/domicile, règles de visite)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Paramètres → Historique (journal des modifications + prolongation RGPD),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w:t>
            </w:r>
            <w:r>
              <w:rPr>
                <w:rFonts w:ascii="Arial" w:hAnsi="Arial"/>
                <w:b w:val="0"/>
                <w:i w:val="0"/>
                <w:color w:val="1A1A1A"/>
                <w:sz w:val="18"/>
              </w:rPr>
            </w:r>
          </w:p>
        </w:tc>
      </w:tr>
    </w:tbl>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Lorsqu'une invitation de co-administration (voir 5.17) est en attente pour l'identité locale, un popup dédié (CoAdminGrantedAlertModal) propose « Devenir co-administrateur » : saisie de l'email → code de vérification à 6 chiffres reçu par email → confirmation avec le PIN déjà connu, puis bascule immédiate en mode Admin. « Plus tard » referme le popup pour la session en cours, sans supprimer l'invitation.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l'accès aux Paramètres → Historique (journal des modifications et prolongation RGPD),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