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FC8A" w14:textId="4618FB30" w:rsidR="005C4A41" w:rsidRDefault="005C4A41" w:rsidP="00426A5E">
      <w:pPr>
        <w:ind w:left="720" w:hanging="360"/>
      </w:pPr>
      <w:r>
        <w:t>Elyssa Irizarry</w:t>
      </w:r>
    </w:p>
    <w:p w14:paraId="451F8EB1" w14:textId="47509871" w:rsidR="005C4A41" w:rsidRDefault="005C4A41" w:rsidP="005C4A41">
      <w:pPr>
        <w:ind w:left="720" w:hanging="360"/>
        <w:jc w:val="center"/>
      </w:pPr>
      <w:r>
        <w:t>Excel Homework</w:t>
      </w:r>
    </w:p>
    <w:p w14:paraId="4D155AFE" w14:textId="77777777" w:rsidR="005C4A41" w:rsidRDefault="005C4A41" w:rsidP="00426A5E">
      <w:pPr>
        <w:ind w:left="720" w:hanging="360"/>
      </w:pPr>
    </w:p>
    <w:p w14:paraId="522E8C6A" w14:textId="77777777" w:rsidR="005C4A41" w:rsidRDefault="005C4A41" w:rsidP="005C4A41">
      <w:pPr>
        <w:pStyle w:val="ListParagraph"/>
      </w:pPr>
    </w:p>
    <w:p w14:paraId="1411D533" w14:textId="77777777" w:rsidR="005C4A41" w:rsidRDefault="005C4A41" w:rsidP="005C4A41">
      <w:pPr>
        <w:pStyle w:val="ListParagraph"/>
      </w:pPr>
    </w:p>
    <w:p w14:paraId="29C35195" w14:textId="5ECDB126" w:rsidR="00426A5E" w:rsidRDefault="00426A5E" w:rsidP="00426A5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 Explain the reasoning behind your answers.</w:t>
      </w:r>
    </w:p>
    <w:p w14:paraId="32EDF45A" w14:textId="1172F360" w:rsidR="00DD003A" w:rsidRDefault="00DD003A" w:rsidP="00426A5E">
      <w:pPr>
        <w:pStyle w:val="ListParagraph"/>
        <w:numPr>
          <w:ilvl w:val="1"/>
          <w:numId w:val="1"/>
        </w:numPr>
      </w:pPr>
      <w:r>
        <w:t>Campaigns for food trucks and restaurants are very unsuccessful. 85.71% of the food truck campaigns and 100% of the restaurant campaigns from the given data set failed. Find other means of raising funds for these things.</w:t>
      </w:r>
    </w:p>
    <w:p w14:paraId="31A3B61E" w14:textId="77777777" w:rsidR="00B41B67" w:rsidRDefault="00DD003A" w:rsidP="00426A5E">
      <w:pPr>
        <w:pStyle w:val="ListParagraph"/>
        <w:numPr>
          <w:ilvl w:val="1"/>
          <w:numId w:val="1"/>
        </w:numPr>
      </w:pPr>
      <w:r>
        <w:t xml:space="preserve">If starting a game campaign, </w:t>
      </w:r>
      <w:r w:rsidR="00B41B67">
        <w:t>make it a tabletop game. 100% of tabletop campaigns were successful, and no mobile games or videogames were successful.</w:t>
      </w:r>
    </w:p>
    <w:p w14:paraId="4F91D8F6" w14:textId="0A03119A" w:rsidR="00426A5E" w:rsidRDefault="00322234" w:rsidP="00426A5E">
      <w:pPr>
        <w:pStyle w:val="ListParagraph"/>
        <w:numPr>
          <w:ilvl w:val="1"/>
          <w:numId w:val="1"/>
        </w:numPr>
      </w:pPr>
      <w:r>
        <w:t xml:space="preserve">Out of all the publishing campaigns, podcasts and non-fiction books were 100% successful, while the rest either failed or were canceled. </w:t>
      </w:r>
      <w:r w:rsidR="005F73E1">
        <w:t xml:space="preserve">Find alternate funding for fiction, art, </w:t>
      </w:r>
      <w:proofErr w:type="gramStart"/>
      <w:r w:rsidR="005F73E1">
        <w:t>children’s</w:t>
      </w:r>
      <w:proofErr w:type="gramEnd"/>
      <w:r w:rsidR="005F73E1">
        <w:t>, and translation books.</w:t>
      </w:r>
      <w:r w:rsidR="00426A5E">
        <w:br/>
      </w:r>
      <w:r w:rsidR="00426A5E">
        <w:br/>
      </w:r>
    </w:p>
    <w:p w14:paraId="68C5B29D" w14:textId="6F9D1104" w:rsidR="00426A5E" w:rsidRDefault="00426A5E" w:rsidP="00426A5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D2119F0" w14:textId="3C8416F7" w:rsidR="003F3C02" w:rsidRDefault="005F73E1" w:rsidP="00426A5E">
      <w:pPr>
        <w:pStyle w:val="ListParagraph"/>
        <w:numPr>
          <w:ilvl w:val="1"/>
          <w:numId w:val="1"/>
        </w:numPr>
      </w:pPr>
      <w:r>
        <w:t xml:space="preserve">The date range of the data is limited to </w:t>
      </w:r>
      <w:r w:rsidR="003F3C02">
        <w:t>2009 to 2017. Some campaigns may have succeeded since then that follow a different trend now.</w:t>
      </w:r>
    </w:p>
    <w:p w14:paraId="10211EEB" w14:textId="4E548683" w:rsidR="003F3C02" w:rsidRDefault="003F3C02" w:rsidP="00426A5E">
      <w:pPr>
        <w:pStyle w:val="ListParagraph"/>
        <w:numPr>
          <w:ilvl w:val="1"/>
          <w:numId w:val="1"/>
        </w:numPr>
      </w:pPr>
      <w:r>
        <w:t xml:space="preserve">The reasons for certain campaigns failing or being canceled are unknown. Ones that were canceled for reasons other than lack of public interest – such as being deleted </w:t>
      </w:r>
      <w:r w:rsidR="005C4A41">
        <w:t xml:space="preserve">quickly </w:t>
      </w:r>
      <w:r>
        <w:t xml:space="preserve">and </w:t>
      </w:r>
      <w:proofErr w:type="gramStart"/>
      <w:r>
        <w:t>relisted, or</w:t>
      </w:r>
      <w:proofErr w:type="gramEnd"/>
      <w:r>
        <w:t xml:space="preserve"> canceled for personal reasons of the campaigner – are being lumped in together.</w:t>
      </w:r>
    </w:p>
    <w:p w14:paraId="77A2A6E2" w14:textId="4B7DE7BC" w:rsidR="00426A5E" w:rsidRDefault="005C4A41" w:rsidP="00426A5E">
      <w:pPr>
        <w:pStyle w:val="ListParagraph"/>
        <w:numPr>
          <w:ilvl w:val="1"/>
          <w:numId w:val="1"/>
        </w:numPr>
      </w:pPr>
      <w:r>
        <w:t>This is only 4k of the campaigns from that time period, so excludes several hundred thousand campaigns.</w:t>
      </w:r>
      <w:r w:rsidR="00426A5E">
        <w:br/>
      </w:r>
      <w:r w:rsidR="00426A5E">
        <w:br/>
      </w:r>
    </w:p>
    <w:p w14:paraId="3E03D8CD" w14:textId="77777777" w:rsidR="00426A5E" w:rsidRDefault="00426A5E" w:rsidP="00426A5E">
      <w:pPr>
        <w:pStyle w:val="ListParagraph"/>
      </w:pPr>
    </w:p>
    <w:p w14:paraId="7FF6EE4B" w14:textId="77777777" w:rsidR="00426A5E" w:rsidRDefault="00426A5E" w:rsidP="00426A5E">
      <w:pPr>
        <w:pStyle w:val="ListParagraph"/>
      </w:pPr>
    </w:p>
    <w:p w14:paraId="1AF55F1F" w14:textId="318BC21B" w:rsidR="00426A5E" w:rsidRDefault="00426A5E" w:rsidP="00426A5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59A24FD6" w14:textId="25A77D32" w:rsidR="00426A5E" w:rsidRDefault="003F3C02" w:rsidP="00426A5E">
      <w:pPr>
        <w:pStyle w:val="ListParagraph"/>
        <w:numPr>
          <w:ilvl w:val="1"/>
          <w:numId w:val="1"/>
        </w:numPr>
      </w:pPr>
      <w:r>
        <w:t>A comparison of the largest campaigns versus the smallest, to see if there is a connection between the size of the campaign and whether it succeeds.</w:t>
      </w:r>
    </w:p>
    <w:p w14:paraId="257AB697" w14:textId="6181A18D" w:rsidR="003F3C02" w:rsidRDefault="005C4A41" w:rsidP="00426A5E">
      <w:pPr>
        <w:pStyle w:val="ListParagraph"/>
        <w:numPr>
          <w:ilvl w:val="1"/>
          <w:numId w:val="1"/>
        </w:numPr>
      </w:pPr>
      <w:r>
        <w:t>Successful US campaigns vs all other countries’ campaigns, to see if American campaigns generally succeed more than elsewhere. Can narrow it down to specific categories like technology.</w:t>
      </w:r>
    </w:p>
    <w:sectPr w:rsidR="003F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B1E"/>
    <w:multiLevelType w:val="hybridMultilevel"/>
    <w:tmpl w:val="D542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5E"/>
    <w:rsid w:val="00322234"/>
    <w:rsid w:val="003F3C02"/>
    <w:rsid w:val="00426A5E"/>
    <w:rsid w:val="005C4A41"/>
    <w:rsid w:val="005F73E1"/>
    <w:rsid w:val="00961742"/>
    <w:rsid w:val="00B41B67"/>
    <w:rsid w:val="00CF0F10"/>
    <w:rsid w:val="00D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4D7"/>
  <w15:chartTrackingRefBased/>
  <w15:docId w15:val="{846EE9F3-7A44-4264-8F37-D229DF51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Elyssalex</dc:creator>
  <cp:keywords/>
  <dc:description/>
  <cp:lastModifiedBy>Elyssalex</cp:lastModifiedBy>
  <cp:revision>1</cp:revision>
  <cp:lastPrinted>2021-12-20T01:34:00Z</cp:lastPrinted>
  <dcterms:created xsi:type="dcterms:W3CDTF">2021-12-20T00:56:00Z</dcterms:created>
  <dcterms:modified xsi:type="dcterms:W3CDTF">2021-12-20T01:41:00Z</dcterms:modified>
</cp:coreProperties>
</file>