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d5d48b76f5e8178d74fa01e30d7a07f7d8213765.png"/>
            <a:graphic>
              <a:graphicData uri="http://schemas.openxmlformats.org/drawingml/2006/picture">
                <pic:pic>
                  <pic:nvPicPr>
                    <pic:cNvPr id="1" name="image-d5d48b76f5e8178d74fa01e30d7a07f7d821376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hyperlink r:id="rId6"/>
    </w:p>
    <w:p>
      <w:pPr>
        <w:spacing w:line="360" w:after="210" w:lineRule="auto"/>
      </w:pPr>
      <w:hyperlink r:id="rId7">
        <w:r>
          <w:rPr>
            <w:rFonts w:eastAsia="inter" w:cs="inter" w:ascii="inter" w:hAnsi="inter"/>
            <w:color w:val="#000"/>
            <w:u w:val="single"/>
          </w:rPr>
          <w:t xml:space="preserve">Low-power-E-Paper-OS</w:t>
        </w:r>
      </w:hyperlink>
    </w:p>
    <w:p>
      <w:pPr>
        <w:spacing w:line="360" w:after="210" w:lineRule="auto"/>
      </w:pPr>
      <w:r>
        <w:rPr>
          <w:rFonts w:eastAsia="inter" w:cs="inter" w:ascii="inter" w:hAnsi="inter"/>
          <w:color w:val="000000"/>
        </w:rPr>
        <w:t xml:space="preserve">You’ve shared the EI2030 organization page and the Low-power-E-Paper-OS repository, which together describe an open, long-term effort to make a truly low-power, solar-powered e‑paper laptop by 2030.</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Here’s what can be distilled from the materials you attached:</w:t>
      </w:r>
    </w:p>
    <w:p>
      <w:pPr>
        <w:spacing w:line="360" w:before="315" w:after="105" w:lineRule="auto"/>
        <w:ind w:left="-30"/>
        <w:jc w:val="left"/>
      </w:pPr>
      <w:bookmarkStart w:id="2" w:name="what_low_power_e_paper_os_is"/>
      <w:r>
        <w:rPr>
          <w:rFonts w:eastAsia="inter" w:cs="inter" w:ascii="inter" w:hAnsi="inter"/>
          <w:b/>
          <w:color w:val="000000"/>
          <w:sz w:val="24"/>
        </w:rPr>
        <w:t xml:space="preserve">What Low-power-E-Paper-OS is</w:t>
      </w:r>
      <w:bookmarkEnd w:id="2"/>
    </w:p>
    <w:p>
      <w:pPr>
        <w:numPr>
          <w:ilvl w:val="0"/>
          <w:numId w:val="1"/>
        </w:numPr>
        <w:spacing w:line="360" w:before="105" w:after="105" w:lineRule="auto"/>
      </w:pPr>
      <w:r>
        <w:rPr>
          <w:rFonts w:eastAsia="inter" w:cs="inter" w:ascii="inter" w:hAnsi="inter"/>
          <w:color w:val="000000"/>
          <w:sz w:val="21"/>
        </w:rPr>
        <w:t xml:space="preserve">It is framed as “The Ambitious Plan to Put a Solar Panel on a Laptop by 2030,” hosted under the EI2030 GitHub organization.</w:t>
      </w:r>
      <w:bookmarkStart w:id="3" w:name="fnref2_1"/>
      <w:bookmarkEnd w:id="3"/>
      <w:hyperlink w:anchor="fn2">
        <w:r>
          <w:rPr>
            <w:rFonts w:eastAsia="inter" w:cs="inter" w:ascii="inter" w:hAnsi="inter"/>
            <w:color w:val="#000"/>
            <w:sz w:val="21"/>
            <w:u w:val="single"/>
            <w:vertAlign w:val="superscript"/>
          </w:rPr>
          <w:t xml:space="preserve">[2]</w:t>
        </w:r>
      </w:hyperlink>
      <w:bookmarkStart w:id="4" w:name="fnref1_1"/>
      <w:bookmarkEnd w:id="4"/>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The project is less a conventional “OS” and more a research notebook and design space for ultra‑low‑power computing, displays, and power systems suitable for solar‑first laptops.</w:t>
      </w:r>
      <w:bookmarkStart w:id="5" w:name="fnref1_2"/>
      <w:bookmarkEnd w:id="5"/>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6" w:name="core_technical_ideas"/>
      <w:r>
        <w:rPr>
          <w:rFonts w:eastAsia="inter" w:cs="inter" w:ascii="inter" w:hAnsi="inter"/>
          <w:b/>
          <w:color w:val="000000"/>
          <w:sz w:val="24"/>
        </w:rPr>
        <w:t xml:space="preserve">Core technical ideas</w:t>
      </w:r>
      <w:bookmarkEnd w:id="6"/>
    </w:p>
    <w:p>
      <w:pPr>
        <w:numPr>
          <w:ilvl w:val="0"/>
          <w:numId w:val="2"/>
        </w:numPr>
        <w:spacing w:line="360" w:before="105" w:after="105" w:lineRule="auto"/>
      </w:pPr>
      <w:r>
        <w:rPr>
          <w:rFonts w:eastAsia="inter" w:cs="inter" w:ascii="inter" w:hAnsi="inter"/>
          <w:color w:val="000000"/>
          <w:sz w:val="21"/>
        </w:rPr>
        <w:t xml:space="preserve">Target </w:t>
      </w:r>
      <w:r>
        <w:rPr>
          <w:rFonts w:eastAsia="inter" w:cs="inter" w:ascii="inter" w:hAnsi="inter"/>
          <w:b/>
          <w:color w:val="000000"/>
          <w:sz w:val="21"/>
        </w:rPr>
        <w:t xml:space="preserve">very low TDP</w:t>
      </w:r>
      <w:r>
        <w:rPr>
          <w:rFonts w:eastAsia="inter" w:cs="inter" w:ascii="inter" w:hAnsi="inter"/>
          <w:color w:val="000000"/>
          <w:sz w:val="21"/>
        </w:rPr>
        <w:t xml:space="preserve">: The repo links to near‑threshold voltage design work, emphasizing running CPUs at sub‑ or near‑threshold voltages to get microwatt–millwatt power envelopes.</w:t>
      </w:r>
      <w:bookmarkStart w:id="7" w:name="fnref3"/>
      <w:bookmarkEnd w:id="7"/>
      <w:hyperlink w:anchor="fn3">
        <w:r>
          <w:rPr>
            <w:rFonts w:eastAsia="inter" w:cs="inter" w:ascii="inter" w:hAnsi="inter"/>
            <w:color w:val="#000"/>
            <w:sz w:val="21"/>
            <w:u w:val="single"/>
            <w:vertAlign w:val="superscript"/>
          </w:rPr>
          <w:t xml:space="preserve">[3]</w:t>
        </w:r>
      </w:hyperlink>
      <w:bookmarkStart w:id="8" w:name="fnref1_3"/>
      <w:bookmarkEnd w:id="8"/>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low‑power displays</w:t>
      </w:r>
      <w:r>
        <w:rPr>
          <w:rFonts w:eastAsia="inter" w:cs="inter" w:ascii="inter" w:hAnsi="inter"/>
          <w:color w:val="000000"/>
          <w:sz w:val="21"/>
        </w:rPr>
        <w:t xml:space="preserve">, especially e‑paper (E Ink) and possibly revisiting passive‑matrix LCD/DSTN ideas because they need far fewer transistors than modern active‑matrix TFT panels, reducing power and cost.</w:t>
      </w:r>
      <w:bookmarkStart w:id="9" w:name="fnref1_4"/>
      <w:bookmarkEnd w:id="9"/>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Combine this with </w:t>
      </w:r>
      <w:r>
        <w:rPr>
          <w:rFonts w:eastAsia="inter" w:cs="inter" w:ascii="inter" w:hAnsi="inter"/>
          <w:b/>
          <w:color w:val="000000"/>
          <w:sz w:val="21"/>
        </w:rPr>
        <w:t xml:space="preserve">solar power on the device itself</w:t>
      </w:r>
      <w:r>
        <w:rPr>
          <w:rFonts w:eastAsia="inter" w:cs="inter" w:ascii="inter" w:hAnsi="inter"/>
          <w:color w:val="000000"/>
          <w:sz w:val="21"/>
        </w:rPr>
        <w:t xml:space="preserve">, treating the panel as a primary, not just auxiliary, energy source (inspired by things like Intel’s Claremont solar CPU demo and old solar calculators).</w:t>
      </w:r>
      <w:bookmarkStart w:id="10" w:name="fnref1_5"/>
      <w:bookmarkEnd w:id="10"/>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11" w:name="context_and_motivation"/>
      <w:r>
        <w:rPr>
          <w:rFonts w:eastAsia="inter" w:cs="inter" w:ascii="inter" w:hAnsi="inter"/>
          <w:b/>
          <w:color w:val="000000"/>
          <w:sz w:val="24"/>
        </w:rPr>
        <w:t xml:space="preserve">Context and motivation</w:t>
      </w:r>
      <w:bookmarkEnd w:id="11"/>
    </w:p>
    <w:p>
      <w:pPr>
        <w:numPr>
          <w:ilvl w:val="0"/>
          <w:numId w:val="3"/>
        </w:numPr>
        <w:spacing w:line="360" w:before="105" w:after="105" w:lineRule="auto"/>
      </w:pPr>
      <w:r>
        <w:rPr>
          <w:rFonts w:eastAsia="inter" w:cs="inter" w:ascii="inter" w:hAnsi="inter"/>
          <w:color w:val="000000"/>
          <w:sz w:val="21"/>
        </w:rPr>
        <w:t xml:space="preserve">The repo text argues that mainstream laptop OEMs, chip vendors, and funding bodies have prioritized ever‑higher performance, screen brightness, and battery capacity over radically lowering power so that devices can run on harvested energy.</w:t>
      </w:r>
      <w:bookmarkStart w:id="12" w:name="fnref1_6"/>
      <w:bookmarkEnd w:id="12"/>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color w:val="000000"/>
          <w:sz w:val="21"/>
        </w:rPr>
        <w:t xml:space="preserve">It references Intel’s handling of low‑power lines (Atom, Quark, Claremont) and broader “innovator’s dilemma” issues to explain why ultra‑low‑power designs never became mainstream, even when technically feasible.</w:t>
      </w:r>
      <w:bookmarkStart w:id="13" w:name="fnref1_7"/>
      <w:bookmarkEnd w:id="13"/>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color w:val="000000"/>
          <w:sz w:val="21"/>
        </w:rPr>
        <w:t xml:space="preserve">It also ties this to epistemic and social themes: “good enough computing,” educational access, and the need for simple, durable, independent devices for learning and information literacy rather than short‑lived, cloud‑locked gadgets.</w:t>
      </w:r>
      <w:bookmarkStart w:id="14" w:name="fnref1_8"/>
      <w:bookmarkEnd w:id="14"/>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15" w:name="current_state_and_examples"/>
      <w:r>
        <w:rPr>
          <w:rFonts w:eastAsia="inter" w:cs="inter" w:ascii="inter" w:hAnsi="inter"/>
          <w:b/>
          <w:color w:val="000000"/>
          <w:sz w:val="24"/>
        </w:rPr>
        <w:t xml:space="preserve">Current state and examples</w:t>
      </w:r>
      <w:bookmarkEnd w:id="15"/>
    </w:p>
    <w:p>
      <w:pPr>
        <w:numPr>
          <w:ilvl w:val="0"/>
          <w:numId w:val="4"/>
        </w:numPr>
        <w:spacing w:line="360" w:before="105" w:after="105" w:lineRule="auto"/>
      </w:pPr>
      <w:r>
        <w:rPr>
          <w:rFonts w:eastAsia="inter" w:cs="inter" w:ascii="inter" w:hAnsi="inter"/>
          <w:color w:val="000000"/>
          <w:sz w:val="21"/>
        </w:rPr>
        <w:t xml:space="preserve">The repo’s front page reads like a living essay with links, screenshots, and PDFs (e.g., subthreshold design articles, display datasheets) rather than a polished product.</w:t>
      </w:r>
      <w:bookmarkStart w:id="16" w:name="fnref4"/>
      <w:bookmarkEnd w:id="16"/>
      <w:hyperlink w:anchor="fn4">
        <w:r>
          <w:rPr>
            <w:rFonts w:eastAsia="inter" w:cs="inter" w:ascii="inter" w:hAnsi="inter"/>
            <w:color w:val="#000"/>
            <w:sz w:val="21"/>
            <w:u w:val="single"/>
            <w:vertAlign w:val="superscript"/>
          </w:rPr>
          <w:t xml:space="preserve">[4]</w:t>
        </w:r>
      </w:hyperlink>
      <w:bookmarkStart w:id="17" w:name="fnref3_1"/>
      <w:bookmarkEnd w:id="17"/>
      <w:hyperlink w:anchor="fn3">
        <w:r>
          <w:rPr>
            <w:rFonts w:eastAsia="inter" w:cs="inter" w:ascii="inter" w:hAnsi="inter"/>
            <w:color w:val="#000"/>
            <w:sz w:val="21"/>
            <w:u w:val="single"/>
            <w:vertAlign w:val="superscript"/>
          </w:rPr>
          <w:t xml:space="preserve">[3]</w:t>
        </w:r>
      </w:hyperlink>
      <w:bookmarkStart w:id="18" w:name="fnref1_9"/>
      <w:bookmarkEnd w:id="18"/>
      <w:hyperlink w:anchor="fn1">
        <w:r>
          <w:rPr>
            <w:rFonts w:eastAsia="inter" w:cs="inter" w:ascii="inter" w:hAnsi="inter"/>
            <w:color w:val="#000"/>
            <w:sz w:val="21"/>
            <w:u w:val="single"/>
            <w:vertAlign w:val="superscript"/>
          </w:rPr>
          <w:t xml:space="preserve">[1]</w:t>
        </w:r>
      </w:hyperlink>
    </w:p>
    <w:p>
      <w:pPr>
        <w:numPr>
          <w:ilvl w:val="0"/>
          <w:numId w:val="4"/>
        </w:numPr>
        <w:spacing w:line="360" w:before="105" w:after="105" w:lineRule="auto"/>
      </w:pPr>
      <w:r>
        <w:rPr>
          <w:rFonts w:eastAsia="inter" w:cs="inter" w:ascii="inter" w:hAnsi="inter"/>
          <w:color w:val="000000"/>
          <w:sz w:val="21"/>
        </w:rPr>
        <w:t xml:space="preserve">It highlights external proof‑of‑concepts, such as a recent ESP32‑based solar laptop with an e‑ink display that emulates an 80186 and can run DOS/early Windows at 5–60 mA, as evidence that today’s parts already make such designs plausible.</w:t>
      </w:r>
      <w:bookmarkStart w:id="19" w:name="fnref1_10"/>
      <w:bookmarkEnd w:id="19"/>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0" w:name="ei2030_organization"/>
      <w:r>
        <w:rPr>
          <w:rFonts w:eastAsia="inter" w:cs="inter" w:ascii="inter" w:hAnsi="inter"/>
          <w:b/>
          <w:color w:val="000000"/>
          <w:sz w:val="24"/>
        </w:rPr>
        <w:t xml:space="preserve">EI2030 organization</w:t>
      </w:r>
      <w:bookmarkEnd w:id="20"/>
    </w:p>
    <w:p>
      <w:pPr>
        <w:numPr>
          <w:ilvl w:val="0"/>
          <w:numId w:val="5"/>
        </w:numPr>
        <w:spacing w:line="360" w:before="105" w:after="105" w:lineRule="auto"/>
      </w:pPr>
      <w:r>
        <w:rPr>
          <w:rFonts w:eastAsia="inter" w:cs="inter" w:ascii="inter" w:hAnsi="inter"/>
          <w:color w:val="000000"/>
          <w:sz w:val="21"/>
        </w:rPr>
        <w:t xml:space="preserve">EI2030 hosts several related repos: the Low-power-E-Paper-OS project, example working‑group sites, and display/driver resources, all centered around open solar/e‑paper laptop and panel exploration.</w:t>
      </w:r>
      <w:bookmarkStart w:id="21" w:name="fnref2_2"/>
      <w:bookmarkEnd w:id="21"/>
      <w:hyperlink w:anchor="fn2">
        <w:r>
          <w:rPr>
            <w:rFonts w:eastAsia="inter" w:cs="inter" w:ascii="inter" w:hAnsi="inter"/>
            <w:color w:val="#000"/>
            <w:sz w:val="21"/>
            <w:u w:val="single"/>
            <w:vertAlign w:val="superscript"/>
          </w:rPr>
          <w:t xml:space="preserve">[2]</w:t>
        </w:r>
      </w:hyperlink>
    </w:p>
    <w:p>
      <w:pPr>
        <w:numPr>
          <w:ilvl w:val="0"/>
          <w:numId w:val="5"/>
        </w:numPr>
        <w:spacing w:line="360" w:before="105" w:after="105" w:lineRule="auto"/>
      </w:pPr>
      <w:r>
        <w:rPr>
          <w:rFonts w:eastAsia="inter" w:cs="inter" w:ascii="inter" w:hAnsi="inter"/>
          <w:color w:val="000000"/>
          <w:sz w:val="21"/>
        </w:rPr>
        <w:t xml:space="preserve">The overall theme is collaborative, open‑hardware‑friendly experimentation rather than a single commercial product path.</w:t>
      </w:r>
      <w:bookmarkStart w:id="22" w:name="fnref5"/>
      <w:bookmarkEnd w:id="22"/>
      <w:hyperlink w:anchor="fn5">
        <w:r>
          <w:rPr>
            <w:rFonts w:eastAsia="inter" w:cs="inter" w:ascii="inter" w:hAnsi="inter"/>
            <w:color w:val="#000"/>
            <w:sz w:val="21"/>
            <w:u w:val="single"/>
            <w:vertAlign w:val="superscript"/>
          </w:rPr>
          <w:t xml:space="preserve">[5]</w:t>
        </w:r>
      </w:hyperlink>
      <w:bookmarkStart w:id="23" w:name="fnref2_3"/>
      <w:bookmarkEnd w:id="23"/>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If you tell me what you’d like to do next (e.g., “summarize the technical requirements,” “help me sketch a prototype based on this,” or “extract concrete design constraints and parts”), I can focus on that.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4" w:name="fn1"/>
    <w:bookmarkEnd w:id="24"/>
    <w:p>
      <w:pPr>
        <w:numPr>
          <w:ilvl w:val="0"/>
          <w:numId w:val="7"/>
        </w:numPr>
        <w:spacing w:line="360" w:after="210" w:lineRule="auto"/>
      </w:pPr>
      <w:hyperlink r:id="rId8">
        <w:r>
          <w:rPr>
            <w:rFonts w:eastAsia="inter" w:cs="inter" w:ascii="inter" w:hAnsi="inter"/>
            <w:color w:val="#000"/>
            <w:sz w:val="18"/>
            <w:u w:val="single"/>
          </w:rPr>
          <w:t xml:space="preserve">https://alexsoto.dev/challenges-building-an-open-source-eink-laptop.html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 w:name="fn2"/>
    <w:bookmarkEnd w:id="25"/>
    <w:p>
      <w:pPr>
        <w:numPr>
          <w:ilvl w:val="0"/>
          <w:numId w:val="7"/>
        </w:numPr>
        <w:spacing w:line="360" w:after="210" w:lineRule="auto"/>
      </w:pPr>
      <w:hyperlink r:id="rId9">
        <w:r>
          <w:rPr>
            <w:rFonts w:eastAsia="inter" w:cs="inter" w:ascii="inter" w:hAnsi="inter"/>
            <w:color w:val="#000"/>
            <w:sz w:val="18"/>
            <w:u w:val="single"/>
          </w:rPr>
          <w:t xml:space="preserve">https://www.youtube.com/watch?v=ta8LASolzT8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 w:name="fn3"/>
    <w:bookmarkEnd w:id="26"/>
    <w:p>
      <w:pPr>
        <w:numPr>
          <w:ilvl w:val="0"/>
          <w:numId w:val="7"/>
        </w:numPr>
        <w:spacing w:line="360" w:after="210" w:lineRule="auto"/>
      </w:pPr>
      <w:hyperlink r:id="rId10">
        <w:r>
          <w:rPr>
            <w:rFonts w:eastAsia="inter" w:cs="inter" w:ascii="inter" w:hAnsi="inter"/>
            <w:color w:val="#000"/>
            <w:sz w:val="18"/>
            <w:u w:val="single"/>
          </w:rPr>
          <w:t xml:space="preserve">https://github.com/EI2030/Low-power-E-Paper-OS/blob/master/supa.pdf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 w:name="fn4"/>
    <w:bookmarkEnd w:id="27"/>
    <w:p>
      <w:pPr>
        <w:numPr>
          <w:ilvl w:val="0"/>
          <w:numId w:val="7"/>
        </w:numPr>
        <w:spacing w:line="360" w:after="210" w:lineRule="auto"/>
      </w:pPr>
      <w:hyperlink r:id="rId11">
        <w:r>
          <w:rPr>
            <w:rFonts w:eastAsia="inter" w:cs="inter" w:ascii="inter" w:hAnsi="inter"/>
            <w:color w:val="#000"/>
            <w:sz w:val="18"/>
            <w:u w:val="single"/>
          </w:rPr>
          <w:t xml:space="preserve">https://github.com/Modos-Labs/Glider</w:t>
        </w:r>
      </w:hyperlink>
      <w:r>
        <w:rPr>
          <w:rFonts w:eastAsia="inter" w:cs="inter" w:ascii="inter" w:hAnsi="inter"/>
          <w:color w:val="000000"/>
          <w:sz w:val="18"/>
        </w:rPr>
        <w:t xml:space="preserve"> </w:t>
      </w:r>
    </w:p>
    <w:bookmarkStart w:id="28" w:name="fn5"/>
    <w:bookmarkEnd w:id="28"/>
    <w:p>
      <w:pPr>
        <w:numPr>
          <w:ilvl w:val="0"/>
          <w:numId w:val="7"/>
        </w:numPr>
        <w:spacing w:line="360" w:after="210" w:lineRule="auto"/>
      </w:pPr>
      <w:hyperlink r:id="rId12">
        <w:r>
          <w:rPr>
            <w:rFonts w:eastAsia="inter" w:cs="inter" w:ascii="inter" w:hAnsi="inter"/>
            <w:color w:val="#000"/>
            <w:sz w:val="18"/>
            <w:u w:val="single"/>
          </w:rPr>
          <w:t xml:space="preserve">https://github.com/timboldt/epaper-display</w:t>
        </w:r>
      </w:hyperlink>
      <w:r>
        <w:rPr>
          <w:rFonts w:eastAsia="inter" w:cs="inter" w:ascii="inter" w:hAnsi="inter"/>
          <w:color w:val="000000"/>
          <w:sz w:val="18"/>
        </w:rPr>
        <w:t xml:space="preserve"> </w:t>
      </w:r>
    </w:p>
    <w:bookmarkStart w:id="29" w:name="fn6"/>
    <w:bookmarkEnd w:id="29"/>
    <w:p>
      <w:pPr>
        <w:numPr>
          <w:ilvl w:val="0"/>
          <w:numId w:val="7"/>
        </w:numPr>
        <w:spacing w:line="360" w:after="210" w:lineRule="auto"/>
      </w:pPr>
      <w:hyperlink r:id="rId13">
        <w:r>
          <w:rPr>
            <w:rFonts w:eastAsia="inter" w:cs="inter" w:ascii="inter" w:hAnsi="inter"/>
            <w:color w:val="#000"/>
            <w:sz w:val="18"/>
            <w:u w:val="single"/>
          </w:rPr>
          <w:t xml:space="preserve">https://github.com/EI2030</w:t>
        </w:r>
      </w:hyperlink>
      <w:r>
        <w:rPr>
          <w:rFonts w:eastAsia="inter" w:cs="inter" w:ascii="inter" w:hAnsi="inter"/>
          <w:color w:val="000000"/>
          <w:sz w:val="18"/>
        </w:rPr>
        <w:t xml:space="preserve"> </w:t>
      </w:r>
    </w:p>
    <w:bookmarkStart w:id="30" w:name="fn7"/>
    <w:bookmarkEnd w:id="30"/>
    <w:p>
      <w:pPr>
        <w:numPr>
          <w:ilvl w:val="0"/>
          <w:numId w:val="7"/>
        </w:numPr>
        <w:spacing w:line="360" w:after="210" w:lineRule="auto"/>
      </w:pPr>
      <w:hyperlink r:id="rId14">
        <w:r>
          <w:rPr>
            <w:rFonts w:eastAsia="inter" w:cs="inter" w:ascii="inter" w:hAnsi="inter"/>
            <w:color w:val="#000"/>
            <w:sz w:val="18"/>
            <w:u w:val="single"/>
          </w:rPr>
          <w:t xml:space="preserve">https://www.reddit.com/r/opensource/comments/nl17t9/open_source_epaper_development_board_because_you/</w:t>
        </w:r>
      </w:hyperlink>
      <w:r>
        <w:rPr>
          <w:rFonts w:eastAsia="inter" w:cs="inter" w:ascii="inter" w:hAnsi="inter"/>
          <w:color w:val="000000"/>
          <w:sz w:val="18"/>
        </w:rPr>
        <w:t xml:space="preserve"> </w:t>
      </w:r>
    </w:p>
    <w:bookmarkStart w:id="31" w:name="fn8"/>
    <w:bookmarkEnd w:id="31"/>
    <w:p>
      <w:pPr>
        <w:numPr>
          <w:ilvl w:val="0"/>
          <w:numId w:val="7"/>
        </w:numPr>
        <w:spacing w:line="360" w:after="210" w:lineRule="auto"/>
      </w:pPr>
      <w:hyperlink r:id="rId15">
        <w:r>
          <w:rPr>
            <w:rFonts w:eastAsia="inter" w:cs="inter" w:ascii="inter" w:hAnsi="inter"/>
            <w:color w:val="#000"/>
            <w:sz w:val="18"/>
            <w:u w:val="single"/>
          </w:rPr>
          <w:t xml:space="preserve">https://github.com/EI2030/Low-power-E-Paper-OS</w:t>
        </w:r>
      </w:hyperlink>
      <w:r>
        <w:rPr>
          <w:rFonts w:eastAsia="inter" w:cs="inter" w:ascii="inter" w:hAnsi="inter"/>
          <w:color w:val="000000"/>
          <w:sz w:val="18"/>
        </w:rPr>
        <w:t xml:space="preserve"> </w:t>
      </w:r>
    </w:p>
    <w:bookmarkStart w:id="32" w:name="fn9"/>
    <w:bookmarkEnd w:id="32"/>
    <w:p>
      <w:pPr>
        <w:numPr>
          <w:ilvl w:val="0"/>
          <w:numId w:val="7"/>
        </w:numPr>
        <w:spacing w:line="360" w:after="210" w:lineRule="auto"/>
      </w:pPr>
      <w:hyperlink r:id="rId16">
        <w:r>
          <w:rPr>
            <w:rFonts w:eastAsia="inter" w:cs="inter" w:ascii="inter" w:hAnsi="inter"/>
            <w:color w:val="#000"/>
            <w:sz w:val="18"/>
            <w:u w:val="single"/>
          </w:rPr>
          <w:t xml:space="preserve">https://github.com/EI2030/Low-power-E-Paper-OS/blob/master/electronicdesign_25871_rako_subthreshold_pdflayout.pdf</w:t>
        </w:r>
      </w:hyperlink>
      <w:r>
        <w:rPr>
          <w:rFonts w:eastAsia="inter" w:cs="inter" w:ascii="inter" w:hAnsi="inter"/>
          <w:color w:val="000000"/>
          <w:sz w:val="18"/>
        </w:rPr>
        <w:t xml:space="preserve"> </w:t>
      </w:r>
    </w:p>
    <w:bookmarkStart w:id="33" w:name="fn10"/>
    <w:bookmarkEnd w:id="33"/>
    <w:p>
      <w:pPr>
        <w:numPr>
          <w:ilvl w:val="0"/>
          <w:numId w:val="7"/>
        </w:numPr>
        <w:spacing w:line="360" w:after="210" w:lineRule="auto"/>
      </w:pPr>
      <w:hyperlink r:id="rId17">
        <w:r>
          <w:rPr>
            <w:rFonts w:eastAsia="inter" w:cs="inter" w:ascii="inter" w:hAnsi="inter"/>
            <w:color w:val="#000"/>
            <w:sz w:val="18"/>
            <w:u w:val="single"/>
          </w:rPr>
          <w:t xml:space="preserve">https://www.tiktok.com/@notenoughtech/video/7492156480188108054</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5d48b76f5e8178d74fa01e30d7a07f7d8213765.png" TargetMode="Internal"/><Relationship Id="rId6" Type="http://schemas.openxmlformats.org/officeDocument/2006/relationships/hyperlink" Target="https://github.com/EI2030" TargetMode="External"/><Relationship Id="rId7" Type="http://schemas.openxmlformats.org/officeDocument/2006/relationships/hyperlink" Target="https://github.com/EI2030/Low-power-E-Paper-OS" TargetMode="External"/><Relationship Id="rId8" Type="http://schemas.openxmlformats.org/officeDocument/2006/relationships/hyperlink" Target="https://alexsoto.dev/challenges-building-an-open-source-eink-laptop.html" TargetMode="External"/><Relationship Id="rId9" Type="http://schemas.openxmlformats.org/officeDocument/2006/relationships/hyperlink" Target="https://www.youtube.com/watch?v=ta8LASolzT8" TargetMode="External"/><Relationship Id="rId10" Type="http://schemas.openxmlformats.org/officeDocument/2006/relationships/hyperlink" Target="https://github.com/EI2030/Low-power-E-Paper-OS/blob/master/supa.pdf" TargetMode="External"/><Relationship Id="rId11" Type="http://schemas.openxmlformats.org/officeDocument/2006/relationships/hyperlink" Target="https://github.com/Modos-Labs/Glider" TargetMode="External"/><Relationship Id="rId12" Type="http://schemas.openxmlformats.org/officeDocument/2006/relationships/hyperlink" Target="https://github.com/timboldt/epaper-display" TargetMode="External"/><Relationship Id="rId13" Type="http://schemas.openxmlformats.org/officeDocument/2006/relationships/hyperlink" Target="https://github.com/EI2030" TargetMode="External"/><Relationship Id="rId14" Type="http://schemas.openxmlformats.org/officeDocument/2006/relationships/hyperlink" Target="https://www.reddit.com/r/opensource/comments/nl17t9/open_source_epaper_development_board_because_you/" TargetMode="External"/><Relationship Id="rId15" Type="http://schemas.openxmlformats.org/officeDocument/2006/relationships/hyperlink" Target="https://github.com/EI2030/Low-power-E-Paper-OS" TargetMode="External"/><Relationship Id="rId16" Type="http://schemas.openxmlformats.org/officeDocument/2006/relationships/hyperlink" Target="https://github.com/EI2030/Low-power-E-Paper-OS/blob/master/electronicdesign_25871_rako_subthreshold_pdflayout.pdf" TargetMode="External"/><Relationship Id="rId17" Type="http://schemas.openxmlformats.org/officeDocument/2006/relationships/hyperlink" Target="https://www.tiktok.com/@notenoughtech/video/749215648018810805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2026-01-31T22:10:49.714Z</dcterms:created>
  <dcterms:modified xsi:type="dcterms:W3CDTF">2026-01-31T22:10:49.714Z</dcterms:modified>
</cp:coreProperties>
</file>