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</w:p>
    <w:p>
      <w:pPr>
        <w:pStyle w:val="11"/>
        <w:jc w:val="center"/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>《数据库设计》期末课程作业</w:t>
      </w:r>
    </w:p>
    <w:p>
      <w:pPr>
        <w:pStyle w:val="11"/>
        <w:jc w:val="center"/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——服务外包系统数据库设计</w:t>
      </w:r>
    </w:p>
    <w:p>
      <w:pPr>
        <w:rPr>
          <w:rFonts w:eastAsia="黑体"/>
          <w:sz w:val="36"/>
          <w:szCs w:val="36"/>
        </w:rPr>
      </w:pPr>
    </w:p>
    <w:p>
      <w:pPr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   专业：软件工程</w:t>
      </w:r>
    </w:p>
    <w:p>
      <w:pPr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   学号：2</w:t>
      </w:r>
      <w:r>
        <w:rPr>
          <w:rFonts w:eastAsia="黑体"/>
          <w:sz w:val="36"/>
          <w:szCs w:val="36"/>
        </w:rPr>
        <w:t>01806062407</w:t>
      </w:r>
      <w:r>
        <w:rPr>
          <w:rFonts w:hint="eastAsia" w:eastAsia="黑体"/>
          <w:sz w:val="36"/>
          <w:szCs w:val="36"/>
        </w:rPr>
        <w:t>/</w:t>
      </w:r>
      <w:r>
        <w:rPr>
          <w:rFonts w:eastAsia="黑体"/>
          <w:sz w:val="36"/>
          <w:szCs w:val="36"/>
        </w:rPr>
        <w:t>201806062405</w:t>
      </w:r>
    </w:p>
    <w:p>
      <w:pPr>
        <w:rPr>
          <w:rFonts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 xml:space="preserve">       姓名：金明瀚</w:t>
      </w:r>
      <w:r>
        <w:rPr>
          <w:rFonts w:eastAsia="黑体"/>
          <w:sz w:val="36"/>
          <w:szCs w:val="36"/>
        </w:rPr>
        <w:t>/</w:t>
      </w:r>
      <w:r>
        <w:rPr>
          <w:rFonts w:hint="eastAsia" w:eastAsia="黑体"/>
          <w:sz w:val="36"/>
          <w:szCs w:val="36"/>
        </w:rPr>
        <w:t>何泽伟</w:t>
      </w: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  <w:rPr>
          <w:rFonts w:eastAsia="黑体"/>
          <w:sz w:val="36"/>
          <w:szCs w:val="36"/>
        </w:rPr>
      </w:pPr>
    </w:p>
    <w:p>
      <w:pPr>
        <w:pStyle w:val="11"/>
      </w:pPr>
      <w:r>
        <w:rPr>
          <w:rFonts w:hint="eastAsia" w:eastAsia="黑体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"_Toc61453187" </w:instrText>
      </w:r>
      <w:r>
        <w:fldChar w:fldCharType="separate"/>
      </w:r>
      <w:r>
        <w:rPr>
          <w:rStyle w:val="17"/>
        </w:rPr>
        <w:t>1 引言</w:t>
      </w:r>
      <w:r>
        <w:tab/>
      </w:r>
      <w:r>
        <w:fldChar w:fldCharType="begin"/>
      </w:r>
      <w:r>
        <w:instrText xml:space="preserve"> PAGEREF _Toc61453187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"_Toc61453188" </w:instrText>
      </w:r>
      <w:r>
        <w:fldChar w:fldCharType="separate"/>
      </w:r>
      <w:r>
        <w:rPr>
          <w:rStyle w:val="17"/>
        </w:rPr>
        <w:t>1.1 编写目的</w:t>
      </w:r>
      <w:r>
        <w:tab/>
      </w:r>
      <w:r>
        <w:fldChar w:fldCharType="begin"/>
      </w:r>
      <w:r>
        <w:instrText xml:space="preserve"> PAGEREF _Toc61453188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"_Toc61453189" </w:instrText>
      </w:r>
      <w:r>
        <w:fldChar w:fldCharType="separate"/>
      </w:r>
      <w:r>
        <w:rPr>
          <w:rStyle w:val="17"/>
        </w:rPr>
        <w:t>1.2 背景</w:t>
      </w:r>
      <w:r>
        <w:tab/>
      </w:r>
      <w:r>
        <w:fldChar w:fldCharType="begin"/>
      </w:r>
      <w:r>
        <w:instrText xml:space="preserve"> PAGEREF _Toc61453189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"_Toc61453190" </w:instrText>
      </w:r>
      <w:r>
        <w:fldChar w:fldCharType="separate"/>
      </w:r>
      <w:r>
        <w:rPr>
          <w:rStyle w:val="17"/>
        </w:rPr>
        <w:t>1.3 参考资料</w:t>
      </w:r>
      <w:r>
        <w:tab/>
      </w:r>
      <w:r>
        <w:fldChar w:fldCharType="begin"/>
      </w:r>
      <w:r>
        <w:instrText xml:space="preserve"> PAGEREF _Toc61453190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"_Toc61453191" </w:instrText>
      </w:r>
      <w:r>
        <w:fldChar w:fldCharType="separate"/>
      </w:r>
      <w:r>
        <w:rPr>
          <w:rStyle w:val="17"/>
        </w:rPr>
        <w:t>2约定</w:t>
      </w:r>
      <w:r>
        <w:tab/>
      </w:r>
      <w:r>
        <w:fldChar w:fldCharType="begin"/>
      </w:r>
      <w:r>
        <w:instrText xml:space="preserve"> PAGEREF _Toc61453191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"_Toc61453192" </w:instrText>
      </w:r>
      <w:r>
        <w:fldChar w:fldCharType="separate"/>
      </w:r>
      <w:r>
        <w:rPr>
          <w:rStyle w:val="17"/>
        </w:rPr>
        <w:t>3需求分析</w:t>
      </w:r>
      <w:r>
        <w:tab/>
      </w:r>
      <w:r>
        <w:fldChar w:fldCharType="begin"/>
      </w:r>
      <w:r>
        <w:instrText xml:space="preserve"> PAGEREF _Toc61453192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"_Toc61453193" </w:instrText>
      </w:r>
      <w:r>
        <w:fldChar w:fldCharType="separate"/>
      </w:r>
      <w:r>
        <w:rPr>
          <w:rStyle w:val="17"/>
        </w:rPr>
        <w:t>3.1需求描述</w:t>
      </w:r>
      <w:r>
        <w:tab/>
      </w:r>
      <w:r>
        <w:fldChar w:fldCharType="begin"/>
      </w:r>
      <w:r>
        <w:instrText xml:space="preserve"> PAGEREF _Toc61453193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"_Toc61453194" </w:instrText>
      </w:r>
      <w:r>
        <w:fldChar w:fldCharType="separate"/>
      </w:r>
      <w:r>
        <w:rPr>
          <w:rStyle w:val="17"/>
        </w:rPr>
        <w:t>用户层面需求：</w:t>
      </w:r>
      <w:r>
        <w:tab/>
      </w:r>
      <w:r>
        <w:fldChar w:fldCharType="begin"/>
      </w:r>
      <w:r>
        <w:instrText xml:space="preserve"> PAGEREF _Toc61453194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"_Toc61453195" </w:instrText>
      </w:r>
      <w:r>
        <w:fldChar w:fldCharType="separate"/>
      </w:r>
      <w:r>
        <w:rPr>
          <w:rStyle w:val="17"/>
        </w:rPr>
        <w:t>网站管理层面需求：</w:t>
      </w:r>
      <w:r>
        <w:tab/>
      </w:r>
      <w:r>
        <w:fldChar w:fldCharType="begin"/>
      </w:r>
      <w:r>
        <w:instrText xml:space="preserve"> PAGEREF _Toc61453195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"_Toc61453196" </w:instrText>
      </w:r>
      <w:r>
        <w:fldChar w:fldCharType="separate"/>
      </w:r>
      <w:r>
        <w:rPr>
          <w:rStyle w:val="17"/>
        </w:rPr>
        <w:t>3.2系统功能设计（附系统功能结构图）</w:t>
      </w:r>
      <w:r>
        <w:tab/>
      </w:r>
      <w:r>
        <w:fldChar w:fldCharType="begin"/>
      </w:r>
      <w:r>
        <w:instrText xml:space="preserve"> PAGEREF _Toc61453196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"_Toc61453197" </w:instrText>
      </w:r>
      <w:r>
        <w:fldChar w:fldCharType="separate"/>
      </w:r>
      <w:r>
        <w:rPr>
          <w:rStyle w:val="17"/>
        </w:rPr>
        <w:t>登录系统</w:t>
      </w:r>
      <w:r>
        <w:tab/>
      </w:r>
      <w:r>
        <w:fldChar w:fldCharType="begin"/>
      </w:r>
      <w:r>
        <w:instrText xml:space="preserve"> PAGEREF _Toc61453197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"_Toc61453198" </w:instrText>
      </w:r>
      <w:r>
        <w:fldChar w:fldCharType="separate"/>
      </w:r>
      <w:r>
        <w:rPr>
          <w:rStyle w:val="17"/>
        </w:rPr>
        <w:t>发布项目系统</w:t>
      </w:r>
      <w:r>
        <w:tab/>
      </w:r>
      <w:r>
        <w:fldChar w:fldCharType="begin"/>
      </w:r>
      <w:r>
        <w:instrText xml:space="preserve"> PAGEREF _Toc61453198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"_Toc61453199" </w:instrText>
      </w:r>
      <w:r>
        <w:fldChar w:fldCharType="separate"/>
      </w:r>
      <w:r>
        <w:rPr>
          <w:rStyle w:val="17"/>
        </w:rPr>
        <w:t>承包方竞标系统</w:t>
      </w:r>
      <w:r>
        <w:tab/>
      </w:r>
      <w:r>
        <w:fldChar w:fldCharType="begin"/>
      </w:r>
      <w:r>
        <w:instrText xml:space="preserve"> PAGEREF _Toc61453199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"_Toc61453200" </w:instrText>
      </w:r>
      <w:r>
        <w:fldChar w:fldCharType="separate"/>
      </w:r>
      <w:r>
        <w:rPr>
          <w:rStyle w:val="17"/>
        </w:rPr>
        <w:t>审核系统</w:t>
      </w:r>
      <w:r>
        <w:tab/>
      </w:r>
      <w:r>
        <w:fldChar w:fldCharType="begin"/>
      </w:r>
      <w:r>
        <w:instrText xml:space="preserve"> PAGEREF _Toc61453200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"_Toc61453201" </w:instrText>
      </w:r>
      <w:r>
        <w:fldChar w:fldCharType="separate"/>
      </w:r>
      <w:r>
        <w:rPr>
          <w:rStyle w:val="17"/>
        </w:rPr>
        <w:t>资金流转系统</w:t>
      </w:r>
      <w:r>
        <w:tab/>
      </w:r>
      <w:r>
        <w:fldChar w:fldCharType="begin"/>
      </w:r>
      <w:r>
        <w:instrText xml:space="preserve"> PAGEREF _Toc61453201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"_Toc61453202" </w:instrText>
      </w:r>
      <w:r>
        <w:fldChar w:fldCharType="separate"/>
      </w:r>
      <w:r>
        <w:rPr>
          <w:rStyle w:val="17"/>
        </w:rPr>
        <w:t>订单系统</w:t>
      </w:r>
      <w:r>
        <w:tab/>
      </w:r>
      <w:r>
        <w:fldChar w:fldCharType="begin"/>
      </w:r>
      <w:r>
        <w:instrText xml:space="preserve"> PAGEREF _Toc61453202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"_Toc61453203" </w:instrText>
      </w:r>
      <w:r>
        <w:fldChar w:fldCharType="separate"/>
      </w:r>
      <w:r>
        <w:rPr>
          <w:rStyle w:val="17"/>
        </w:rPr>
        <w:t>账单系统</w:t>
      </w:r>
      <w:r>
        <w:tab/>
      </w:r>
      <w:r>
        <w:fldChar w:fldCharType="begin"/>
      </w:r>
      <w:r>
        <w:instrText xml:space="preserve"> PAGEREF _Toc61453203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"_Toc61453204" </w:instrText>
      </w:r>
      <w:r>
        <w:fldChar w:fldCharType="separate"/>
      </w:r>
      <w:r>
        <w:rPr>
          <w:rStyle w:val="17"/>
        </w:rPr>
        <w:t>3.3 用例图</w:t>
      </w:r>
      <w:r>
        <w:tab/>
      </w:r>
      <w:r>
        <w:fldChar w:fldCharType="begin"/>
      </w:r>
      <w:r>
        <w:instrText xml:space="preserve"> PAGEREF _Toc61453204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"_Toc61453205" </w:instrText>
      </w:r>
      <w:r>
        <w:fldChar w:fldCharType="separate"/>
      </w:r>
      <w:r>
        <w:rPr>
          <w:rStyle w:val="17"/>
        </w:rPr>
        <w:t>4 数据库结构设计</w:t>
      </w:r>
      <w:r>
        <w:tab/>
      </w:r>
      <w:r>
        <w:fldChar w:fldCharType="begin"/>
      </w:r>
      <w:r>
        <w:instrText xml:space="preserve"> PAGEREF _Toc61453205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"_Toc61453206" </w:instrText>
      </w:r>
      <w:r>
        <w:fldChar w:fldCharType="separate"/>
      </w:r>
      <w:r>
        <w:rPr>
          <w:rStyle w:val="17"/>
        </w:rPr>
        <w:t>4.1 概念模型</w:t>
      </w:r>
      <w:r>
        <w:tab/>
      </w:r>
      <w:r>
        <w:fldChar w:fldCharType="begin"/>
      </w:r>
      <w:r>
        <w:instrText xml:space="preserve"> PAGEREF _Toc61453206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"_Toc61453207" </w:instrText>
      </w:r>
      <w:r>
        <w:fldChar w:fldCharType="separate"/>
      </w:r>
      <w:r>
        <w:rPr>
          <w:rStyle w:val="17"/>
        </w:rPr>
        <w:t>4.1.1 实体关系图（表达方式可以不局限下面示例）</w:t>
      </w:r>
      <w:r>
        <w:tab/>
      </w:r>
      <w:r>
        <w:fldChar w:fldCharType="begin"/>
      </w:r>
      <w:r>
        <w:instrText xml:space="preserve"> PAGEREF _Toc61453207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"_Toc61453208" </w:instrText>
      </w:r>
      <w:r>
        <w:fldChar w:fldCharType="separate"/>
      </w:r>
      <w:r>
        <w:rPr>
          <w:rStyle w:val="17"/>
        </w:rPr>
        <w:t>4.1.2 实体清单</w:t>
      </w:r>
      <w:r>
        <w:tab/>
      </w:r>
      <w:r>
        <w:fldChar w:fldCharType="begin"/>
      </w:r>
      <w:r>
        <w:instrText xml:space="preserve"> PAGEREF _Toc61453208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"_Toc61453209" </w:instrText>
      </w:r>
      <w:r>
        <w:fldChar w:fldCharType="separate"/>
      </w:r>
      <w:r>
        <w:rPr>
          <w:rStyle w:val="17"/>
        </w:rPr>
        <w:t>4.2物理模型（表达方式可以不局限下面示例）</w:t>
      </w:r>
      <w:r>
        <w:tab/>
      </w:r>
      <w:r>
        <w:fldChar w:fldCharType="begin"/>
      </w:r>
      <w:r>
        <w:instrText xml:space="preserve"> PAGEREF _Toc61453209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"_Toc61453210" </w:instrText>
      </w:r>
      <w:r>
        <w:fldChar w:fldCharType="separate"/>
      </w:r>
      <w:r>
        <w:rPr>
          <w:rStyle w:val="17"/>
        </w:rPr>
        <w:t>4.3数据库表设计</w:t>
      </w:r>
      <w:r>
        <w:tab/>
      </w:r>
      <w:r>
        <w:fldChar w:fldCharType="begin"/>
      </w:r>
      <w:r>
        <w:instrText xml:space="preserve"> PAGEREF _Toc61453210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"_Toc61453211" </w:instrText>
      </w:r>
      <w:r>
        <w:fldChar w:fldCharType="separate"/>
      </w:r>
      <w:r>
        <w:rPr>
          <w:rStyle w:val="17"/>
        </w:rPr>
        <w:t>4.3.1表结构设计（表达方式可以不局限下面示例）</w:t>
      </w:r>
      <w:r>
        <w:tab/>
      </w:r>
      <w:r>
        <w:fldChar w:fldCharType="begin"/>
      </w:r>
      <w:r>
        <w:instrText xml:space="preserve"> PAGEREF _Toc61453211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"_Toc61453212" </w:instrText>
      </w:r>
      <w:r>
        <w:fldChar w:fldCharType="separate"/>
      </w:r>
      <w:r>
        <w:rPr>
          <w:rStyle w:val="17"/>
        </w:rPr>
        <w:t>5 系统实现（不需要全部功能实现，部分主要功能实现即可）</w:t>
      </w:r>
      <w:r>
        <w:tab/>
      </w:r>
      <w:r>
        <w:fldChar w:fldCharType="begin"/>
      </w:r>
      <w:r>
        <w:instrText xml:space="preserve"> PAGEREF _Toc61453212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"_Toc61453213" </w:instrText>
      </w:r>
      <w:r>
        <w:fldChar w:fldCharType="separate"/>
      </w:r>
      <w:r>
        <w:rPr>
          <w:rStyle w:val="17"/>
        </w:rPr>
        <w:t>5.1系统实现说明（结合截图说明）</w:t>
      </w:r>
      <w:r>
        <w:tab/>
      </w:r>
      <w:r>
        <w:fldChar w:fldCharType="begin"/>
      </w:r>
      <w:r>
        <w:instrText xml:space="preserve"> PAGEREF _Toc61453213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"_Toc61453214" </w:instrText>
      </w:r>
      <w:r>
        <w:fldChar w:fldCharType="separate"/>
      </w:r>
      <w:r>
        <w:rPr>
          <w:rStyle w:val="17"/>
        </w:rPr>
        <w:t>5.2系统开发难点简述</w:t>
      </w:r>
      <w:r>
        <w:tab/>
      </w:r>
      <w:r>
        <w:fldChar w:fldCharType="begin"/>
      </w:r>
      <w:r>
        <w:instrText xml:space="preserve"> PAGEREF _Toc61453214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>
      <w:pPr>
        <w:pStyle w:val="2"/>
      </w:pPr>
      <w:bookmarkStart w:id="0" w:name="_Toc61453187"/>
      <w:r>
        <w:rPr>
          <w:rFonts w:hint="eastAsia"/>
        </w:rPr>
        <w:t>1 引言</w:t>
      </w:r>
      <w:bookmarkEnd w:id="0"/>
    </w:p>
    <w:p>
      <w:pPr>
        <w:pStyle w:val="3"/>
      </w:pPr>
      <w:bookmarkStart w:id="1" w:name="_Toc61453188"/>
      <w:r>
        <w:rPr>
          <w:rFonts w:hint="eastAsia"/>
        </w:rPr>
        <w:t>1.1 编写目的</w:t>
      </w:r>
      <w:bookmarkEnd w:id="1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 是为详细设计作依据的， 为详细设计提供标准， 并提供给编码人员和测试人员。</w:t>
      </w:r>
    </w:p>
    <w:p>
      <w:pPr>
        <w:pStyle w:val="3"/>
      </w:pPr>
      <w:bookmarkStart w:id="2" w:name="_Toc61453189"/>
      <w:r>
        <w:rPr>
          <w:rFonts w:hint="eastAsia"/>
        </w:rPr>
        <w:t>1.2 背景</w:t>
      </w:r>
      <w:bookmarkEnd w:id="2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待开发的数据库的名称： 服务外包系统数据库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使用此数据库的软件系统的名称： PowerDesigner Trial 11、 Mysql Server 5.0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该软件系统开发项目 的任务提出者：服务外包网站系统开发小组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该软件系统的用户： 服务外包项目发包方、服务外包项目接包方、网站管理组织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设计环境:PowerDesigner16.1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支持数据库：MySQL7.0</w:t>
      </w:r>
    </w:p>
    <w:p>
      <w:pPr>
        <w:pStyle w:val="3"/>
      </w:pPr>
      <w:bookmarkStart w:id="3" w:name="_Toc61453190"/>
      <w:r>
        <w:rPr>
          <w:rFonts w:hint="eastAsia"/>
        </w:rPr>
        <w:t>1.3 参考资料</w:t>
      </w:r>
      <w:bookmarkEnd w:id="3"/>
    </w:p>
    <w:p>
      <w:pPr>
        <w:spacing w:line="360" w:lineRule="auto"/>
        <w:rPr>
          <w:sz w:val="24"/>
        </w:rPr>
      </w:pPr>
      <w:bookmarkStart w:id="4" w:name="_Toc534356900"/>
      <w:bookmarkStart w:id="5" w:name="_Toc520621328"/>
      <w:bookmarkStart w:id="6" w:name="_Toc520177556"/>
      <w:bookmarkStart w:id="7" w:name="_Toc9139112"/>
      <w:bookmarkStart w:id="8" w:name="_Toc514488576"/>
      <w:bookmarkStart w:id="9" w:name="_Toc520621613"/>
      <w:r>
        <w:rPr>
          <w:rFonts w:hint="eastAsia"/>
          <w:sz w:val="24"/>
        </w:rPr>
        <w:t>《用户需求说明书》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>
      <w:pPr>
        <w:pStyle w:val="2"/>
      </w:pPr>
      <w:bookmarkStart w:id="10" w:name="_Toc61453191"/>
      <w:r>
        <w:rPr>
          <w:rFonts w:hint="eastAsia"/>
        </w:rPr>
        <w:t>2约定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>
      <w:pPr>
        <w:spacing w:line="360" w:lineRule="auto"/>
        <w:ind w:firstLine="480" w:firstLineChars="200"/>
        <w:rPr>
          <w:sz w:val="24"/>
        </w:rPr>
      </w:pPr>
      <w:bookmarkStart w:id="11" w:name="_Toc520621329"/>
      <w:bookmarkStart w:id="12" w:name="_Toc514488577"/>
      <w:bookmarkStart w:id="13" w:name="_Toc520621614"/>
      <w:bookmarkStart w:id="14" w:name="_Toc9139113"/>
      <w:bookmarkStart w:id="15" w:name="_Toc534356901"/>
      <w:bookmarkStart w:id="16" w:name="_Toc520177557"/>
      <w:r>
        <w:rPr>
          <w:rFonts w:hint="eastAsia"/>
          <w:sz w:val="24"/>
        </w:rPr>
        <w:t>数据库中各种元素的命名均为英文命名。表名由中文直译命名，采用大驼峰命名。字段名的命名：数据库中所有字段均以英文命名。同表中不允许出现重复字段。表中属性由表名加属性名组成。</w:t>
      </w:r>
    </w:p>
    <w:bookmarkEnd w:id="11"/>
    <w:bookmarkEnd w:id="12"/>
    <w:bookmarkEnd w:id="13"/>
    <w:bookmarkEnd w:id="14"/>
    <w:bookmarkEnd w:id="15"/>
    <w:bookmarkEnd w:id="16"/>
    <w:p>
      <w:pPr>
        <w:pStyle w:val="2"/>
      </w:pPr>
      <w:bookmarkStart w:id="17" w:name="_Toc61453192"/>
      <w:bookmarkStart w:id="18" w:name="_Toc534356902"/>
      <w:bookmarkStart w:id="19" w:name="_Toc520621615"/>
      <w:bookmarkStart w:id="20" w:name="_Toc9139117"/>
      <w:bookmarkStart w:id="21" w:name="_Toc520621330"/>
      <w:bookmarkStart w:id="22" w:name="_Toc514488581"/>
      <w:bookmarkStart w:id="23" w:name="_Toc520177558"/>
      <w:r>
        <w:rPr>
          <w:rFonts w:hint="eastAsia"/>
        </w:rPr>
        <w:t>3需求分析</w:t>
      </w:r>
      <w:bookmarkEnd w:id="17"/>
    </w:p>
    <w:p>
      <w:pPr>
        <w:pStyle w:val="3"/>
        <w:tabs>
          <w:tab w:val="left" w:pos="312"/>
        </w:tabs>
      </w:pPr>
      <w:bookmarkStart w:id="24" w:name="_Toc61453193"/>
      <w:r>
        <w:t>3.</w:t>
      </w:r>
      <w:r>
        <w:rPr>
          <w:rFonts w:hint="eastAsia"/>
        </w:rPr>
        <w:t>1需求描述</w:t>
      </w:r>
      <w:bookmarkEnd w:id="24"/>
    </w:p>
    <w:p>
      <w:pPr>
        <w:pStyle w:val="4"/>
      </w:pPr>
      <w:bookmarkStart w:id="25" w:name="_Toc61453194"/>
      <w:r>
        <w:rPr>
          <w:rFonts w:hint="eastAsia"/>
        </w:rPr>
        <w:t>用户层面需求：</w:t>
      </w:r>
      <w:bookmarkEnd w:id="25"/>
    </w:p>
    <w:p>
      <w:pPr>
        <w:pStyle w:val="5"/>
      </w:pPr>
      <w:r>
        <w:rPr>
          <w:rFonts w:hint="eastAsia"/>
        </w:rPr>
        <w:t>发包方需求：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发布软件项目需求：</w:t>
      </w:r>
    </w:p>
    <w:p>
      <w:pPr>
        <w:ind w:left="420" w:firstLine="420"/>
      </w:pPr>
      <w:r>
        <w:rPr>
          <w:rFonts w:hint="eastAsia"/>
        </w:rPr>
        <w:t>发包方可以通过平台发布软件项目需求，填写项目详细信息，通过平台审核后发布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查看已发布软件项目需求：</w:t>
      </w:r>
    </w:p>
    <w:p>
      <w:pPr>
        <w:ind w:left="420" w:firstLine="420"/>
      </w:pPr>
      <w:r>
        <w:rPr>
          <w:rFonts w:hint="eastAsia"/>
        </w:rPr>
        <w:t>发包方可以通过个人工作台查看发布的软件需求项目的状态(审核中、已通过、已完成等</w:t>
      </w:r>
      <w:r>
        <w:t>)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查看发布项目竞标详情：</w:t>
      </w:r>
    </w:p>
    <w:p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查看竞标项目详情：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可以查看竞标的接包方给出的竞标内容，可以选择或拒绝或返回该项目竞标列表。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支付项目定金：</w:t>
      </w:r>
    </w:p>
    <w:p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确认项目已完成：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支付项目尾款：</w:t>
      </w:r>
    </w:p>
    <w:p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评价接包方方案完成：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发包方支付完尾款之后，对该接包方项目完成程度进行评价。</w:t>
      </w:r>
    </w:p>
    <w:p>
      <w:pPr>
        <w:pStyle w:val="5"/>
      </w:pPr>
      <w:r>
        <w:rPr>
          <w:rFonts w:hint="eastAsia"/>
        </w:rPr>
        <w:t>接包方需求：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查看项目：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竞标项目：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查看方案：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接包方在工作台</w:t>
      </w:r>
      <w:r>
        <w:t>|</w:t>
      </w:r>
      <w:r>
        <w:rPr>
          <w:rFonts w:hint="eastAsia"/>
        </w:rPr>
        <w:t>我的方案界面可以查看投出的竞标方案，查看方案的中标情况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支付项目定金：</w:t>
      </w:r>
    </w:p>
    <w:p>
      <w:pPr>
        <w:ind w:left="420" w:firstLine="420"/>
      </w:pPr>
      <w:r>
        <w:rPr>
          <w:rFonts w:hint="eastAsia"/>
        </w:rPr>
        <w:t>接包方在竞标方案中标之后，可以在工作台|我的订单界面支付发包方定金，生成项目订单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确认完成项目：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>
      <w:pPr>
        <w:pStyle w:val="4"/>
      </w:pPr>
      <w:bookmarkStart w:id="26" w:name="_Toc61453195"/>
      <w:r>
        <w:rPr>
          <w:rFonts w:hint="eastAsia"/>
        </w:rPr>
        <w:t>网站管理层面需求：</w:t>
      </w:r>
      <w:bookmarkEnd w:id="26"/>
    </w:p>
    <w:p>
      <w:pPr>
        <w:pStyle w:val="5"/>
      </w:pPr>
      <w:r>
        <w:rPr>
          <w:rFonts w:hint="eastAsia"/>
        </w:rPr>
        <w:t>项目管理员需求：</w:t>
      </w:r>
    </w:p>
    <w:p>
      <w:pPr>
        <w:rPr>
          <w:b/>
          <w:bCs/>
        </w:rPr>
      </w:pPr>
      <w:r>
        <w:tab/>
      </w:r>
      <w:r>
        <w:rPr>
          <w:rFonts w:hint="eastAsia"/>
          <w:b/>
          <w:bCs/>
        </w:rPr>
        <w:t>审核项目：</w:t>
      </w:r>
    </w:p>
    <w:p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>
      <w:pPr>
        <w:pStyle w:val="5"/>
      </w:pPr>
      <w:r>
        <w:rPr>
          <w:rFonts w:hint="eastAsia"/>
        </w:rPr>
        <w:t>订单管理员需求：</w:t>
      </w:r>
    </w:p>
    <w:p>
      <w:pPr>
        <w:rPr>
          <w:b/>
          <w:bCs/>
        </w:rPr>
      </w:pPr>
      <w:r>
        <w:tab/>
      </w:r>
      <w:r>
        <w:rPr>
          <w:rFonts w:hint="eastAsia"/>
          <w:b/>
          <w:bCs/>
        </w:rPr>
        <w:t>订单管理：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管理纠纷订单：</w:t>
      </w:r>
    </w:p>
    <w:p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审核纠纷订单，判断订单状态，确定处理方案，资金去向。</w:t>
      </w:r>
    </w:p>
    <w:p>
      <w:pPr>
        <w:pStyle w:val="5"/>
      </w:pPr>
      <w:r>
        <w:rPr>
          <w:rFonts w:hint="eastAsia"/>
        </w:rPr>
        <w:t>财务管理员需求：</w:t>
      </w:r>
    </w:p>
    <w:p>
      <w:pPr>
        <w:rPr>
          <w:b/>
          <w:bCs/>
        </w:rPr>
      </w:pPr>
      <w:r>
        <w:tab/>
      </w:r>
      <w:r>
        <w:rPr>
          <w:rFonts w:hint="eastAsia"/>
          <w:b/>
          <w:bCs/>
        </w:rPr>
        <w:t>平台资金流动审核：</w:t>
      </w:r>
    </w:p>
    <w:p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财务统计：</w:t>
      </w:r>
    </w:p>
    <w:p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3"/>
      </w:pPr>
      <w:bookmarkStart w:id="27" w:name="_Toc61453196"/>
      <w:r>
        <w:pict>
          <v:shape id="_x0000_s1031" o:spid="_x0000_s1031" o:spt="75" type="#_x0000_t75" style="position:absolute;left:0pt;margin-left:-71.95pt;margin-top:47.9pt;height:236.1pt;width:559.2pt;mso-wrap-distance-bottom:0pt;mso-wrap-distance-left:9pt;mso-wrap-distance-right:9pt;mso-wrap-distance-top:0pt;z-index:251661312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square"/>
          </v:shape>
          <o:OLEObject Type="Embed" ProgID="Visio.Drawing.15" ShapeID="_x0000_s1031" DrawAspect="Content" ObjectID="_1468075725" r:id="rId4">
            <o:LockedField>false</o:LockedField>
          </o:OLEObject>
        </w:pict>
      </w:r>
      <w:r>
        <w:rPr>
          <w:rFonts w:hint="eastAsia"/>
        </w:rPr>
        <w:t>3.2系统功能设计（附系统功能结构图）</w:t>
      </w:r>
      <w:bookmarkEnd w:id="27"/>
    </w:p>
    <w:p>
      <w:pPr>
        <w:pStyle w:val="4"/>
      </w:pPr>
      <w:bookmarkStart w:id="28" w:name="_Toc61453197"/>
      <w:r>
        <w:rPr>
          <w:rFonts w:hint="eastAsia"/>
        </w:rPr>
        <w:t>登录系统</w:t>
      </w:r>
      <w:bookmarkEnd w:id="28"/>
    </w:p>
    <w:p>
      <w:r>
        <w:tab/>
      </w:r>
      <w:r>
        <w:rPr>
          <w:rFonts w:hint="eastAsia"/>
        </w:rPr>
        <w:t>登录系统包括用户登录、用户注册、用户角色选择等</w:t>
      </w:r>
    </w:p>
    <w:p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登录功能：输入账号密码正确后通过，账号密码不符或账号不存在返回登录界面</w:t>
      </w:r>
    </w:p>
    <w:p>
      <w:r>
        <w:tab/>
      </w:r>
      <w:r>
        <w:t>(2)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>
      <w:r>
        <w:tab/>
      </w:r>
      <w:r>
        <w:t>(3)</w:t>
      </w:r>
      <w:r>
        <w:rPr>
          <w:rFonts w:hint="eastAsia"/>
        </w:rPr>
        <w:t>角色选择功能：用户选择发包方/承包方等角色使用账号相关的功能</w:t>
      </w:r>
    </w:p>
    <w:p>
      <w:pPr>
        <w:pStyle w:val="4"/>
      </w:pPr>
      <w:bookmarkStart w:id="29" w:name="_Toc61453198"/>
      <w:r>
        <w:rPr>
          <w:rFonts w:hint="eastAsia"/>
        </w:rPr>
        <w:t>发布项目系统</w:t>
      </w:r>
      <w:bookmarkEnd w:id="29"/>
    </w:p>
    <w:p>
      <w:pPr>
        <w:ind w:firstLine="420"/>
      </w:pPr>
      <w:r>
        <w:rPr>
          <w:rFonts w:hint="eastAsia"/>
        </w:rPr>
        <w:t>发布任务系统包括发布项目，项目管理，筛选竞标方案等功能</w:t>
      </w:r>
    </w:p>
    <w:p>
      <w:pPr>
        <w:ind w:firstLine="420"/>
      </w:pPr>
      <w:r>
        <w:t>(1)</w:t>
      </w:r>
      <w:r>
        <w:rPr>
          <w:rFonts w:hint="eastAsia"/>
        </w:rPr>
        <w:t>发布新项目功能：填写项目详细信息，发布项目</w:t>
      </w:r>
    </w:p>
    <w:p>
      <w:pPr>
        <w:ind w:firstLine="420"/>
      </w:pPr>
      <w:r>
        <w:t>(2)</w:t>
      </w:r>
      <w:r>
        <w:rPr>
          <w:rFonts w:hint="eastAsia"/>
        </w:rPr>
        <w:t xml:space="preserve">项目管理功能：发包方对项目进行相关的管理 </w:t>
      </w:r>
    </w:p>
    <w:p>
      <w:pPr>
        <w:ind w:left="420" w:firstLine="420"/>
      </w:pPr>
      <w:r>
        <w:t>a)</w:t>
      </w:r>
      <w:r>
        <w:rPr>
          <w:rFonts w:hint="eastAsia"/>
        </w:rPr>
        <w:t>查看项目：发包方查看自己已发布的项目，查看项目详情</w:t>
      </w:r>
    </w:p>
    <w:p>
      <w:pPr>
        <w:ind w:left="420" w:firstLine="420"/>
      </w:pPr>
      <w:r>
        <w:t>b)</w:t>
      </w:r>
      <w:r>
        <w:rPr>
          <w:rFonts w:hint="eastAsia"/>
        </w:rPr>
        <w:t>修改项目：发包方修改某个项目的内容，具体要求等</w:t>
      </w:r>
    </w:p>
    <w:p>
      <w:pPr>
        <w:ind w:left="420" w:firstLine="420"/>
      </w:pPr>
      <w:r>
        <w:t>c)</w:t>
      </w:r>
      <w:r>
        <w:rPr>
          <w:rFonts w:hint="eastAsia"/>
        </w:rPr>
        <w:t>取消发布：取消项目的发布，拒绝所有方案</w:t>
      </w:r>
    </w:p>
    <w:p>
      <w:pPr>
        <w:ind w:firstLine="420"/>
      </w:pPr>
      <w:r>
        <w:t>(3)</w:t>
      </w:r>
      <w:r>
        <w:rPr>
          <w:rFonts w:hint="eastAsia"/>
        </w:rPr>
        <w:t>筛选竞标方案功能：承包方筛选发布成功的项目收到的竞标方案，拒绝或确定方案中标</w:t>
      </w:r>
    </w:p>
    <w:p>
      <w:pPr>
        <w:pStyle w:val="4"/>
      </w:pPr>
      <w:bookmarkStart w:id="30" w:name="_Toc61453199"/>
      <w:r>
        <w:rPr>
          <w:rFonts w:hint="eastAsia"/>
        </w:rPr>
        <w:t>承包方竞标系统</w:t>
      </w:r>
      <w:bookmarkEnd w:id="30"/>
    </w:p>
    <w:p>
      <w:r>
        <w:tab/>
      </w:r>
      <w:r>
        <w:rPr>
          <w:rFonts w:hint="eastAsia"/>
        </w:rPr>
        <w:t>承包方竞标系统包括承包方查看项目详情内容，选择竞标项目详情内容，管理已经竞标方案等功能</w:t>
      </w:r>
    </w:p>
    <w:p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查看项目：查看项目的详细内容与要求</w:t>
      </w:r>
    </w:p>
    <w:p>
      <w:pPr>
        <w:ind w:firstLine="420"/>
      </w:pPr>
      <w:r>
        <w:t>(2)</w:t>
      </w:r>
      <w:r>
        <w:rPr>
          <w:rFonts w:hint="eastAsia"/>
        </w:rPr>
        <w:t>选择竞标项目：竞标某一个项目，给出竞标方案</w:t>
      </w:r>
    </w:p>
    <w:p>
      <w:pPr>
        <w:ind w:firstLine="420"/>
      </w:pPr>
      <w:r>
        <w:t>(3)</w:t>
      </w:r>
      <w:r>
        <w:rPr>
          <w:rFonts w:hint="eastAsia"/>
        </w:rPr>
        <w:t>管理已经竞标方案：</w:t>
      </w:r>
    </w:p>
    <w:p>
      <w:pPr>
        <w:ind w:left="420" w:firstLine="420"/>
      </w:pPr>
      <w:r>
        <w:t>a)</w:t>
      </w:r>
      <w:r>
        <w:rPr>
          <w:rFonts w:hint="eastAsia"/>
        </w:rPr>
        <w:t xml:space="preserve">查看方案：承包方查看竞标的项目方案详情 </w:t>
      </w:r>
    </w:p>
    <w:p>
      <w:pPr>
        <w:ind w:left="420" w:firstLine="420"/>
      </w:pPr>
      <w:r>
        <w:t>b)</w:t>
      </w:r>
      <w:r>
        <w:rPr>
          <w:rFonts w:hint="eastAsia"/>
        </w:rPr>
        <w:t>修改方案：承包方修改某个竞标方案的内容</w:t>
      </w:r>
    </w:p>
    <w:p>
      <w:pPr>
        <w:ind w:left="420" w:firstLine="420"/>
      </w:pPr>
      <w:r>
        <w:t>c)</w:t>
      </w:r>
      <w:r>
        <w:rPr>
          <w:rFonts w:hint="eastAsia"/>
        </w:rPr>
        <w:t xml:space="preserve">取消方案：承包方在方案中标前取消对某个项目的竞标。 </w:t>
      </w:r>
    </w:p>
    <w:p>
      <w:pPr>
        <w:ind w:firstLine="420"/>
      </w:pPr>
    </w:p>
    <w:p>
      <w:pPr>
        <w:pStyle w:val="4"/>
      </w:pPr>
      <w:bookmarkStart w:id="31" w:name="_Toc61453200"/>
      <w:r>
        <w:rPr>
          <w:rFonts w:hint="eastAsia"/>
        </w:rPr>
        <w:t>审核系统</w:t>
      </w:r>
      <w:bookmarkEnd w:id="31"/>
    </w:p>
    <w:p>
      <w:r>
        <w:tab/>
      </w:r>
      <w:r>
        <w:rPr>
          <w:rFonts w:hint="eastAsia"/>
        </w:rPr>
        <w:t>审核系统包括审核项目、审核新订单、审核异常订单以及审核异常资金流等功能</w:t>
      </w:r>
    </w:p>
    <w:p>
      <w:r>
        <w:tab/>
      </w:r>
      <w:r>
        <w:t>(1)</w:t>
      </w:r>
      <w:r>
        <w:rPr>
          <w:rFonts w:hint="eastAsia"/>
        </w:rPr>
        <w:t>审核项目功能：项目管理员查看申请发布的项目，判断是否合规</w:t>
      </w:r>
    </w:p>
    <w:p>
      <w:pPr>
        <w:ind w:firstLine="420"/>
      </w:pPr>
      <w:r>
        <w:t>(2)</w:t>
      </w:r>
      <w:r>
        <w:rPr>
          <w:rFonts w:hint="eastAsia"/>
        </w:rPr>
        <w:t>审核新订单功能：订单管理员审核生成的订单，通过无异常的订单</w:t>
      </w:r>
    </w:p>
    <w:p>
      <w:pPr>
        <w:ind w:firstLine="420"/>
      </w:pPr>
      <w:r>
        <w:t>(3)</w:t>
      </w:r>
      <w:r>
        <w:rPr>
          <w:rFonts w:hint="eastAsia"/>
        </w:rPr>
        <w:t>审核异常订单功能：订单管理员审核出现异常或者纠纷的订单，判断双方责任</w:t>
      </w:r>
    </w:p>
    <w:p>
      <w:pPr>
        <w:ind w:firstLine="420"/>
      </w:pPr>
      <w:r>
        <w:t>(4)</w:t>
      </w:r>
      <w:r>
        <w:rPr>
          <w:rFonts w:hint="eastAsia"/>
        </w:rPr>
        <w:t>审核异常资金流功能：资金管理员依据订单资金流动，审核异常订单的资金是否可流动</w:t>
      </w:r>
    </w:p>
    <w:p>
      <w:pPr>
        <w:pStyle w:val="4"/>
      </w:pPr>
      <w:bookmarkStart w:id="32" w:name="_Toc61453201"/>
      <w:r>
        <w:rPr>
          <w:rFonts w:hint="eastAsia"/>
        </w:rPr>
        <w:t>资金流转系统</w:t>
      </w:r>
      <w:bookmarkEnd w:id="32"/>
    </w:p>
    <w:p>
      <w:r>
        <w:tab/>
      </w:r>
      <w:r>
        <w:rPr>
          <w:rFonts w:hint="eastAsia"/>
        </w:rPr>
        <w:t>资金流转系统包括用户转平台和平台转用户等功能</w:t>
      </w:r>
    </w:p>
    <w:p>
      <w:r>
        <w:tab/>
      </w:r>
      <w:r>
        <w:t>(1)</w:t>
      </w:r>
      <w:r>
        <w:rPr>
          <w:rFonts w:hint="eastAsia"/>
        </w:rPr>
        <w:t>用户转平台功能：用户通过支付</w:t>
      </w:r>
      <w:r>
        <w:rPr>
          <w:rFonts w:hint="eastAsia"/>
          <w:lang w:val="en-US" w:eastAsia="zh-CN"/>
        </w:rPr>
        <w:t>宝等</w:t>
      </w:r>
      <w:r>
        <w:rPr>
          <w:rFonts w:hint="eastAsia"/>
        </w:rPr>
        <w:t>软件等方式，将资金充值到平台账户中</w:t>
      </w:r>
    </w:p>
    <w:p>
      <w:pPr>
        <w:ind w:firstLine="420"/>
      </w:pPr>
      <w:r>
        <w:t>(2)</w:t>
      </w:r>
      <w:r>
        <w:rPr>
          <w:rFonts w:hint="eastAsia"/>
        </w:rPr>
        <w:t>平台转用户功能：用户发起账户资金提现，平台审核通过后将资金转到相应账户中</w:t>
      </w:r>
    </w:p>
    <w:p>
      <w:pPr>
        <w:pStyle w:val="4"/>
      </w:pPr>
      <w:bookmarkStart w:id="33" w:name="_Toc61453202"/>
      <w:r>
        <w:rPr>
          <w:rFonts w:hint="eastAsia"/>
        </w:rPr>
        <w:t>订单系统</w:t>
      </w:r>
      <w:bookmarkEnd w:id="33"/>
    </w:p>
    <w:p>
      <w:r>
        <w:tab/>
      </w:r>
      <w:r>
        <w:rPr>
          <w:rFonts w:hint="eastAsia"/>
        </w:rPr>
        <w:t>订单系统包括生成订单、取消订单和确认订单完成等功能</w:t>
      </w:r>
    </w:p>
    <w:p>
      <w:r>
        <w:tab/>
      </w:r>
      <w:r>
        <w:t>(1)</w:t>
      </w:r>
      <w:r>
        <w:rPr>
          <w:rFonts w:hint="eastAsia"/>
        </w:rPr>
        <w:t>生成订单功能：发包方选定竞标方案后，由订单管理员审核生成订单</w:t>
      </w:r>
    </w:p>
    <w:p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取消订单功能：发包方或承包方在订单生成之后，主动取消订单，结束外包服务</w:t>
      </w:r>
    </w:p>
    <w:p>
      <w:pPr>
        <w:ind w:firstLine="4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确定订单完成功能：承包方完成项目后确定项目完成，由发包方确认后确定订单完成</w:t>
      </w:r>
    </w:p>
    <w:p>
      <w:pPr>
        <w:pStyle w:val="4"/>
      </w:pPr>
      <w:bookmarkStart w:id="34" w:name="_Toc61453203"/>
      <w:r>
        <w:rPr>
          <w:rFonts w:hint="eastAsia"/>
        </w:rPr>
        <w:t>账单系统</w:t>
      </w:r>
      <w:bookmarkEnd w:id="34"/>
    </w:p>
    <w:p>
      <w:r>
        <w:tab/>
      </w:r>
      <w:r>
        <w:rPr>
          <w:rFonts w:hint="eastAsia"/>
        </w:rPr>
        <w:t>账单系统包括个人账单和平台账单组成</w:t>
      </w:r>
    </w:p>
    <w:p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个人账单功能：可以自动记录支付账单，查看账单汇总</w:t>
      </w:r>
    </w:p>
    <w:p>
      <w:pPr>
        <w:ind w:firstLine="420"/>
      </w:pPr>
      <w:r>
        <w:t>(2)</w:t>
      </w:r>
      <w:r>
        <w:rPr>
          <w:rFonts w:hint="eastAsia"/>
        </w:rPr>
        <w:t>平台账单：查看所有用户账单，记录所有生成的账单</w:t>
      </w:r>
    </w:p>
    <w:p>
      <w:pPr>
        <w:pStyle w:val="3"/>
      </w:pPr>
      <w:bookmarkStart w:id="35" w:name="_Toc61453204"/>
      <w:r>
        <w:rPr>
          <w:rFonts w:hint="eastAsia"/>
        </w:rPr>
        <w:t>3.3 用例图</w:t>
      </w:r>
      <w:bookmarkEnd w:id="35"/>
    </w:p>
    <w:p>
      <w:r>
        <w:tab/>
      </w:r>
      <w:r>
        <w:t>服务外包</w:t>
      </w:r>
      <w:r>
        <w:rPr>
          <w:rFonts w:hint="eastAsia"/>
        </w:rPr>
        <w:t>网站全局用例图</w:t>
      </w:r>
    </w:p>
    <w:p>
      <w:r>
        <w:object>
          <v:shape id="_x0000_i1025" o:spt="75" type="#_x0000_t75" style="height:697.45pt;width:405.1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6" r:id="rId6">
            <o:LockedField>false</o:LockedField>
          </o:OLEObject>
        </w:object>
      </w:r>
    </w:p>
    <w:p>
      <w:pPr>
        <w:pStyle w:val="2"/>
      </w:pPr>
      <w:bookmarkStart w:id="36" w:name="_Toc61453205"/>
      <w:r>
        <w:rPr>
          <w:rFonts w:hint="eastAsia"/>
        </w:rPr>
        <w:t>4 数据库结构设计</w:t>
      </w:r>
      <w:bookmarkEnd w:id="18"/>
      <w:bookmarkEnd w:id="19"/>
      <w:bookmarkEnd w:id="20"/>
      <w:bookmarkEnd w:id="21"/>
      <w:bookmarkEnd w:id="22"/>
      <w:bookmarkEnd w:id="23"/>
      <w:bookmarkEnd w:id="36"/>
      <w:r>
        <w:rPr>
          <w:rFonts w:hint="eastAsia"/>
        </w:rPr>
        <w:t xml:space="preserve"> </w:t>
      </w:r>
    </w:p>
    <w:p>
      <w:pPr>
        <w:pStyle w:val="3"/>
      </w:pPr>
      <w:bookmarkStart w:id="37" w:name="_Toc61453206"/>
      <w:r>
        <w:rPr>
          <w:rFonts w:hint="eastAsia"/>
        </w:rPr>
        <w:t>4.1 概念模型</w:t>
      </w:r>
      <w:bookmarkEnd w:id="37"/>
    </w:p>
    <w:p>
      <w:pPr>
        <w:pStyle w:val="4"/>
      </w:pPr>
      <w:bookmarkStart w:id="38" w:name="_Toc61453207"/>
      <w:r>
        <w:pict>
          <v:shape id="_x0000_s1033" o:spid="_x0000_s1033" o:spt="75" type="#_x0000_t75" style="position:absolute;left:0pt;margin-left:-58.3pt;margin-top:53.7pt;height:543pt;width:531.95pt;mso-wrap-distance-bottom:0pt;mso-wrap-distance-left:9pt;mso-wrap-distance-right:9pt;mso-wrap-distance-top:0pt;z-index:25166540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square"/>
          </v:shape>
          <o:OLEObject Type="Embed" ProgID="Visio.Drawing.15" ShapeID="_x0000_s1033" DrawAspect="Content" ObjectID="_1468075727" r:id="rId8">
            <o:LockedField>false</o:LockedField>
          </o:OLEObject>
        </w:pict>
      </w:r>
      <w:r>
        <w:rPr>
          <w:rFonts w:hint="eastAsia"/>
        </w:rPr>
        <w:t>4.1.1 实体关系图（表达方式可以不局限下面示例）</w:t>
      </w:r>
      <w:bookmarkEnd w:id="38"/>
    </w:p>
    <w:p>
      <w:pPr>
        <w:jc w:val="center"/>
        <w:rPr>
          <w:rFonts w:ascii="宋体" w:hAnsi="宋体" w:cs="宋体"/>
          <w:sz w:val="24"/>
        </w:rPr>
      </w:pP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图4-1全局数据实体-关系图</w:t>
      </w:r>
    </w:p>
    <w:p>
      <w:pPr>
        <w:jc w:val="center"/>
        <w:rPr>
          <w:rFonts w:ascii="宋体" w:hAnsi="宋体" w:cs="宋体"/>
          <w:sz w:val="24"/>
        </w:rPr>
      </w:pPr>
    </w:p>
    <w:p>
      <w:pPr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用户局部E-R图</w:t>
      </w:r>
    </w:p>
    <w:p>
      <w:pPr>
        <w:jc w:val="left"/>
      </w:pPr>
      <w:r>
        <w:object>
          <v:shape id="_x0000_i1026" o:spt="75" type="#_x0000_t75" style="height:375.05pt;width:414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8" r:id="rId10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图4</w:t>
      </w:r>
      <w:r>
        <w:t>-2</w:t>
      </w:r>
      <w:r>
        <w:rPr>
          <w:rFonts w:hint="eastAsia"/>
        </w:rPr>
        <w:t xml:space="preserve"> 用户E-R图</w:t>
      </w:r>
    </w:p>
    <w:p>
      <w:r>
        <w:rPr>
          <w:rFonts w:hint="eastAsia"/>
        </w:rPr>
        <w:t>角色E-R图</w:t>
      </w:r>
    </w:p>
    <w:p>
      <w:pPr>
        <w:jc w:val="center"/>
      </w:pPr>
      <w:r>
        <w:object>
          <v:shape id="_x0000_i1027" o:spt="75" type="#_x0000_t75" style="height:223pt;width:201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7" DrawAspect="Content" ObjectID="_1468075729" r:id="rId12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图4</w:t>
      </w:r>
      <w:r>
        <w:t>-3</w:t>
      </w:r>
      <w:r>
        <w:rPr>
          <w:rFonts w:hint="eastAsia"/>
        </w:rPr>
        <w:t>角色局部E-R图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t>R图</w:t>
      </w:r>
    </w:p>
    <w:p>
      <w:pPr>
        <w:jc w:val="center"/>
      </w:pPr>
      <w:r>
        <w:object>
          <v:shape id="_x0000_i1028" o:spt="75" type="#_x0000_t75" style="height:329.35pt;width:414.8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8" DrawAspect="Content" ObjectID="_1468075730" r:id="rId14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图4</w:t>
      </w:r>
      <w:r>
        <w:t>-4</w:t>
      </w:r>
      <w:r>
        <w:rPr>
          <w:rFonts w:hint="eastAsia"/>
        </w:rPr>
        <w:t>项目局部E</w:t>
      </w:r>
      <w:r>
        <w:t>-</w:t>
      </w:r>
      <w:r>
        <w:rPr>
          <w:rFonts w:hint="eastAsia"/>
        </w:rPr>
        <w:t>R图</w:t>
      </w:r>
    </w:p>
    <w:p>
      <w:r>
        <w:rPr>
          <w:rFonts w:hint="eastAsia"/>
        </w:rPr>
        <w:t>订单局部E-R图</w:t>
      </w:r>
    </w:p>
    <w:p>
      <w:r>
        <w:object>
          <v:shape id="_x0000_i1029" o:spt="75" type="#_x0000_t75" style="height:234.8pt;width:414.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9" DrawAspect="Content" ObjectID="_1468075731" r:id="rId16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图4</w:t>
      </w:r>
      <w:r>
        <w:t>-5</w:t>
      </w:r>
      <w:r>
        <w:rPr>
          <w:rFonts w:hint="eastAsia"/>
        </w:rPr>
        <w:t>订单局部E</w:t>
      </w:r>
      <w:r>
        <w:t>-</w:t>
      </w:r>
      <w:r>
        <w:rPr>
          <w:rFonts w:hint="eastAsia"/>
        </w:rPr>
        <w:t>R图</w:t>
      </w:r>
    </w:p>
    <w:p>
      <w:r>
        <w:rPr>
          <w:rFonts w:hint="eastAsia"/>
        </w:rPr>
        <w:t>订单管理员局部E</w:t>
      </w:r>
      <w:r>
        <w:t>-</w:t>
      </w:r>
      <w:r>
        <w:rPr>
          <w:rFonts w:hint="eastAsia"/>
        </w:rPr>
        <w:t>R图</w:t>
      </w:r>
    </w:p>
    <w:p>
      <w:r>
        <w:object>
          <v:shape id="_x0000_i1030" o:spt="75" type="#_x0000_t75" style="height:228.9pt;width:414.8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0" DrawAspect="Content" ObjectID="_1468075732" r:id="rId18">
            <o:LockedField>false</o:LockedField>
          </o:OLEObject>
        </w:objec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图4</w:t>
      </w:r>
      <w:r>
        <w:rPr>
          <w:rFonts w:ascii="宋体" w:hAnsi="宋体" w:cs="宋体"/>
          <w:sz w:val="24"/>
        </w:rPr>
        <w:t>-6</w:t>
      </w:r>
      <w:r>
        <w:rPr>
          <w:rFonts w:hint="eastAsia" w:ascii="宋体" w:hAnsi="宋体" w:cs="宋体"/>
          <w:sz w:val="24"/>
        </w:rPr>
        <w:t>订单管理员局部E-R图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财务管理员局部E-R图</w:t>
      </w:r>
    </w:p>
    <w:p>
      <w:pPr>
        <w:jc w:val="center"/>
      </w:pPr>
      <w:r>
        <w:object>
          <v:shape id="_x0000_i1031" o:spt="75" type="#_x0000_t75" style="height:288.55pt;width:244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1" DrawAspect="Content" ObjectID="_1468075733" r:id="rId20">
            <o:LockedField>false</o:LockedField>
          </o:OLEObject>
        </w:objec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图4</w:t>
      </w:r>
      <w:r>
        <w:t>-7</w:t>
      </w:r>
      <w:r>
        <w:rPr>
          <w:rFonts w:hint="eastAsia"/>
        </w:rPr>
        <w:t>财务管理员局部E</w:t>
      </w:r>
      <w:r>
        <w:t>-</w:t>
      </w:r>
      <w:r>
        <w:rPr>
          <w:rFonts w:hint="eastAsia"/>
        </w:rPr>
        <w:t>R图</w:t>
      </w:r>
    </w:p>
    <w:p>
      <w:pPr>
        <w:pStyle w:val="4"/>
      </w:pPr>
      <w:bookmarkStart w:id="39" w:name="_Toc61453208"/>
      <w:r>
        <w:rPr>
          <w:rFonts w:hint="eastAsia"/>
        </w:rPr>
        <w:t>4.1.2 实体清单</w:t>
      </w:r>
      <w:bookmarkEnd w:id="39"/>
    </w:p>
    <w:p>
      <w:pPr>
        <w:rPr>
          <w:szCs w:val="21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表清单</w:t>
      </w:r>
    </w:p>
    <w:tbl>
      <w:tblPr>
        <w:tblStyle w:val="13"/>
        <w:tblW w:w="0" w:type="auto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Order_Type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Money_Notification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Employee_Skills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支持/适配的客户端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Client_Support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Case_Project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User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用户(发包人)</w:t>
            </w:r>
            <w:r>
              <w:rPr>
                <w:rFonts w:hint="eastAsia"/>
              </w:rPr>
              <w:t xml:space="preserve"> 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User_Employer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用户(接包人)</w:t>
            </w:r>
            <w:r>
              <w:rPr>
                <w:rFonts w:hint="eastAsia"/>
              </w:rPr>
              <w:t xml:space="preserve"> 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User_Employee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用户(订单管理员)</w:t>
            </w:r>
            <w:r>
              <w:rPr>
                <w:rFonts w:hint="eastAsia"/>
              </w:rPr>
              <w:t xml:space="preserve"> 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Order_Admin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用户(财务管理员)</w:t>
            </w:r>
            <w:r>
              <w:rPr>
                <w:rFonts w:hint="eastAsia"/>
              </w:rPr>
              <w:t xml:space="preserve"> 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Money_Admin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用户(项目管理员)</w:t>
            </w:r>
            <w:r>
              <w:rPr>
                <w:rFonts w:hint="eastAsia"/>
              </w:rPr>
              <w:t xml:space="preserve"> 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Admin_For_Project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User_Role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Bidding_Scheme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Role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角色权限表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Role_Permission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Orders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Orders_State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Evaluation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Bill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Cash_Flow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通知表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message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Project_Type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</w:rPr>
        <w:t>视图清单</w:t>
      </w:r>
    </w:p>
    <w:tbl>
      <w:tblPr>
        <w:tblStyle w:val="13"/>
        <w:tblW w:w="0" w:type="auto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用户角色权限视图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UserRolePermission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订单详情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OrderWithContact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评价内容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EvaluationDetail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资金流详情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CashFlowDetail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项目竞标详情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SchemeWithProjectName</w:t>
            </w:r>
          </w:p>
        </w:tc>
      </w:tr>
    </w:tbl>
    <w:p>
      <w:pPr>
        <w:rPr>
          <w:szCs w:val="21"/>
        </w:rPr>
      </w:pPr>
    </w:p>
    <w:p>
      <w:pPr>
        <w:pStyle w:val="3"/>
      </w:pPr>
      <w:bookmarkStart w:id="40" w:name="_Toc61453209"/>
      <w:bookmarkStart w:id="41" w:name="_Toc514488583"/>
      <w:bookmarkStart w:id="42" w:name="_Toc9139119"/>
      <w:r>
        <w:rPr>
          <w:rFonts w:hint="eastAsia"/>
        </w:rPr>
        <w:t>4.2物理模型（表达方式可以不局限下面示例）</w:t>
      </w:r>
      <w:bookmarkEnd w:id="40"/>
    </w:p>
    <w:p>
      <w:pPr>
        <w:jc w:val="center"/>
      </w:pPr>
    </w:p>
    <w:p>
      <w:r>
        <w:rPr>
          <w:rFonts w:hint="eastAsia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-239395</wp:posOffset>
            </wp:positionV>
            <wp:extent cx="7545070" cy="64484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End w:id="41"/>
    <w:bookmarkEnd w:id="42"/>
    <w:p>
      <w:pPr>
        <w:pStyle w:val="3"/>
      </w:pPr>
      <w:bookmarkStart w:id="43" w:name="_Toc61453210"/>
      <w:bookmarkStart w:id="44" w:name="_Toc9139120"/>
      <w:bookmarkStart w:id="45" w:name="_Toc514488584"/>
      <w:bookmarkStart w:id="46" w:name="_Toc534356903"/>
      <w:bookmarkStart w:id="47" w:name="_Toc520177559"/>
      <w:bookmarkStart w:id="48" w:name="_Toc520621331"/>
      <w:bookmarkStart w:id="49" w:name="_Toc520621616"/>
      <w:r>
        <w:rPr>
          <w:rFonts w:hint="eastAsia"/>
        </w:rPr>
        <w:t>4.3数据库表设计</w:t>
      </w:r>
      <w:bookmarkEnd w:id="43"/>
    </w:p>
    <w:bookmarkEnd w:id="44"/>
    <w:bookmarkEnd w:id="45"/>
    <w:bookmarkEnd w:id="46"/>
    <w:bookmarkEnd w:id="47"/>
    <w:bookmarkEnd w:id="48"/>
    <w:bookmarkEnd w:id="49"/>
    <w:p>
      <w:pPr>
        <w:pStyle w:val="4"/>
      </w:pPr>
      <w:bookmarkStart w:id="50" w:name="_Toc61453211"/>
      <w:r>
        <w:rPr>
          <w:rFonts w:hint="eastAsia"/>
        </w:rPr>
        <w:t>4.3.1表结构设计（表达方式可以不局限下面示例）</w:t>
      </w:r>
      <w:bookmarkEnd w:id="50"/>
    </w:p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权限表（</w:t>
      </w:r>
      <w:r>
        <w:rPr>
          <w:rFonts w:hint="eastAsia" w:ascii="宋体" w:hAnsi="宋体"/>
          <w:b/>
          <w:sz w:val="28"/>
          <w:szCs w:val="28"/>
        </w:rPr>
        <w:t>Permission</w:t>
      </w:r>
      <w:r>
        <w:rPr>
          <w:rFonts w:hint="eastAsia" w:ascii="宋体" w:hAnsi="宋体"/>
          <w:sz w:val="28"/>
          <w:szCs w:val="28"/>
        </w:rPr>
        <w:t xml:space="preserve">） 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（1）权限表头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 w:ascii="宋体" w:hAnsi="宋体"/>
                <w:sz w:val="20"/>
                <w:szCs w:val="20"/>
              </w:rPr>
              <w:t>权限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>
            <w:pPr>
              <w:pStyle w:val="19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>
      <w:pPr>
        <w:pStyle w:val="19"/>
        <w:numPr>
          <w:ilvl w:val="0"/>
          <w:numId w:val="3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权限表字段</w:t>
      </w:r>
    </w:p>
    <w:tbl>
      <w:tblPr>
        <w:tblStyle w:val="29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"/>
        <w:gridCol w:w="2228"/>
        <w:gridCol w:w="1299"/>
        <w:gridCol w:w="566"/>
        <w:gridCol w:w="566"/>
        <w:gridCol w:w="566"/>
        <w:gridCol w:w="835"/>
        <w:gridCol w:w="1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权限ID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permission_ID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本实体记录的唯一标识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权限名称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Permission_Name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Unique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权限名称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权限描述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Permission_Description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权限具体描述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角色表（Role）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（1）角色表头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 w:ascii="宋体" w:hAnsi="宋体"/>
                <w:sz w:val="20"/>
                <w:szCs w:val="20"/>
              </w:rPr>
              <w:t xml:space="preserve">角色  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Role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>
            <w:pPr>
              <w:pStyle w:val="19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>
      <w:pPr>
        <w:pStyle w:val="19"/>
        <w:numPr>
          <w:ilvl w:val="0"/>
          <w:numId w:val="3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角色表字段</w:t>
      </w:r>
    </w:p>
    <w:tbl>
      <w:tblPr>
        <w:tblStyle w:val="29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7"/>
        <w:gridCol w:w="1669"/>
        <w:gridCol w:w="1192"/>
        <w:gridCol w:w="626"/>
        <w:gridCol w:w="626"/>
        <w:gridCol w:w="626"/>
        <w:gridCol w:w="812"/>
        <w:gridCol w:w="1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角色ID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Role_ID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实体记录的唯一标识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角色名称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Role_Name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unique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角色名称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角色描述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Role_Description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角色具体描述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角色权限表（Role_Permission）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（1）角色权限表头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 w:ascii="宋体" w:hAnsi="宋体"/>
              </w:rPr>
              <w:t>角色权限表</w:t>
            </w:r>
            <w:r>
              <w:rPr>
                <w:rFonts w:hint="eastAsia" w:ascii="宋体" w:hAnsi="宋体"/>
                <w:sz w:val="20"/>
                <w:szCs w:val="20"/>
              </w:rPr>
              <w:t xml:space="preserve">  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Role_Permission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业务定义：角色拥有不同的权限信息，不同角色的增删查改权限不同。</w:t>
            </w:r>
          </w:p>
          <w:p>
            <w:pPr>
              <w:pStyle w:val="19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>
      <w:pPr>
        <w:pStyle w:val="19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角色权限表字段</w:t>
      </w:r>
    </w:p>
    <w:tbl>
      <w:tblPr>
        <w:tblStyle w:val="29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"/>
        <w:gridCol w:w="1435"/>
        <w:gridCol w:w="1056"/>
        <w:gridCol w:w="636"/>
        <w:gridCol w:w="636"/>
        <w:gridCol w:w="636"/>
        <w:gridCol w:w="636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角色ID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Role_ID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角色表的主键作为外键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权限ID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Permission_ID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="宋体" w:hAnsi="宋体" w:eastAsiaTheme="minorEastAsia" w:cstheme="minorBidi"/>
                <w:sz w:val="20"/>
                <w:szCs w:val="20"/>
              </w:rPr>
              <w:t>权限表的主键作为外键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用户表（User）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（1）用户表头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User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业务定义：使用者用户登录系统的身份标识</w:t>
            </w:r>
          </w:p>
          <w:p>
            <w:pPr>
              <w:pStyle w:val="19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数据来源：使用者注册。</w:t>
            </w:r>
          </w:p>
          <w:p>
            <w:pPr>
              <w:pStyle w:val="19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 权限表字段</w:t>
      </w:r>
    </w:p>
    <w:tbl>
      <w:tblPr>
        <w:tblStyle w:val="29"/>
        <w:tblW w:w="50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28"/>
        <w:gridCol w:w="1617"/>
        <w:gridCol w:w="771"/>
        <w:gridCol w:w="771"/>
        <w:gridCol w:w="771"/>
        <w:gridCol w:w="827"/>
        <w:gridCol w:w="13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中文名</w:t>
            </w:r>
          </w:p>
        </w:tc>
        <w:tc>
          <w:tcPr>
            <w:tcW w:w="1498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字段名</w:t>
            </w:r>
          </w:p>
        </w:tc>
        <w:tc>
          <w:tcPr>
            <w:tcW w:w="1585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数据类型</w:t>
            </w:r>
          </w:p>
        </w:tc>
        <w:tc>
          <w:tcPr>
            <w:tcW w:w="756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主键</w:t>
            </w:r>
          </w:p>
        </w:tc>
        <w:tc>
          <w:tcPr>
            <w:tcW w:w="756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外键</w:t>
            </w:r>
          </w:p>
        </w:tc>
        <w:tc>
          <w:tcPr>
            <w:tcW w:w="756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非空</w:t>
            </w:r>
          </w:p>
        </w:tc>
        <w:tc>
          <w:tcPr>
            <w:tcW w:w="757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约束</w:t>
            </w:r>
          </w:p>
        </w:tc>
        <w:tc>
          <w:tcPr>
            <w:tcW w:w="1279" w:type="dxa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  <w:b/>
                <w:bCs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用户ID</w:t>
            </w:r>
          </w:p>
        </w:tc>
        <w:tc>
          <w:tcPr>
            <w:tcW w:w="1498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User_ID</w:t>
            </w:r>
          </w:p>
        </w:tc>
        <w:tc>
          <w:tcPr>
            <w:tcW w:w="1585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757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用户名</w:t>
            </w:r>
          </w:p>
        </w:tc>
        <w:tc>
          <w:tcPr>
            <w:tcW w:w="1498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User_Name</w:t>
            </w:r>
          </w:p>
        </w:tc>
        <w:tc>
          <w:tcPr>
            <w:tcW w:w="1585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757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unique</w:t>
            </w:r>
          </w:p>
        </w:tc>
        <w:tc>
          <w:tcPr>
            <w:tcW w:w="12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密码</w:t>
            </w:r>
          </w:p>
        </w:tc>
        <w:tc>
          <w:tcPr>
            <w:tcW w:w="1498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Password</w:t>
            </w:r>
          </w:p>
        </w:tc>
        <w:tc>
          <w:tcPr>
            <w:tcW w:w="1585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757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余额</w:t>
            </w:r>
          </w:p>
        </w:tc>
        <w:tc>
          <w:tcPr>
            <w:tcW w:w="1498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Money</w:t>
            </w:r>
          </w:p>
        </w:tc>
        <w:tc>
          <w:tcPr>
            <w:tcW w:w="1585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Float</w:t>
            </w: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6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57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9" w:type="dxa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（3）用户表索引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t>User_Name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用户角色表(User_Role)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（1）用户角色表头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User_Role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业务定义：每个用户拥有不同的角色，每个角色拥有不同的权限</w:t>
            </w:r>
          </w:p>
          <w:p>
            <w:pPr>
              <w:pStyle w:val="19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数据来源：用户表、角色表。</w:t>
            </w:r>
          </w:p>
          <w:p>
            <w:pPr>
              <w:pStyle w:val="19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（2）用户角色表字段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1"/>
        <w:gridCol w:w="1159"/>
        <w:gridCol w:w="105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角色ID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Role_ID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用户角色ID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Role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账单表（Bill）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（1）账单表头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Bill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业务定义：用户支付记录。</w:t>
            </w:r>
          </w:p>
          <w:p>
            <w:pPr>
              <w:pStyle w:val="19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数据来源：每次用户支付结果。</w:t>
            </w:r>
          </w:p>
          <w:p>
            <w:pPr>
              <w:pStyle w:val="19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业务用途：供用户查看自己的支付记录。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（2）账单表字段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"/>
        <w:gridCol w:w="1555"/>
        <w:gridCol w:w="1192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账单ID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Bill_ID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金额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Bill_Value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交易类型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Bill_Type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交易时间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Bill_Time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datetime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交易描述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Bill_Description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varchar(50)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（3）账单表索引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t>User</w:t>
            </w:r>
            <w:r>
              <w:rPr>
                <w:rFonts w:hint="eastAsia"/>
              </w:rPr>
              <w:t>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用于查询用户账单时提高查询速度。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通知表（message）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（1）通知表头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t>通知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message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业务定义：用户的方案信息、项目信息、账单信息修改之后提醒用户</w:t>
            </w:r>
          </w:p>
          <w:p>
            <w:pPr>
              <w:pStyle w:val="19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数据来源：支付结果、竞标方案投递、方案被选中等操作</w:t>
            </w:r>
          </w:p>
          <w:p>
            <w:pPr>
              <w:pStyle w:val="19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业务用途：实时提醒用户信息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（2）通知表字段</w:t>
      </w:r>
    </w:p>
    <w:tbl>
      <w:tblPr>
        <w:tblStyle w:val="29"/>
        <w:tblW w:w="461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5"/>
        <w:gridCol w:w="1494"/>
        <w:gridCol w:w="1299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通知ID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Message_ID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用户角色ID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User_Role_ID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通知产生时间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Message_Time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datetime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通知内容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Message_Info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（3）通知表索引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rPr>
                <w:rFonts w:hint="eastAsia" w:asciiTheme="minorHAnsi" w:hAnsiTheme="minorHAnsi" w:eastAsiaTheme="minorEastAsia" w:cstheme="minorBidi"/>
              </w:rPr>
              <w:t>User_Role_ID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rPr>
                <w:rFonts w:hint="eastAsia" w:asciiTheme="minorHAnsi" w:hAnsiTheme="minorHAnsi" w:eastAsiaTheme="minorEastAsia" w:cstheme="minorBidi"/>
              </w:rPr>
              <w:t>User_Role_ID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用于查询用户账单时提高查询速度。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用户(承包方)（User_Employee）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（1）用户(承包方)表头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t>用户(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User_Employee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业务定义：用户的承包方的各项基本信息</w:t>
            </w:r>
          </w:p>
          <w:p>
            <w:pPr>
              <w:pStyle w:val="19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数据来源：系统生成角色ID，用户填写信息</w:t>
            </w:r>
          </w:p>
          <w:p>
            <w:pPr>
              <w:pStyle w:val="19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业务用途：供用户作为承包方承接项目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（2）用户(承包方)表字段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1"/>
        <w:gridCol w:w="2425"/>
        <w:gridCol w:w="1299"/>
        <w:gridCol w:w="602"/>
        <w:gridCol w:w="603"/>
        <w:gridCol w:w="603"/>
        <w:gridCol w:w="603"/>
        <w:gridCol w:w="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</w:t>
            </w:r>
            <w:r>
              <w:rPr>
                <w:rFonts w:hint="eastAsia" w:asciiTheme="minorHAnsi" w:hAnsiTheme="minorHAnsi" w:eastAsiaTheme="minorEastAsia" w:cstheme="minorBidi"/>
              </w:rPr>
              <w:t>承包方</w:t>
            </w:r>
            <w:r>
              <w:rPr>
                <w:rFonts w:asciiTheme="minorHAnsi" w:hAnsiTheme="minorHAnsi" w:eastAsiaTheme="minorEastAsia" w:cstheme="minorBidi"/>
              </w:rPr>
              <w:t>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昵称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Employee_Name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所在地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Employee_Region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就职公司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Employee_Enterprise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个人介绍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Employee</w:t>
            </w:r>
            <w:r>
              <w:rPr>
                <w:rFonts w:asciiTheme="minorHAnsi" w:hAnsiTheme="minorHAnsi" w:eastAsiaTheme="minorEastAsia" w:cstheme="minorBidi"/>
                <w:i/>
              </w:rPr>
              <w:t>Self</w:t>
            </w:r>
            <w:r>
              <w:rPr>
                <w:rFonts w:asciiTheme="minorHAnsi" w:hAnsiTheme="minorHAnsi" w:eastAsiaTheme="minorEastAsia" w:cstheme="minorBidi"/>
              </w:rPr>
              <w:t>Introduction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手机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Employee_phone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varchar(11)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rPr>
          <w:rFonts w:ascii="宋体" w:hAnsi="宋体"/>
        </w:rPr>
      </w:pPr>
    </w:p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承包方技能信息（Employee_Skills）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（1）承包方技能信息表头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Employee_Skills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业务定义：用户的承包方的各项</w:t>
            </w:r>
            <w:r>
              <w:rPr>
                <w:rFonts w:hint="eastAsia" w:ascii="宋体" w:hAnsi="宋体"/>
              </w:rPr>
              <w:t>技能信息</w:t>
            </w:r>
          </w:p>
          <w:p>
            <w:pPr>
              <w:pStyle w:val="19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数据来源：用户填写信息</w:t>
            </w:r>
          </w:p>
          <w:p>
            <w:pPr>
              <w:pStyle w:val="19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业务用途：供发布方查看承包方信息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（2）承包方技能信息表字段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282"/>
        <w:gridCol w:w="1192"/>
        <w:gridCol w:w="625"/>
        <w:gridCol w:w="625"/>
        <w:gridCol w:w="625"/>
        <w:gridCol w:w="625"/>
        <w:gridCol w:w="1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</w:t>
            </w:r>
            <w:r>
              <w:rPr>
                <w:rFonts w:hint="eastAsia" w:asciiTheme="minorHAnsi" w:hAnsiTheme="minorHAnsi" w:eastAsiaTheme="minorEastAsia" w:cstheme="minorBidi"/>
              </w:rPr>
              <w:t>承包方</w:t>
            </w:r>
            <w:r>
              <w:rPr>
                <w:rFonts w:asciiTheme="minorHAnsi" w:hAnsiTheme="minorHAnsi" w:eastAsiaTheme="minorEastAsia" w:cstheme="minorBidi"/>
              </w:rPr>
              <w:t>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User_Employee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应用类型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Application_Type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项目类型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Project_Type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开发语言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Development_Language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开发技能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Development_Skills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可担任岗位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Position_Availble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产品/中间件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Product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案例项目（Case_Project）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案例项目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Case_Project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3"/>
              </w:numPr>
              <w:snapToGrid w:val="0"/>
              <w:rPr>
                <w:rFonts w:ascii="宋体" w:hAnsi="宋体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业务定义：用户的承包方的案例项目</w:t>
            </w:r>
          </w:p>
          <w:p>
            <w:pPr>
              <w:pStyle w:val="19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数据来源：用户填写信息</w:t>
            </w:r>
          </w:p>
          <w:p>
            <w:pPr>
              <w:pStyle w:val="19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业务用途：供发布方查看承包方信息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案例项目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6"/>
        <w:gridCol w:w="1985"/>
        <w:gridCol w:w="1299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</w:t>
            </w:r>
            <w:r>
              <w:rPr>
                <w:rFonts w:hint="eastAsia" w:asciiTheme="minorHAnsi" w:hAnsiTheme="minorHAnsi" w:eastAsiaTheme="minorEastAsia" w:cstheme="minorBidi"/>
              </w:rPr>
              <w:t>承包方</w:t>
            </w:r>
            <w:r>
              <w:rPr>
                <w:rFonts w:asciiTheme="minorHAnsi" w:hAnsiTheme="minorHAnsi" w:eastAsiaTheme="minorEastAsia" w:cstheme="minorBidi"/>
              </w:rPr>
              <w:t>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User_employee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项目周期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Project_Period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担任角色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Role</w:t>
            </w:r>
            <w:r>
              <w:rPr>
                <w:rFonts w:asciiTheme="minorHAnsi" w:hAnsiTheme="minorHAnsi" w:eastAsiaTheme="minorEastAsia" w:cstheme="minorBidi"/>
                <w:i/>
              </w:rPr>
              <w:t>In</w:t>
            </w:r>
            <w:r>
              <w:rPr>
                <w:rFonts w:asciiTheme="minorHAnsi" w:hAnsiTheme="minorHAnsi" w:eastAsiaTheme="minorEastAsia" w:cstheme="minorBidi"/>
              </w:rPr>
              <w:t>Project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应用技术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Tech</w:t>
            </w:r>
            <w:r>
              <w:rPr>
                <w:rFonts w:asciiTheme="minorHAnsi" w:hAnsiTheme="minorHAnsi" w:eastAsiaTheme="minorEastAsia" w:cstheme="minorBidi"/>
                <w:i/>
              </w:rPr>
              <w:t>In</w:t>
            </w:r>
            <w:r>
              <w:rPr>
                <w:rFonts w:asciiTheme="minorHAnsi" w:hAnsiTheme="minorHAnsi" w:eastAsiaTheme="minorEastAsia" w:cstheme="minorBidi"/>
              </w:rPr>
              <w:t>Project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varchar(50)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项目简介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Project_Introduction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用户(发布方)（User_Employer）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用户(发布方)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用户(发布方)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User_Employer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业务定义：用户的发布人的各项基本信息</w:t>
            </w:r>
          </w:p>
          <w:p>
            <w:pPr>
              <w:pStyle w:val="19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数据来源：系统生成角色ID，用户填写信息</w:t>
            </w:r>
          </w:p>
          <w:p>
            <w:pPr>
              <w:pStyle w:val="19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业务用途：供用户作为发布人发布项目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用户(发布方)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  <w:gridCol w:w="2559"/>
        <w:gridCol w:w="1299"/>
        <w:gridCol w:w="591"/>
        <w:gridCol w:w="591"/>
        <w:gridCol w:w="591"/>
        <w:gridCol w:w="591"/>
        <w:gridCol w:w="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用户(发包方)ID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Employer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发包方昵称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Employer</w:t>
            </w: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发包方所在地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Employer</w:t>
            </w:r>
            <w:r>
              <w:rPr>
                <w:rFonts w:asciiTheme="minorHAnsi" w:hAnsiTheme="minorHAnsi" w:eastAsiaTheme="minorEastAsia" w:cstheme="minorBidi"/>
              </w:rPr>
              <w:t>Region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varchar(50)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个人介绍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Employer</w:t>
            </w:r>
            <w:r>
              <w:rPr>
                <w:rFonts w:asciiTheme="minorHAnsi" w:hAnsiTheme="minorHAnsi" w:eastAsiaTheme="minorEastAsia" w:cstheme="minorBidi"/>
              </w:rPr>
              <w:t>Inctroduction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电话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Employer</w:t>
            </w:r>
            <w:r>
              <w:rPr>
                <w:rFonts w:asciiTheme="minorHAnsi" w:hAnsiTheme="minorHAnsi" w:eastAsiaTheme="minorEastAsia" w:cstheme="minorBidi"/>
              </w:rPr>
              <w:t>Tel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支持/适配的客户端（Client_Support）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支持/适配的客户端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支持/适配的客户端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Client_Support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业务定义：项目支持的设备总列表</w:t>
            </w:r>
          </w:p>
          <w:p>
            <w:pPr>
              <w:pStyle w:val="19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业务用途：供项目选择 项目要求支持的设备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支持/适配的客户端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"/>
        <w:gridCol w:w="1759"/>
        <w:gridCol w:w="1192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设备ID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Equipment_ID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设备名称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Equipment_Name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varchar(30)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项目类型（Project_Type）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项目类型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Project_Type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业务定义：项目类型总列表</w:t>
            </w:r>
          </w:p>
          <w:p>
            <w:pPr>
              <w:pStyle w:val="19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业务用途：供项目选择 项目类型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项目类型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723"/>
        <w:gridCol w:w="1192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项目类型ID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</w:t>
            </w:r>
            <w:r>
              <w:rPr>
                <w:rFonts w:asciiTheme="minorHAnsi" w:hAnsiTheme="minorHAnsi" w:eastAsiaTheme="minorEastAsia" w:cstheme="minorBidi"/>
                <w:i/>
              </w:rPr>
              <w:t>Type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项目类型名称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</w:t>
            </w:r>
            <w:r>
              <w:rPr>
                <w:rFonts w:asciiTheme="minorHAnsi" w:hAnsiTheme="minorHAnsi" w:eastAsiaTheme="minorEastAsia" w:cstheme="minorBidi"/>
                <w:i/>
              </w:rPr>
              <w:t>Type</w:t>
            </w: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用户(项目管理员)（Admin_For_Project）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用户(项目管理员)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用户(项目管理员)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Admin_For_Project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业务定义：项目管理员</w:t>
            </w:r>
          </w:p>
          <w:p>
            <w:pPr>
              <w:pStyle w:val="19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业务用途：查找、删除项目，审核项目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用户(项目管理员)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5"/>
        <w:gridCol w:w="2052"/>
        <w:gridCol w:w="1192"/>
        <w:gridCol w:w="612"/>
        <w:gridCol w:w="612"/>
        <w:gridCol w:w="612"/>
        <w:gridCol w:w="612"/>
        <w:gridCol w:w="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用户(项目管理员)ID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Project</w:t>
            </w:r>
            <w:r>
              <w:rPr>
                <w:rFonts w:asciiTheme="minorHAnsi" w:hAnsiTheme="minorHAnsi" w:eastAsiaTheme="minorEastAsia" w:cstheme="minorBidi"/>
              </w:rPr>
              <w:t>Admin_ID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项目管理员昵称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项目（project）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项目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业务定义：项目</w:t>
            </w:r>
          </w:p>
          <w:p>
            <w:pPr>
              <w:pStyle w:val="19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数据来源：用户发布项目</w:t>
            </w:r>
          </w:p>
          <w:p>
            <w:pPr>
              <w:pStyle w:val="19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业务用途：供承包方查看项目，承接项目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项目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2034"/>
        <w:gridCol w:w="1299"/>
        <w:gridCol w:w="605"/>
        <w:gridCol w:w="605"/>
        <w:gridCol w:w="605"/>
        <w:gridCol w:w="606"/>
        <w:gridCol w:w="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发包方ID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Employer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支持的设备ID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Equipment_ID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项目类型ID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</w:t>
            </w:r>
            <w:r>
              <w:rPr>
                <w:rFonts w:asciiTheme="minorHAnsi" w:hAnsiTheme="minorHAnsi" w:eastAsiaTheme="minorEastAsia" w:cstheme="minorBidi"/>
                <w:i/>
              </w:rPr>
              <w:t>Type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用户(项目管理员)ID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varchar(50)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技能要求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Skills_Requirement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需求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Project_Requirement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工期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Project_Period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预算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Project_Budget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项目状态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Project_status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项目支持的客户端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项目支持的客户端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项目支持的客户端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Project_Client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业务定义：项目</w:t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支持哪些客户端</w:t>
            </w:r>
          </w:p>
          <w:p>
            <w:pPr>
              <w:pStyle w:val="19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数据来源：用户发布项目</w:t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是选择要求项目可支持的客户端</w:t>
            </w:r>
          </w:p>
          <w:p>
            <w:pPr>
              <w:pStyle w:val="19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业务用途：供查看项目</w:t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支持哪些客户端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项目支持的客户端</w:t>
      </w:r>
      <w:r>
        <w:rPr>
          <w:rFonts w:hint="eastAsia" w:ascii="宋体" w:hAnsi="宋体"/>
        </w:rPr>
        <w:t>表字段</w:t>
      </w:r>
    </w:p>
    <w:tbl>
      <w:tblPr>
        <w:tblStyle w:val="29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755"/>
        <w:gridCol w:w="1293"/>
        <w:gridCol w:w="779"/>
        <w:gridCol w:w="779"/>
        <w:gridCol w:w="779"/>
        <w:gridCol w:w="779"/>
        <w:gridCol w:w="12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hint="eastAsia" w:asciiTheme="minorHAnsi" w:hAnsiTheme="minorHAnsi" w:eastAsiaTheme="minorEastAsia" w:cstheme="minorBidi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设备ID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Equipment_ID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hint="eastAsia" w:asciiTheme="minorHAnsi" w:hAnsiTheme="minorHAnsi" w:eastAsiaTheme="minorEastAsia" w:cstheme="minorBidi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bookmarkStart w:id="54" w:name="_GoBack"/>
      <w:bookmarkEnd w:id="54"/>
      <w:r>
        <w:rPr>
          <w:rFonts w:hint="eastAsia" w:ascii="宋体" w:hAnsi="宋体"/>
          <w:sz w:val="28"/>
          <w:szCs w:val="28"/>
        </w:rPr>
        <w:t>竞标方案（Bidding_Scheme）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竞标方案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Bidding_Scheme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业务定义：竞标方案</w:t>
            </w:r>
          </w:p>
          <w:p>
            <w:pPr>
              <w:pStyle w:val="19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数据来源：用户发布竞标方案</w:t>
            </w:r>
          </w:p>
          <w:p>
            <w:pPr>
              <w:pStyle w:val="19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业务用途：供发布方查看方案，选择是否接受该方案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竞标方案</w:t>
      </w:r>
      <w:r>
        <w:rPr>
          <w:rFonts w:hint="eastAsia" w:ascii="宋体" w:hAnsi="宋体"/>
        </w:rPr>
        <w:t>表字段</w:t>
      </w:r>
    </w:p>
    <w:tbl>
      <w:tblPr>
        <w:tblStyle w:val="29"/>
        <w:tblW w:w="486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6"/>
        <w:gridCol w:w="1876"/>
        <w:gridCol w:w="1199"/>
        <w:gridCol w:w="640"/>
        <w:gridCol w:w="640"/>
        <w:gridCol w:w="640"/>
        <w:gridCol w:w="640"/>
        <w:gridCol w:w="1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</w:t>
            </w:r>
            <w:r>
              <w:rPr>
                <w:rFonts w:hint="eastAsia" w:asciiTheme="minorHAnsi" w:hAnsiTheme="minorHAnsi" w:eastAsiaTheme="minorEastAsia" w:cstheme="minorBidi"/>
              </w:rPr>
              <w:t>承包方</w:t>
            </w:r>
            <w:r>
              <w:rPr>
                <w:rFonts w:asciiTheme="minorHAnsi" w:hAnsiTheme="minorHAnsi" w:eastAsiaTheme="minorEastAsia" w:cstheme="minorBidi"/>
              </w:rPr>
              <w:t>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Employee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工期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Project_Period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预估金额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Project_Amout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竞标优势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Project_Superiority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varchar(50)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竞标案例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Bidding_Example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订单状态（Orders_State）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订单状态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Orders_State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业务定义：订单的不同状态</w:t>
            </w:r>
          </w:p>
          <w:p>
            <w:pPr>
              <w:pStyle w:val="19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业务用途：表示订单的不同状态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订单状态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1"/>
        <w:gridCol w:w="1413"/>
        <w:gridCol w:w="1361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订单状态ID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Orders</w:t>
            </w:r>
            <w:r>
              <w:rPr>
                <w:rFonts w:asciiTheme="minorHAnsi" w:hAnsiTheme="minorHAnsi" w:eastAsiaTheme="minorEastAsia" w:cstheme="minorBidi"/>
                <w:i/>
              </w:rPr>
              <w:t>State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状态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Order_State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varbinary(20)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rPr>
          <w:rFonts w:ascii="宋体" w:hAnsi="宋体"/>
        </w:rPr>
      </w:pPr>
    </w:p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订单（Orders）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订单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>
            <w:pPr>
              <w:pStyle w:val="19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数据来源：项目表、用户（承包方）表、用户（发布方）表</w:t>
            </w:r>
          </w:p>
          <w:p>
            <w:pPr>
              <w:pStyle w:val="19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订单</w:t>
      </w:r>
      <w:r>
        <w:rPr>
          <w:rFonts w:hint="eastAsia" w:ascii="宋体" w:hAnsi="宋体"/>
        </w:rPr>
        <w:t>表字段</w:t>
      </w:r>
    </w:p>
    <w:tbl>
      <w:tblPr>
        <w:tblStyle w:val="29"/>
        <w:tblW w:w="475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850"/>
        <w:gridCol w:w="1061"/>
        <w:gridCol w:w="639"/>
        <w:gridCol w:w="639"/>
        <w:gridCol w:w="639"/>
        <w:gridCol w:w="639"/>
        <w:gridCol w:w="1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项目ID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Project_ID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</w:t>
            </w: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承包方</w:t>
            </w:r>
            <w:r>
              <w:rPr>
                <w:rFonts w:asciiTheme="minorHAnsi" w:hAnsiTheme="minorHAnsi" w:eastAsiaTheme="minorEastAsia" w:cstheme="minorBidi"/>
              </w:rPr>
              <w:t>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User_</w:t>
            </w: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E</w:t>
            </w:r>
            <w:r>
              <w:rPr>
                <w:rFonts w:hint="eastAsia" w:asciiTheme="minorHAnsi" w:hAnsiTheme="minorHAnsi" w:eastAsiaTheme="minorEastAsia" w:cstheme="minorBidi"/>
              </w:rPr>
              <w:t>mployee_ID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</w:t>
            </w: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发布方</w:t>
            </w:r>
            <w:r>
              <w:rPr>
                <w:rFonts w:asciiTheme="minorHAnsi" w:hAnsiTheme="minorHAnsi" w:eastAsiaTheme="minorEastAsia" w:cstheme="minorBidi"/>
              </w:rPr>
              <w:t>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hint="eastAsia"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User_Employer_ID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hint="default" w:asciiTheme="minorHAnsi" w:hAnsiTheme="minorHAnsi" w:eastAsiaTheme="minorEastAsia" w:cstheme="minorBidi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hint="eastAsia" w:asciiTheme="minorHAnsi" w:hAnsiTheme="minorHAnsi" w:eastAsiaTheme="minorEastAsia" w:cstheme="minorBidi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订单生成时间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Order_Start_Time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datetime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订单状态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Order_State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订单金额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Order_Amount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承包方定金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Employer_Deposit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发包方定金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Employee_Deposit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（3）</w:t>
      </w:r>
      <w:r>
        <w:rPr>
          <w:rFonts w:hint="eastAsia"/>
        </w:rPr>
        <w:t>订单</w:t>
      </w:r>
      <w:r>
        <w:rPr>
          <w:rFonts w:hint="eastAsia" w:ascii="宋体" w:hAnsi="宋体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t>Project_ID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项目ID索引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t>Project_ID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提高根据项目ID查询订单的速度。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rPr>
                <w:rFonts w:hint="eastAsia" w:asciiTheme="minorHAnsi" w:hAnsiTheme="minorHAnsi" w:eastAsiaTheme="minorEastAsia" w:cstheme="minorBidi"/>
              </w:rPr>
              <w:t>User_</w:t>
            </w: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E</w:t>
            </w:r>
            <w:r>
              <w:rPr>
                <w:rFonts w:hint="eastAsia" w:asciiTheme="minorHAnsi" w:hAnsiTheme="minorHAnsi" w:eastAsiaTheme="minorEastAsia" w:cstheme="minorBidi"/>
              </w:rPr>
              <w:t>mployee_ID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用户（承包方）ID索引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rPr>
                <w:rFonts w:hint="eastAsia" w:asciiTheme="minorHAnsi" w:hAnsiTheme="minorHAnsi" w:eastAsiaTheme="minorEastAsia" w:cstheme="minorBidi"/>
              </w:rPr>
              <w:t>User_</w:t>
            </w:r>
            <w:r>
              <w:rPr>
                <w:rFonts w:hint="eastAsia" w:asciiTheme="minorHAnsi" w:hAnsiTheme="minorHAnsi" w:eastAsiaTheme="minorEastAsia" w:cstheme="minorBidi"/>
                <w:lang w:val="en-US" w:eastAsia="zh-CN"/>
              </w:rPr>
              <w:t>E</w:t>
            </w:r>
            <w:r>
              <w:rPr>
                <w:rFonts w:hint="eastAsia" w:asciiTheme="minorHAnsi" w:hAnsiTheme="minorHAnsi" w:eastAsiaTheme="minorEastAsia" w:cstheme="minorBidi"/>
              </w:rPr>
              <w:t>mployee_ID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提高根据承包方ID查询订单的速度。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hint="eastAsia" w:ascii="宋体" w:hAnsi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rPr>
                <w:rFonts w:hint="eastAsia" w:asciiTheme="minorHAnsi" w:hAnsiTheme="minorHAnsi" w:eastAsiaTheme="minorEastAsia" w:cstheme="minorBidi"/>
              </w:rPr>
              <w:t>User_Employer_ID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hint="eastAsia"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用户（</w:t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发布</w:t>
            </w:r>
            <w:r>
              <w:rPr>
                <w:rFonts w:hint="eastAsia" w:ascii="宋体" w:hAnsi="宋体"/>
                <w:sz w:val="20"/>
                <w:szCs w:val="20"/>
              </w:rPr>
              <w:t>方）ID索引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  <w:rPr>
                <w:rFonts w:hint="eastAsia"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User_Employer_ID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hint="eastAsia"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提高根据</w:t>
            </w:r>
            <w:r>
              <w:rPr>
                <w:rFonts w:hint="eastAsia" w:ascii="宋体" w:hAnsi="宋体"/>
                <w:sz w:val="20"/>
                <w:szCs w:val="20"/>
                <w:lang w:val="en-US" w:eastAsia="zh-CN"/>
              </w:rPr>
              <w:t>发布</w:t>
            </w:r>
            <w:r>
              <w:rPr>
                <w:rFonts w:hint="eastAsia" w:ascii="宋体" w:hAnsi="宋体"/>
                <w:sz w:val="20"/>
                <w:szCs w:val="20"/>
              </w:rPr>
              <w:t>方ID查询订单的速度。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用户(订单管理员)（Order_Admin）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用户(订单管理员)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用户(订单管理员)</w:t>
            </w:r>
          </w:p>
        </w:tc>
      </w:tr>
      <w:t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Order_Admin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业务定义：管理与订单相关事务的用户</w:t>
            </w:r>
          </w:p>
          <w:p>
            <w:pPr>
              <w:pStyle w:val="19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用户(订单管理员)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7"/>
        <w:gridCol w:w="1774"/>
        <w:gridCol w:w="1192"/>
        <w:gridCol w:w="633"/>
        <w:gridCol w:w="633"/>
        <w:gridCol w:w="633"/>
        <w:gridCol w:w="633"/>
        <w:gridCol w:w="1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用户(订单管理员)ID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订单管理员昵称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交易类型（Order_Type）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交易类型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Order_Type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业务定义：资金流动的类型</w:t>
            </w:r>
          </w:p>
          <w:p>
            <w:pPr>
              <w:pStyle w:val="19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业务用途：用于区分不同的自己流动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交易类型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618"/>
        <w:gridCol w:w="1192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交易类型ID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</w:t>
            </w:r>
            <w:r>
              <w:rPr>
                <w:rFonts w:asciiTheme="minorHAnsi" w:hAnsiTheme="minorHAnsi" w:eastAsiaTheme="minorEastAsia" w:cstheme="minorBidi"/>
                <w:i/>
              </w:rPr>
              <w:t>Type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交易类型名称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</w:t>
            </w:r>
            <w:r>
              <w:rPr>
                <w:rFonts w:asciiTheme="minorHAnsi" w:hAnsiTheme="minorHAnsi" w:eastAsiaTheme="minorEastAsia" w:cstheme="minorBidi"/>
                <w:i/>
              </w:rPr>
              <w:t>Type</w:t>
            </w: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varchar(15)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拨款单（Money_Notification）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拨款单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Money_Notification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业务定义：资金流动的凭证</w:t>
            </w:r>
          </w:p>
          <w:p>
            <w:pPr>
              <w:pStyle w:val="19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数据来源：用户支付、违约赔偿、过期退款等于资金有关的操作</w:t>
            </w:r>
          </w:p>
          <w:p>
            <w:pPr>
              <w:pStyle w:val="19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拨款单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1663"/>
        <w:gridCol w:w="1056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拨款单ID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用户(订单管理员)ID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Order_Admin_ID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时间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Money_Time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datetime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拨款金额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Amount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交易类型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Money_Type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（3）</w:t>
      </w:r>
      <w:r>
        <w:rPr>
          <w:rFonts w:hint="eastAsia"/>
        </w:rPr>
        <w:t>拨款单</w:t>
      </w:r>
      <w:r>
        <w:rPr>
          <w:rFonts w:hint="eastAsia" w:ascii="宋体" w:hAnsi="宋体"/>
        </w:rPr>
        <w:t>表索引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107"/>
        <w:gridCol w:w="1341"/>
        <w:gridCol w:w="1692"/>
        <w:gridCol w:w="4166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中文注释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t>Order_ID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订单ID索引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t>Order_ID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提高根据订单ID查询速度。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t>User_ID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用户ID</w:t>
            </w:r>
            <w:r>
              <w:rPr>
                <w:rFonts w:hint="eastAsia" w:ascii="宋体" w:hAnsi="宋体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t>User_ID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提高根据用户ID查询速度。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10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kern w:val="0"/>
                <w:sz w:val="20"/>
                <w:szCs w:val="20"/>
              </w:rPr>
              <w:t>Idx_</w:t>
            </w:r>
            <w:r>
              <w:rPr>
                <w:rFonts w:hint="eastAsia"/>
              </w:rPr>
              <w:t>Order_Admin_ID</w:t>
            </w:r>
          </w:p>
        </w:tc>
        <w:tc>
          <w:tcPr>
            <w:tcW w:w="1341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用户(订单管理员)ID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692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28"/>
              <w:jc w:val="left"/>
            </w:pPr>
            <w:r>
              <w:rPr>
                <w:rFonts w:hint="eastAsia"/>
              </w:rPr>
              <w:t>Order_Admin_ID</w:t>
            </w:r>
          </w:p>
        </w:tc>
        <w:tc>
          <w:tcPr>
            <w:tcW w:w="4166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提高根据</w:t>
            </w:r>
            <w:r>
              <w:t>用户(订单管理员)ID</w:t>
            </w:r>
            <w:r>
              <w:rPr>
                <w:rFonts w:hint="eastAsia" w:ascii="宋体" w:hAnsi="宋体"/>
                <w:sz w:val="20"/>
                <w:szCs w:val="20"/>
              </w:rPr>
              <w:t>查询速度。</w:t>
            </w: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用户(财务管理员)（Money_Admin）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用户(财务管理员)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用户(财务管理员)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Money_Admin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业务定义：用户管理财务的账户</w:t>
            </w:r>
          </w:p>
          <w:p>
            <w:pPr>
              <w:pStyle w:val="19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用户(财务管理员)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9"/>
        <w:gridCol w:w="1875"/>
        <w:gridCol w:w="1192"/>
        <w:gridCol w:w="625"/>
        <w:gridCol w:w="625"/>
        <w:gridCol w:w="625"/>
        <w:gridCol w:w="626"/>
        <w:gridCol w:w="1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用户(财务管理员)ID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财务管理员昵称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varchar(20)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资金流水表（Cash_Flow）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资金流水表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Cash_Flow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业务定义：记录整个平台的流水</w:t>
            </w:r>
          </w:p>
          <w:p>
            <w:pPr>
              <w:pStyle w:val="19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数据来源：拨款单</w:t>
            </w:r>
          </w:p>
          <w:p>
            <w:pPr>
              <w:pStyle w:val="19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资金流水表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3331"/>
        <w:gridCol w:w="944"/>
        <w:gridCol w:w="526"/>
        <w:gridCol w:w="526"/>
        <w:gridCol w:w="526"/>
        <w:gridCol w:w="526"/>
        <w:gridCol w:w="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流水表ID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Flow_ID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拨款单ID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用户(财务管理员)ID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</w:t>
            </w:r>
            <w:r>
              <w:rPr>
                <w:rFonts w:asciiTheme="minorHAnsi" w:hAnsiTheme="minorHAnsi" w:eastAsiaTheme="minorEastAsia" w:cstheme="minorBidi"/>
                <w:i/>
              </w:rPr>
              <w:t>Admin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交易类型ID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</w:t>
            </w:r>
            <w:r>
              <w:rPr>
                <w:rFonts w:asciiTheme="minorHAnsi" w:hAnsiTheme="minorHAnsi" w:eastAsiaTheme="minorEastAsia" w:cstheme="minorBidi"/>
                <w:i/>
              </w:rPr>
              <w:t>Type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期初余额(借方)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Open</w:t>
            </w:r>
            <w:r>
              <w:rPr>
                <w:rFonts w:asciiTheme="minorHAnsi" w:hAnsiTheme="minorHAnsi" w:eastAsiaTheme="minorEastAsia" w:cstheme="minorBidi"/>
                <w:i/>
              </w:rPr>
              <w:t>Balance</w:t>
            </w:r>
            <w:r>
              <w:rPr>
                <w:rFonts w:asciiTheme="minorHAnsi" w:hAnsiTheme="minorHAnsi" w:eastAsiaTheme="minorEastAsia" w:cstheme="minorBidi"/>
              </w:rPr>
              <w:t>Income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期初余额(贷方)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Open</w:t>
            </w:r>
            <w:r>
              <w:rPr>
                <w:rFonts w:asciiTheme="minorHAnsi" w:hAnsiTheme="minorHAnsi" w:eastAsiaTheme="minorEastAsia" w:cstheme="minorBidi"/>
                <w:i/>
              </w:rPr>
              <w:t>Balance</w:t>
            </w:r>
            <w:r>
              <w:rPr>
                <w:rFonts w:asciiTheme="minorHAnsi" w:hAnsiTheme="minorHAnsi" w:eastAsiaTheme="minorEastAsia" w:cstheme="minorBidi"/>
              </w:rPr>
              <w:t>Outcome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本期发生额(借方)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Current</w:t>
            </w:r>
            <w:r>
              <w:rPr>
                <w:rFonts w:asciiTheme="minorHAnsi" w:hAnsiTheme="minorHAnsi" w:eastAsiaTheme="minorEastAsia" w:cstheme="minorBidi"/>
                <w:i/>
              </w:rPr>
              <w:t>Occurence</w:t>
            </w:r>
            <w:r>
              <w:rPr>
                <w:rFonts w:asciiTheme="minorHAnsi" w:hAnsiTheme="minorHAnsi" w:eastAsiaTheme="minorEastAsia" w:cstheme="minorBidi"/>
              </w:rPr>
              <w:t>Amount_Income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本期发生额(贷方)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Current</w:t>
            </w:r>
            <w:r>
              <w:rPr>
                <w:rFonts w:asciiTheme="minorHAnsi" w:hAnsiTheme="minorHAnsi" w:eastAsiaTheme="minorEastAsia" w:cstheme="minorBidi"/>
                <w:i/>
              </w:rPr>
              <w:t>Occurence</w:t>
            </w:r>
            <w:r>
              <w:rPr>
                <w:rFonts w:asciiTheme="minorHAnsi" w:hAnsiTheme="minorHAnsi" w:eastAsiaTheme="minorEastAsia" w:cstheme="minorBidi"/>
              </w:rPr>
              <w:t>Amount_Outcome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本年累计发生额(借方)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Accumulated</w:t>
            </w:r>
            <w:r>
              <w:rPr>
                <w:rFonts w:asciiTheme="minorHAnsi" w:hAnsiTheme="minorHAnsi" w:eastAsiaTheme="minorEastAsia" w:cstheme="minorBidi"/>
                <w:i/>
              </w:rPr>
              <w:t>Amount</w:t>
            </w:r>
            <w:r>
              <w:rPr>
                <w:rFonts w:asciiTheme="minorHAnsi" w:hAnsiTheme="minorHAnsi" w:eastAsiaTheme="minorEastAsia" w:cstheme="minorBidi"/>
              </w:rPr>
              <w:t>Income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本年累计发生额(贷方)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Accumulated</w:t>
            </w:r>
            <w:r>
              <w:rPr>
                <w:rFonts w:asciiTheme="minorHAnsi" w:hAnsiTheme="minorHAnsi" w:eastAsiaTheme="minorEastAsia" w:cstheme="minorBidi"/>
                <w:i/>
              </w:rPr>
              <w:t>Amount</w:t>
            </w:r>
            <w:r>
              <w:rPr>
                <w:rFonts w:asciiTheme="minorHAnsi" w:hAnsiTheme="minorHAnsi" w:eastAsiaTheme="minorEastAsia" w:cstheme="minorBidi"/>
              </w:rPr>
              <w:t>Outcome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期末余额(借方)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Closing</w:t>
            </w:r>
            <w:r>
              <w:rPr>
                <w:rFonts w:asciiTheme="minorHAnsi" w:hAnsiTheme="minorHAnsi" w:eastAsiaTheme="minorEastAsia" w:cstheme="minorBidi"/>
                <w:i/>
              </w:rPr>
              <w:t>Balance</w:t>
            </w:r>
            <w:r>
              <w:rPr>
                <w:rFonts w:asciiTheme="minorHAnsi" w:hAnsiTheme="minorHAnsi" w:eastAsiaTheme="minorEastAsia" w:cstheme="minorBidi"/>
              </w:rPr>
              <w:t>Income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期末余额(贷方)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Closing</w:t>
            </w:r>
            <w:r>
              <w:rPr>
                <w:rFonts w:asciiTheme="minorHAnsi" w:hAnsiTheme="minorHAnsi" w:eastAsiaTheme="minorEastAsia" w:cstheme="minorBidi"/>
                <w:i/>
              </w:rPr>
              <w:t>Balance</w:t>
            </w:r>
            <w:r>
              <w:rPr>
                <w:rFonts w:asciiTheme="minorHAnsi" w:hAnsiTheme="minorHAnsi" w:eastAsiaTheme="minorEastAsia" w:cstheme="minorBidi"/>
              </w:rPr>
              <w:t>Outcome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float(8)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评价（Evaluation）</w:t>
      </w:r>
    </w:p>
    <w:p>
      <w:pPr>
        <w:pStyle w:val="19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</w:rPr>
        <w:t>（1）</w:t>
      </w:r>
      <w:r>
        <w:rPr>
          <w:rFonts w:hint="eastAsia"/>
        </w:rPr>
        <w:t>评价</w:t>
      </w:r>
      <w:r>
        <w:rPr>
          <w:rFonts w:hint="eastAsia" w:ascii="宋体" w:hAnsi="宋体"/>
        </w:rPr>
        <w:t>表头</w:t>
      </w:r>
    </w:p>
    <w:tbl>
      <w:tblPr>
        <w:tblStyle w:val="13"/>
        <w:tblW w:w="8306" w:type="dxa"/>
        <w:tblInd w:w="221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021"/>
        <w:gridCol w:w="7285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rPr>
          <w:trHeight w:val="315" w:hRule="atLeast"/>
        </w:trPr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0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</w:tcPr>
          <w:p>
            <w:pPr>
              <w:pStyle w:val="19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业务定义：发布方对承包方的评价 和 承包方对于发布方的评价</w:t>
            </w:r>
          </w:p>
          <w:p>
            <w:pPr>
              <w:pStyle w:val="19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数据来源：用户输入</w:t>
            </w:r>
          </w:p>
          <w:p>
            <w:pPr>
              <w:pStyle w:val="19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业务用途：供发布方选择竞标方案 和 承包方选择项目</w:t>
            </w:r>
          </w:p>
        </w:tc>
      </w:tr>
    </w:tbl>
    <w:p>
      <w:pPr>
        <w:pStyle w:val="19"/>
        <w:spacing w:line="360" w:lineRule="auto"/>
        <w:ind w:left="480"/>
        <w:jc w:val="center"/>
        <w:rPr>
          <w:rFonts w:ascii="宋体" w:hAnsi="宋体"/>
        </w:rPr>
      </w:pPr>
      <w:r>
        <w:rPr>
          <w:rFonts w:hint="eastAsia" w:ascii="宋体" w:hAnsi="宋体"/>
        </w:rPr>
        <w:t>（2）</w:t>
      </w:r>
      <w:r>
        <w:rPr>
          <w:rFonts w:hint="eastAsia"/>
        </w:rPr>
        <w:t>评价</w:t>
      </w:r>
      <w:r>
        <w:rPr>
          <w:rFonts w:hint="eastAsia" w:ascii="宋体" w:hAnsi="宋体"/>
        </w:rPr>
        <w:t>表字段</w:t>
      </w:r>
    </w:p>
    <w:tbl>
      <w:tblPr>
        <w:tblStyle w:val="29"/>
        <w:tblW w:w="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1"/>
        <w:gridCol w:w="1787"/>
        <w:gridCol w:w="1299"/>
        <w:gridCol w:w="636"/>
        <w:gridCol w:w="636"/>
        <w:gridCol w:w="636"/>
        <w:gridCol w:w="63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字段名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数据类型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主键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外键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非空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约束</w:t>
            </w:r>
          </w:p>
        </w:tc>
        <w:tc>
          <w:tcPr>
            <w:tcW w:w="0" w:type="auto"/>
            <w:vAlign w:val="bottom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中文注释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评价ID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Evaluation_ID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用户角色ID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</w:t>
            </w:r>
            <w:r>
              <w:rPr>
                <w:rFonts w:asciiTheme="minorHAnsi" w:hAnsiTheme="minorHAnsi" w:eastAsiaTheme="minorEastAsia" w:cstheme="minorBidi"/>
                <w:i/>
              </w:rPr>
              <w:t>Role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订单ID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Order_ID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Y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评价时间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Evaluation_Time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datetime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评价内容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Evaluation_Details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varchar(100)</w:t>
            </w: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0" w:type="auto"/>
          </w:tcPr>
          <w:p>
            <w:pPr>
              <w:pStyle w:val="28"/>
              <w:jc w:val="left"/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4"/>
      </w:pPr>
      <w:r>
        <w:rPr>
          <w:rFonts w:hint="eastAsia"/>
        </w:rPr>
        <w:t>4</w:t>
      </w:r>
      <w:r>
        <w:t>.3.2</w:t>
      </w:r>
      <w:r>
        <w:rPr>
          <w:rFonts w:hint="eastAsia"/>
        </w:rPr>
        <w:t>视图结构设计</w:t>
      </w:r>
    </w:p>
    <w:p>
      <w:r>
        <w:t>视图用户角色权限视图的栏的清单</w:t>
      </w:r>
    </w:p>
    <w:tbl>
      <w:tblPr>
        <w:tblStyle w:val="13"/>
        <w:tblW w:w="0" w:type="auto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数据类型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用户名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密码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Password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varchar(30)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用户角色ID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User_Role_ID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角色ID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Role_ID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角色名称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Role_Name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角色描述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Role_Description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权限ID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permission_ID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权限名称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Permission_Name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varchar(30)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rPr>
                <w:rFonts w:hint="eastAsia"/>
              </w:rPr>
              <w:t>权限描述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Permission_Description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varchar(100)</w:t>
            </w:r>
          </w:p>
        </w:tc>
      </w:tr>
    </w:tbl>
    <w:p>
      <w:r>
        <w:tab/>
      </w:r>
      <w:r>
        <w:t>视图订单详情的栏的清单</w:t>
      </w:r>
    </w:p>
    <w:tbl>
      <w:tblPr>
        <w:tblStyle w:val="13"/>
        <w:tblW w:w="9766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数据类型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订单ID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发包方ID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User_Employer_ID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用户(接包人)ID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varchar(50)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联系人名称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Connect_Name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varchar(5)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联系人电话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Connect_Tel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varchar(13)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varchar(5)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User_Employee_Tel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varchar(13)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实际金额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Schedule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订单生成时间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Order_Start_Time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datetime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订单状态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Order_State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varchar(30)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订单金额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Order_Amount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double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发包方定金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Employer_Deposit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rPr>
                <w:rFonts w:hint="eastAsia"/>
              </w:rPr>
              <w:t>承包方定金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Employee_Deposit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double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tabs>
          <w:tab w:val="left" w:pos="827"/>
        </w:tabs>
      </w:pPr>
    </w:p>
    <w:p>
      <w:r>
        <w:t>视图资金流详情的栏的清单</w:t>
      </w:r>
    </w:p>
    <w:tbl>
      <w:tblPr>
        <w:tblStyle w:val="13"/>
        <w:tblW w:w="0" w:type="auto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数据类型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流水表ID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Flow_ID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拨款单ID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Money_ID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用户(财务管理员)ID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Money_Admin_ID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交易类型ID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Order_Type_ID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期初余额(借方)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Open_Balance_Income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期初余额(贷方)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Open_Balance_Outcome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本期发生额(借方)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Current_Occurence_Amount_Income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本期发生额(贷方)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Current_Occurence_Amount_Outcome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本年累计发生额(借方)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Accumulated_Amount_Income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本年累计发生额(贷方)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Accumulated_Amount_Outcome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期末余额(借方)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Closing_Balance_Income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期末余额(贷方)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Closing_Balance_Outcome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交易类型名称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Order_Type_Name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r>
              <w:t>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rPr>
                <w:rFonts w:hint="eastAsia"/>
              </w:rPr>
              <w:t>时间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Money_Time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atetime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r>
        <w:t>视图项目竞标详情的栏的清单</w:t>
      </w:r>
    </w:p>
    <w:tbl>
      <w:tblPr>
        <w:tblStyle w:val="13"/>
        <w:tblW w:w="9766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数据类型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用户(接包人)ID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项目ID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发包方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User_Employer_ID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Project_Period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Project_Amout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Project_Superiority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varchar(50)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Bidding_Example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User_Employee_Tel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varchar(11)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Bidding_Status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Project_Name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varchar(50)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r>
        <w:t>视图评价内容的栏的清单</w:t>
      </w:r>
    </w:p>
    <w:tbl>
      <w:tblPr>
        <w:tblStyle w:val="13"/>
        <w:tblW w:w="9766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数据类型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评价ID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Evaluation_ID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用户角色ID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User_Role_ID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订单I</w:t>
            </w:r>
            <w:r>
              <w:t>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Order_ID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评价时间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Evaluation_Time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d</w:t>
            </w:r>
            <w:r>
              <w:t>atetime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评价详情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Evaluation_Details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varchar</w:t>
            </w:r>
            <w:r>
              <w:t>(255)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Project_Name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varchar(50)</w:t>
            </w:r>
          </w:p>
        </w:tc>
      </w:tr>
    </w:tbl>
    <w:p>
      <w:r>
        <w:t>视图项目竞标详情的栏的清单</w:t>
      </w:r>
    </w:p>
    <w:tbl>
      <w:tblPr>
        <w:tblStyle w:val="13"/>
        <w:tblW w:w="0" w:type="auto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数据类型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用户(接包人)ID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项目ID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发包方ID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User_Employer_ID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Project_Period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archar(10)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Project_Amout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Project_Superiority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archar(50)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Bidding_Example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User_Employee_Tel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archar(11)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Bidding_Status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>
        <w:tblPrEx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Project_Name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varchar(50)</w:t>
            </w:r>
          </w:p>
        </w:tc>
      </w:tr>
    </w:tbl>
    <w:p/>
    <w:p>
      <w:pPr>
        <w:pStyle w:val="2"/>
      </w:pPr>
      <w:bookmarkStart w:id="51" w:name="_Toc61453212"/>
      <w:r>
        <w:rPr>
          <w:rFonts w:hint="eastAsia"/>
        </w:rPr>
        <w:t>5 系统实现</w:t>
      </w:r>
      <w:bookmarkEnd w:id="51"/>
    </w:p>
    <w:p>
      <w:pPr>
        <w:pStyle w:val="3"/>
      </w:pPr>
      <w:bookmarkStart w:id="52" w:name="_Toc61453213"/>
      <w:r>
        <w:rPr>
          <w:rFonts w:hint="eastAsia"/>
        </w:rPr>
        <w:t>5.1系统实现说明（结合截图说明）</w:t>
      </w:r>
      <w:bookmarkEnd w:id="52"/>
    </w:p>
    <w:p>
      <w:pPr>
        <w:numPr>
          <w:ilvl w:val="0"/>
          <w:numId w:val="29"/>
        </w:numPr>
      </w:pPr>
      <w:r>
        <w:rPr>
          <w:rFonts w:hint="eastAsia"/>
        </w:rPr>
        <w:t>发布方发布项目</w:t>
      </w:r>
    </w:p>
    <w:p>
      <w:r>
        <w:rPr>
          <w:rFonts w:hint="eastAsia"/>
        </w:rPr>
        <w:t>发布方登录账户，点击发布新任务按钮。选择项目类型、需支持/适配的客户端。输入项目名称、需求描述。选择技能要求，输入工期与预算以及联系方式。点击立即发布按钮发布项目</w:t>
      </w:r>
    </w:p>
    <w:p>
      <w:r>
        <w:drawing>
          <wp:inline distT="0" distB="0" distL="114300" distR="114300">
            <wp:extent cx="4962525" cy="2162175"/>
            <wp:effectExtent l="0" t="0" r="9525" b="952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19325"/>
            <wp:effectExtent l="0" t="0" r="1079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443470"/>
            <wp:effectExtent l="0" t="0" r="635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管理员审核页面</w:t>
      </w:r>
    </w:p>
    <w:p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>
      <w:r>
        <w:drawing>
          <wp:inline distT="0" distB="0" distL="114300" distR="114300">
            <wp:extent cx="5267325" cy="3782060"/>
            <wp:effectExtent l="0" t="0" r="952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查看所有项目</w:t>
      </w:r>
    </w:p>
    <w:p>
      <w:r>
        <w:rPr>
          <w:rFonts w:hint="eastAsia"/>
        </w:rPr>
        <w:t>承包方登录账户，进入任务大厅页面，查看所有的项目。点击项目名称，查看详细项目信息。</w:t>
      </w:r>
    </w:p>
    <w:p>
      <w:r>
        <w:drawing>
          <wp:inline distT="0" distB="0" distL="114300" distR="114300">
            <wp:extent cx="5274310" cy="3239135"/>
            <wp:effectExtent l="0" t="0" r="254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承包方查看项目的具体信息</w:t>
      </w:r>
    </w:p>
    <w:p>
      <w:r>
        <w:rPr>
          <w:rFonts w:hint="eastAsia"/>
        </w:rPr>
        <w:t>承包方在任务大厅页面点击项目名称，跳转到项目信息查看页面。页面列举出项目类型、支持/适配的客户端、项目名称、需求描述、技能要求、工期与预算、联系方式。承包商可以点击竞标项目按钮，跳转到竞标方案填写页面也可以点击返回按钮，跳转回任务大厅页面。</w:t>
      </w:r>
    </w:p>
    <w:p>
      <w:r>
        <w:drawing>
          <wp:inline distT="0" distB="0" distL="114300" distR="114300">
            <wp:extent cx="5269230" cy="5362575"/>
            <wp:effectExtent l="0" t="0" r="762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承包方填写竞标方案</w:t>
      </w:r>
    </w:p>
    <w:p>
      <w:r>
        <w:rPr>
          <w:rFonts w:hint="eastAsia"/>
        </w:rPr>
        <w:t>承包方输入工期、预算、竞标优势、竞标案例、联系人、联系方式。点击立即发布，投递竞标方案给发布方。</w:t>
      </w:r>
    </w:p>
    <w:p>
      <w:r>
        <w:drawing>
          <wp:inline distT="0" distB="0" distL="114300" distR="114300">
            <wp:extent cx="5270500" cy="6099175"/>
            <wp:effectExtent l="0" t="0" r="635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发布方查看该项目的所有竞标方案</w:t>
      </w:r>
    </w:p>
    <w:p>
      <w:r>
        <w:rPr>
          <w:rFonts w:hint="eastAsia"/>
        </w:rPr>
        <w:t>发布方在“工作台-我的项目”查看已发布的所有项目。点击“查看详情”，跳转到该项目的具体信息页面。该页面列举出了竞标该项目的所有方案。点击“查看详情”，查看方案的详细信息。</w:t>
      </w:r>
    </w:p>
    <w:p>
      <w:r>
        <w:drawing>
          <wp:inline distT="0" distB="0" distL="114300" distR="114300">
            <wp:extent cx="5272405" cy="4795520"/>
            <wp:effectExtent l="0" t="0" r="4445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35275"/>
            <wp:effectExtent l="0" t="0" r="952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发布方查看竞标方案详情</w:t>
      </w:r>
    </w:p>
    <w:p>
      <w:r>
        <w:rPr>
          <w:rFonts w:hint="eastAsia"/>
        </w:rPr>
        <w:t>列举出该竞标方案的工期、预算、竞标优势、竞标案例、联系人、联系电话。</w:t>
      </w:r>
    </w:p>
    <w:p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>
      <w:r>
        <w:drawing>
          <wp:inline distT="0" distB="0" distL="114300" distR="114300">
            <wp:extent cx="5273040" cy="3265805"/>
            <wp:effectExtent l="0" t="0" r="381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支付定金页面</w:t>
      </w:r>
    </w:p>
    <w:p>
      <w:r>
        <w:rPr>
          <w:rFonts w:hint="eastAsia"/>
        </w:rPr>
        <w:t>发布方可以在“工作台-我的订单”页面，查看已经生成的所有订单。</w:t>
      </w:r>
    </w:p>
    <w:p>
      <w:r>
        <w:rPr>
          <w:rFonts w:hint="eastAsia"/>
        </w:rPr>
        <w:t>点击对应订单的“支付定金”按钮，跳转到支付页面支付定金。</w:t>
      </w:r>
    </w:p>
    <w:p>
      <w:r>
        <w:rPr>
          <w:rFonts w:hint="eastAsia"/>
        </w:rPr>
        <w:t>支付页面列举出该订单的详细信息共用户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>
      <w:r>
        <w:rPr>
          <w:rFonts w:hint="eastAsia"/>
        </w:rPr>
        <w:t>发布方支付定金</w:t>
      </w:r>
    </w:p>
    <w:p>
      <w:r>
        <w:drawing>
          <wp:inline distT="0" distB="0" distL="114300" distR="114300">
            <wp:extent cx="5273675" cy="4838700"/>
            <wp:effectExtent l="0" t="0" r="317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5089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承包方支付定金页面</w:t>
      </w:r>
    </w:p>
    <w:p>
      <w:r>
        <w:rPr>
          <w:rFonts w:hint="eastAsia"/>
        </w:rPr>
        <w:t>承包方一样可以在“工作台-我的订单”页面，查看已经生成的所有订单。</w:t>
      </w:r>
    </w:p>
    <w:p>
      <w:r>
        <w:rPr>
          <w:rFonts w:hint="eastAsia"/>
        </w:rPr>
        <w:t>点击“支付定金”按钮，支付定金。</w:t>
      </w:r>
    </w:p>
    <w:p/>
    <w:p>
      <w:r>
        <w:drawing>
          <wp:inline distT="0" distB="0" distL="114300" distR="114300">
            <wp:extent cx="5268595" cy="3723005"/>
            <wp:effectExtent l="0" t="0" r="825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>
      <w:r>
        <w:drawing>
          <wp:inline distT="0" distB="0" distL="114300" distR="114300">
            <wp:extent cx="5268595" cy="3252470"/>
            <wp:effectExtent l="0" t="0" r="8255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>
      <w:pPr>
        <w:numPr>
          <w:ilvl w:val="0"/>
          <w:numId w:val="29"/>
        </w:numPr>
      </w:pPr>
      <w:r>
        <w:rPr>
          <w:rFonts w:hint="eastAsia"/>
        </w:rPr>
        <w:t>确认项目完成页面</w:t>
      </w:r>
    </w:p>
    <w:p>
      <w:r>
        <w:rPr>
          <w:rFonts w:hint="eastAsia"/>
        </w:rPr>
        <w:t>承包方确认项目完成页面</w:t>
      </w:r>
    </w:p>
    <w:p>
      <w:r>
        <w:rPr>
          <w:rFonts w:hint="eastAsia"/>
        </w:rPr>
        <w:t>承包方在“工作台-我的订单”页面，找到对应的订单，点击确认完成按钮，表明已经将成品交给发布方。</w:t>
      </w:r>
    </w:p>
    <w:p>
      <w:r>
        <w:drawing>
          <wp:inline distT="0" distB="0" distL="114300" distR="114300">
            <wp:extent cx="5271135" cy="3739515"/>
            <wp:effectExtent l="0" t="0" r="5715" b="133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发布方确认项目完成页面</w:t>
      </w:r>
    </w:p>
    <w:p>
      <w:r>
        <w:rPr>
          <w:rFonts w:hint="eastAsia"/>
        </w:rPr>
        <w:t>发布方在“工作台-我的订单”页面，找到对应的订单，点击确认完成按钮，表明已经收到成品。</w:t>
      </w:r>
    </w:p>
    <w:p>
      <w:r>
        <w:drawing>
          <wp:inline distT="0" distB="0" distL="114300" distR="114300">
            <wp:extent cx="5265420" cy="3799205"/>
            <wp:effectExtent l="0" t="0" r="11430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双方都确认完成之后，订单状态会修改为“未支付尾款”。如果只有一方确认完成，则订单状态会修改为“发布方确认完成订单”或“承包方确认完成订单”</w:t>
      </w:r>
    </w:p>
    <w:p>
      <w:pPr>
        <w:numPr>
          <w:ilvl w:val="0"/>
          <w:numId w:val="29"/>
        </w:numPr>
      </w:pPr>
      <w:r>
        <w:rPr>
          <w:rFonts w:hint="eastAsia"/>
        </w:rPr>
        <w:t>发布方支付尾款</w:t>
      </w:r>
    </w:p>
    <w:p>
      <w:r>
        <w:rPr>
          <w:rFonts w:hint="eastAsia"/>
        </w:rPr>
        <w:t>发布方在“工作台-我的订单”页面，找到对应的订单，点击“支付尾款”按钮，跳转到支付页面，确定订单信息之后，点击“确认订单并缴纳尾款”按钮支付尾款</w:t>
      </w:r>
    </w:p>
    <w:p>
      <w:r>
        <w:drawing>
          <wp:inline distT="0" distB="0" distL="114300" distR="114300">
            <wp:extent cx="5269230" cy="3753485"/>
            <wp:effectExtent l="0" t="0" r="7620" b="184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80740"/>
            <wp:effectExtent l="0" t="0" r="5715" b="1016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相互评价页面</w:t>
      </w:r>
    </w:p>
    <w:p>
      <w:r>
        <w:rPr>
          <w:rFonts w:hint="eastAsia"/>
        </w:rPr>
        <w:t>发布方、承包方在“工作台-我的订单”页面，找到对应的订单，点击“评价发布方”（“评价承包方”）按钮，跳转到评价页面，输入评价内容，点击“提交评价”按钮，完成评价。</w:t>
      </w:r>
    </w:p>
    <w:p/>
    <w:p>
      <w:r>
        <w:rPr>
          <w:rFonts w:hint="eastAsia"/>
        </w:rPr>
        <w:t>发布方评价承包方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64785" cy="3701415"/>
            <wp:effectExtent l="0" t="0" r="1206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54250"/>
            <wp:effectExtent l="0" t="0" r="5715" b="1270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承包方评价发布方</w:t>
      </w:r>
    </w:p>
    <w:p>
      <w:r>
        <w:drawing>
          <wp:inline distT="0" distB="0" distL="114300" distR="114300">
            <wp:extent cx="5264150" cy="3723005"/>
            <wp:effectExtent l="0" t="0" r="12700" b="1079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98700"/>
            <wp:effectExtent l="0" t="0" r="1016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查看评价</w:t>
      </w:r>
    </w:p>
    <w:p>
      <w:r>
        <w:rPr>
          <w:rFonts w:hint="eastAsia"/>
        </w:rPr>
        <w:t>发布方和承包方可以在“工作台-我的订单”页面查看给自己的评价。</w:t>
      </w:r>
    </w:p>
    <w:p>
      <w:r>
        <w:rPr>
          <w:rFonts w:hint="eastAsia"/>
        </w:rPr>
        <w:t>发布方查看评价</w:t>
      </w:r>
    </w:p>
    <w:p>
      <w:r>
        <w:drawing>
          <wp:inline distT="0" distB="0" distL="114300" distR="114300">
            <wp:extent cx="5271770" cy="2948305"/>
            <wp:effectExtent l="0" t="0" r="5080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承包方查看评价</w:t>
      </w:r>
    </w:p>
    <w:p>
      <w:r>
        <w:drawing>
          <wp:inline distT="0" distB="0" distL="114300" distR="114300">
            <wp:extent cx="5269230" cy="2980690"/>
            <wp:effectExtent l="0" t="0" r="762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查看账单</w:t>
      </w:r>
    </w:p>
    <w:p>
      <w:r>
        <w:rPr>
          <w:rFonts w:hint="eastAsia"/>
        </w:rPr>
        <w:t>发布方和承包方可以在“工作台-我的账单”页面查看给自己的支付记录。</w:t>
      </w:r>
    </w:p>
    <w:p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>
      <w:r>
        <w:rPr>
          <w:rFonts w:hint="eastAsia"/>
        </w:rPr>
        <w:t>发布方查看账单</w:t>
      </w:r>
    </w:p>
    <w:p>
      <w:r>
        <w:drawing>
          <wp:inline distT="0" distB="0" distL="114300" distR="114300">
            <wp:extent cx="5268595" cy="3975100"/>
            <wp:effectExtent l="0" t="0" r="8255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承包方查看账单</w:t>
      </w:r>
    </w:p>
    <w:p>
      <w:r>
        <w:drawing>
          <wp:inline distT="0" distB="0" distL="114300" distR="114300">
            <wp:extent cx="5272405" cy="2106295"/>
            <wp:effectExtent l="0" t="0" r="4445" b="825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3" w:name="_Toc61453214"/>
      <w:r>
        <w:rPr>
          <w:rFonts w:hint="eastAsia"/>
        </w:rPr>
        <w:t>5.2系统开发难点简述</w:t>
      </w:r>
      <w:bookmarkEnd w:id="53"/>
    </w:p>
    <w:p>
      <w:pPr>
        <w:numPr>
          <w:ilvl w:val="0"/>
          <w:numId w:val="30"/>
        </w:numPr>
      </w:pPr>
      <w:r>
        <w:rPr>
          <w:rFonts w:hint="eastAsia"/>
        </w:rPr>
        <w:t>生成订单之后，用户进行支付操作，会涉及到6-7张表的修改，需要保证所有表的内容修改都同步。</w:t>
      </w:r>
    </w:p>
    <w:p>
      <w:pPr>
        <w:pStyle w:val="3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7735AC"/>
    <w:multiLevelType w:val="singleLevel"/>
    <w:tmpl w:val="997735A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9EA2518A"/>
    <w:multiLevelType w:val="singleLevel"/>
    <w:tmpl w:val="9EA2518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185CB66"/>
    <w:multiLevelType w:val="singleLevel"/>
    <w:tmpl w:val="A185CB66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AD5A4CD9"/>
    <w:multiLevelType w:val="singleLevel"/>
    <w:tmpl w:val="AD5A4CD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AD756928"/>
    <w:multiLevelType w:val="singleLevel"/>
    <w:tmpl w:val="AD756928"/>
    <w:lvl w:ilvl="0" w:tentative="0">
      <w:start w:val="2"/>
      <w:numFmt w:val="decimal"/>
      <w:suff w:val="space"/>
      <w:lvlText w:val="（%1）"/>
      <w:lvlJc w:val="left"/>
    </w:lvl>
  </w:abstractNum>
  <w:abstractNum w:abstractNumId="5">
    <w:nsid w:val="CFB6577A"/>
    <w:multiLevelType w:val="singleLevel"/>
    <w:tmpl w:val="CFB6577A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D42DAA24"/>
    <w:multiLevelType w:val="singleLevel"/>
    <w:tmpl w:val="D42DAA24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DF3A9EA5"/>
    <w:multiLevelType w:val="singleLevel"/>
    <w:tmpl w:val="DF3A9EA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>
    <w:nsid w:val="F24E253C"/>
    <w:multiLevelType w:val="singleLevel"/>
    <w:tmpl w:val="F24E253C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F7E1B0B5"/>
    <w:multiLevelType w:val="singleLevel"/>
    <w:tmpl w:val="F7E1B0B5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F965C58E"/>
    <w:multiLevelType w:val="singleLevel"/>
    <w:tmpl w:val="F965C58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>
    <w:nsid w:val="FA0A62C9"/>
    <w:multiLevelType w:val="singleLevel"/>
    <w:tmpl w:val="FA0A62C9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FB5E5B52"/>
    <w:multiLevelType w:val="singleLevel"/>
    <w:tmpl w:val="FB5E5B52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00CCE481"/>
    <w:multiLevelType w:val="singleLevel"/>
    <w:tmpl w:val="00CCE481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0AA63E60"/>
    <w:multiLevelType w:val="singleLevel"/>
    <w:tmpl w:val="0AA63E6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0C2C8D9E"/>
    <w:multiLevelType w:val="singleLevel"/>
    <w:tmpl w:val="0C2C8D9E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0D741859"/>
    <w:multiLevelType w:val="singleLevel"/>
    <w:tmpl w:val="0D741859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100F45A7"/>
    <w:multiLevelType w:val="singleLevel"/>
    <w:tmpl w:val="100F45A7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1238AB9D"/>
    <w:multiLevelType w:val="singleLevel"/>
    <w:tmpl w:val="1238AB9D"/>
    <w:lvl w:ilvl="0" w:tentative="0">
      <w:start w:val="2"/>
      <w:numFmt w:val="decimal"/>
      <w:suff w:val="space"/>
      <w:lvlText w:val="（%1）"/>
      <w:lvlJc w:val="left"/>
    </w:lvl>
  </w:abstractNum>
  <w:abstractNum w:abstractNumId="19">
    <w:nsid w:val="1635C061"/>
    <w:multiLevelType w:val="singleLevel"/>
    <w:tmpl w:val="1635C061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216C3F54"/>
    <w:multiLevelType w:val="singleLevel"/>
    <w:tmpl w:val="216C3F54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21EC01A5"/>
    <w:multiLevelType w:val="singleLevel"/>
    <w:tmpl w:val="21EC01A5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3D433F89"/>
    <w:multiLevelType w:val="singleLevel"/>
    <w:tmpl w:val="3D433F89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48E202CB"/>
    <w:multiLevelType w:val="singleLevel"/>
    <w:tmpl w:val="48E202CB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63DBB303"/>
    <w:multiLevelType w:val="singleLevel"/>
    <w:tmpl w:val="63DBB303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6D6DD68D"/>
    <w:multiLevelType w:val="singleLevel"/>
    <w:tmpl w:val="6D6DD68D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6DEB54D9"/>
    <w:multiLevelType w:val="singleLevel"/>
    <w:tmpl w:val="6DEB54D9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74EAD0DB"/>
    <w:multiLevelType w:val="singleLevel"/>
    <w:tmpl w:val="74EAD0DB"/>
    <w:lvl w:ilvl="0" w:tentative="0">
      <w:start w:val="1"/>
      <w:numFmt w:val="decimal"/>
      <w:suff w:val="nothing"/>
      <w:lvlText w:val="（%1）"/>
      <w:lvlJc w:val="left"/>
    </w:lvl>
  </w:abstractNum>
  <w:abstractNum w:abstractNumId="28">
    <w:nsid w:val="7772CC4D"/>
    <w:multiLevelType w:val="singleLevel"/>
    <w:tmpl w:val="7772CC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7E3578F8"/>
    <w:multiLevelType w:val="singleLevel"/>
    <w:tmpl w:val="7E3578F8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8"/>
  </w:num>
  <w:num w:numId="2">
    <w:abstractNumId w:val="1"/>
  </w:num>
  <w:num w:numId="3">
    <w:abstractNumId w:val="18"/>
  </w:num>
  <w:num w:numId="4">
    <w:abstractNumId w:val="7"/>
  </w:num>
  <w:num w:numId="5">
    <w:abstractNumId w:val="25"/>
  </w:num>
  <w:num w:numId="6">
    <w:abstractNumId w:val="4"/>
  </w:num>
  <w:num w:numId="7">
    <w:abstractNumId w:val="5"/>
  </w:num>
  <w:num w:numId="8">
    <w:abstractNumId w:val="15"/>
  </w:num>
  <w:num w:numId="9">
    <w:abstractNumId w:val="3"/>
  </w:num>
  <w:num w:numId="10">
    <w:abstractNumId w:val="10"/>
  </w:num>
  <w:num w:numId="11">
    <w:abstractNumId w:val="20"/>
  </w:num>
  <w:num w:numId="12">
    <w:abstractNumId w:val="23"/>
  </w:num>
  <w:num w:numId="13">
    <w:abstractNumId w:val="6"/>
  </w:num>
  <w:num w:numId="14">
    <w:abstractNumId w:val="12"/>
  </w:num>
  <w:num w:numId="15">
    <w:abstractNumId w:val="19"/>
  </w:num>
  <w:num w:numId="16">
    <w:abstractNumId w:val="0"/>
  </w:num>
  <w:num w:numId="17">
    <w:abstractNumId w:val="24"/>
  </w:num>
  <w:num w:numId="18">
    <w:abstractNumId w:val="29"/>
  </w:num>
  <w:num w:numId="19">
    <w:abstractNumId w:val="2"/>
  </w:num>
  <w:num w:numId="20">
    <w:abstractNumId w:val="14"/>
  </w:num>
  <w:num w:numId="21">
    <w:abstractNumId w:val="21"/>
  </w:num>
  <w:num w:numId="22">
    <w:abstractNumId w:val="17"/>
  </w:num>
  <w:num w:numId="23">
    <w:abstractNumId w:val="13"/>
  </w:num>
  <w:num w:numId="24">
    <w:abstractNumId w:val="16"/>
  </w:num>
  <w:num w:numId="25">
    <w:abstractNumId w:val="11"/>
  </w:num>
  <w:num w:numId="26">
    <w:abstractNumId w:val="8"/>
  </w:num>
  <w:num w:numId="27">
    <w:abstractNumId w:val="9"/>
  </w:num>
  <w:num w:numId="28">
    <w:abstractNumId w:val="22"/>
  </w:num>
  <w:num w:numId="29">
    <w:abstractNumId w:val="26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F150C"/>
    <w:rsid w:val="00032A9B"/>
    <w:rsid w:val="00035CB9"/>
    <w:rsid w:val="0009407C"/>
    <w:rsid w:val="0013610C"/>
    <w:rsid w:val="00180948"/>
    <w:rsid w:val="00194297"/>
    <w:rsid w:val="001A5A14"/>
    <w:rsid w:val="001F265C"/>
    <w:rsid w:val="00201062"/>
    <w:rsid w:val="002313D8"/>
    <w:rsid w:val="00295F85"/>
    <w:rsid w:val="00365E57"/>
    <w:rsid w:val="00385ACC"/>
    <w:rsid w:val="003A22DF"/>
    <w:rsid w:val="00432D25"/>
    <w:rsid w:val="0051498D"/>
    <w:rsid w:val="0054012B"/>
    <w:rsid w:val="00572C69"/>
    <w:rsid w:val="006000D7"/>
    <w:rsid w:val="00692101"/>
    <w:rsid w:val="006E257F"/>
    <w:rsid w:val="0075227D"/>
    <w:rsid w:val="007B52B0"/>
    <w:rsid w:val="007C2703"/>
    <w:rsid w:val="007D74E2"/>
    <w:rsid w:val="008157D6"/>
    <w:rsid w:val="00855C3F"/>
    <w:rsid w:val="008C5F78"/>
    <w:rsid w:val="008E18F3"/>
    <w:rsid w:val="00905C22"/>
    <w:rsid w:val="00931D92"/>
    <w:rsid w:val="009454C7"/>
    <w:rsid w:val="0095712E"/>
    <w:rsid w:val="009745D1"/>
    <w:rsid w:val="009A5FCB"/>
    <w:rsid w:val="009B56C8"/>
    <w:rsid w:val="009D2447"/>
    <w:rsid w:val="009E5A2B"/>
    <w:rsid w:val="00A10C65"/>
    <w:rsid w:val="00A203F7"/>
    <w:rsid w:val="00A30C5C"/>
    <w:rsid w:val="00AB0E59"/>
    <w:rsid w:val="00BE0173"/>
    <w:rsid w:val="00BF1319"/>
    <w:rsid w:val="00BF416A"/>
    <w:rsid w:val="00C10005"/>
    <w:rsid w:val="00C321D9"/>
    <w:rsid w:val="00C95018"/>
    <w:rsid w:val="00CE20D7"/>
    <w:rsid w:val="00D108A2"/>
    <w:rsid w:val="00D55DD4"/>
    <w:rsid w:val="00D87E51"/>
    <w:rsid w:val="00D92172"/>
    <w:rsid w:val="00E2512F"/>
    <w:rsid w:val="00E57915"/>
    <w:rsid w:val="00E73CDB"/>
    <w:rsid w:val="00EC5761"/>
    <w:rsid w:val="00F04FA5"/>
    <w:rsid w:val="00F55453"/>
    <w:rsid w:val="00F75CFE"/>
    <w:rsid w:val="00FD0464"/>
    <w:rsid w:val="022C07E1"/>
    <w:rsid w:val="050B461F"/>
    <w:rsid w:val="06D64DE8"/>
    <w:rsid w:val="07266174"/>
    <w:rsid w:val="075C7CA4"/>
    <w:rsid w:val="0F722FBE"/>
    <w:rsid w:val="101872F4"/>
    <w:rsid w:val="16EA4AA0"/>
    <w:rsid w:val="19FB5039"/>
    <w:rsid w:val="1AF200A5"/>
    <w:rsid w:val="1D2B06DE"/>
    <w:rsid w:val="1E9E55F5"/>
    <w:rsid w:val="21E511FF"/>
    <w:rsid w:val="2871647E"/>
    <w:rsid w:val="29B551F3"/>
    <w:rsid w:val="2FD438FA"/>
    <w:rsid w:val="32437458"/>
    <w:rsid w:val="36D72CD3"/>
    <w:rsid w:val="36DA1054"/>
    <w:rsid w:val="380E5A5C"/>
    <w:rsid w:val="384C5BCA"/>
    <w:rsid w:val="39944D62"/>
    <w:rsid w:val="3B6B51A8"/>
    <w:rsid w:val="41D8020D"/>
    <w:rsid w:val="433B5A7D"/>
    <w:rsid w:val="530F2042"/>
    <w:rsid w:val="5CF31FB7"/>
    <w:rsid w:val="5E505F91"/>
    <w:rsid w:val="609A0291"/>
    <w:rsid w:val="63117975"/>
    <w:rsid w:val="63C70751"/>
    <w:rsid w:val="64FB7235"/>
    <w:rsid w:val="66C0136C"/>
    <w:rsid w:val="6A784228"/>
    <w:rsid w:val="6D74102F"/>
    <w:rsid w:val="6DAF643F"/>
    <w:rsid w:val="74556252"/>
    <w:rsid w:val="75E46599"/>
    <w:rsid w:val="765F150C"/>
    <w:rsid w:val="79926017"/>
    <w:rsid w:val="7DCF51DB"/>
    <w:rsid w:val="7E71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2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 w:firstLineChars="200"/>
    </w:pPr>
  </w:style>
  <w:style w:type="paragraph" w:styleId="7">
    <w:name w:val="Body Text"/>
    <w:basedOn w:val="1"/>
    <w:link w:val="27"/>
    <w:qFormat/>
    <w:uiPriority w:val="0"/>
    <w:pPr>
      <w:spacing w:before="180" w:after="18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link w:val="2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2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character" w:styleId="15">
    <w:name w:val="Strong"/>
    <w:basedOn w:val="14"/>
    <w:qFormat/>
    <w:uiPriority w:val="0"/>
    <w:rPr>
      <w:b/>
      <w:bCs/>
    </w:rPr>
  </w:style>
  <w:style w:type="character" w:styleId="16">
    <w:name w:val="FollowedHyperlink"/>
    <w:basedOn w:val="14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4"/>
    <w:qFormat/>
    <w:uiPriority w:val="99"/>
    <w:rPr>
      <w:color w:val="0000FF"/>
      <w:u w:val="single"/>
    </w:rPr>
  </w:style>
  <w:style w:type="paragraph" w:customStyle="1" w:styleId="18">
    <w:name w:val="正文缩进1"/>
    <w:basedOn w:val="1"/>
    <w:qFormat/>
    <w:uiPriority w:val="0"/>
    <w:pPr>
      <w:ind w:firstLine="420" w:firstLineChars="200"/>
    </w:pPr>
  </w:style>
  <w:style w:type="paragraph" w:customStyle="1" w:styleId="19">
    <w:name w:val="p0"/>
    <w:basedOn w:val="1"/>
    <w:qFormat/>
    <w:uiPriority w:val="0"/>
    <w:pPr>
      <w:spacing w:line="440" w:lineRule="atLeast"/>
    </w:pPr>
  </w:style>
  <w:style w:type="paragraph" w:customStyle="1" w:styleId="20">
    <w:name w:val="段"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Calibri"/>
      <w:lang w:val="en-US" w:eastAsia="zh-CN" w:bidi="ar-SA"/>
    </w:rPr>
  </w:style>
  <w:style w:type="character" w:customStyle="1" w:styleId="21">
    <w:name w:val="标题 4 字符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1"/>
      <w:szCs w:val="28"/>
    </w:rPr>
  </w:style>
  <w:style w:type="character" w:customStyle="1" w:styleId="22">
    <w:name w:val="页眉 字符"/>
    <w:basedOn w:val="14"/>
    <w:link w:val="10"/>
    <w:uiPriority w:val="0"/>
    <w:rPr>
      <w:kern w:val="2"/>
      <w:sz w:val="18"/>
      <w:szCs w:val="18"/>
    </w:rPr>
  </w:style>
  <w:style w:type="character" w:customStyle="1" w:styleId="23">
    <w:name w:val="页脚 字符"/>
    <w:basedOn w:val="14"/>
    <w:link w:val="9"/>
    <w:qFormat/>
    <w:uiPriority w:val="0"/>
    <w:rPr>
      <w:kern w:val="2"/>
      <w:sz w:val="18"/>
      <w:szCs w:val="18"/>
    </w:rPr>
  </w:style>
  <w:style w:type="character" w:customStyle="1" w:styleId="24">
    <w:name w:val="标题 1 字符"/>
    <w:basedOn w:val="14"/>
    <w:link w:val="2"/>
    <w:uiPriority w:val="0"/>
    <w:rPr>
      <w:b/>
      <w:bCs/>
      <w:kern w:val="44"/>
      <w:sz w:val="44"/>
      <w:szCs w:val="44"/>
    </w:rPr>
  </w:style>
  <w:style w:type="character" w:customStyle="1" w:styleId="25">
    <w:name w:val="标题 2 字符"/>
    <w:basedOn w:val="14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6">
    <w:name w:val="标题 3 字符"/>
    <w:basedOn w:val="14"/>
    <w:link w:val="4"/>
    <w:qFormat/>
    <w:uiPriority w:val="0"/>
    <w:rPr>
      <w:b/>
      <w:kern w:val="2"/>
      <w:sz w:val="28"/>
      <w:szCs w:val="24"/>
    </w:rPr>
  </w:style>
  <w:style w:type="character" w:customStyle="1" w:styleId="27">
    <w:name w:val="正文文本 字符"/>
    <w:basedOn w:val="14"/>
    <w:link w:val="7"/>
    <w:qFormat/>
    <w:uiPriority w:val="0"/>
    <w:rPr>
      <w:kern w:val="2"/>
      <w:sz w:val="21"/>
      <w:szCs w:val="24"/>
    </w:rPr>
  </w:style>
  <w:style w:type="paragraph" w:customStyle="1" w:styleId="28">
    <w:name w:val="Compact"/>
    <w:basedOn w:val="7"/>
    <w:qFormat/>
    <w:uiPriority w:val="0"/>
    <w:pPr>
      <w:spacing w:before="36" w:after="36"/>
    </w:pPr>
  </w:style>
  <w:style w:type="table" w:customStyle="1" w:styleId="29">
    <w:name w:val="Table"/>
    <w:semiHidden/>
    <w:unhideWhenUsed/>
    <w:qFormat/>
    <w:uiPriority w:val="0"/>
    <w:rPr>
      <w:rFonts w:asciiTheme="minorHAnsi" w:hAnsiTheme="minorHAnsi" w:eastAsiaTheme="minorEastAsia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emf"/><Relationship Id="rId49" Type="http://schemas.openxmlformats.org/officeDocument/2006/relationships/customXml" Target="../customXml/item1.xml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oleObject" Target="embeddings/oleObject1.bin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emf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2727</Words>
  <Characters>15547</Characters>
  <Lines>129</Lines>
  <Paragraphs>36</Paragraphs>
  <TotalTime>0</TotalTime>
  <ScaleCrop>false</ScaleCrop>
  <LinksUpToDate>false</LinksUpToDate>
  <CharactersWithSpaces>18238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2020-12-16T07:43:00Z</dcterms:created>
  <dc:creator>aneng</dc:creator>
  <cp:lastModifiedBy>silly</cp:lastModifiedBy>
  <dcterms:modified xsi:type="dcterms:W3CDTF">2021-01-20T06:41:06Z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