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两个结合：把马克思主义基本原理同中国具体实际相结合；</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8"/>
          <w:szCs w:val="36"/>
          <w:lang w:val="en-US" w:eastAsia="zh-CN"/>
        </w:rPr>
      </w:pPr>
      <w:r>
        <w:rPr>
          <w:rFonts w:hint="eastAsia"/>
          <w:sz w:val="28"/>
          <w:szCs w:val="36"/>
          <w:lang w:val="en-US" w:eastAsia="zh-CN"/>
        </w:rPr>
        <w:t>把马克思主义基本原理同中华优秀传统文化相结合。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习近平新时代中国特色社会主义思想是“两个结合”的重大成果。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十个明确，十四个坚持，十三个方面成就，六个必须坚持，共同构成了习近平新时代中国特色社会主义思想的科学体系。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两个确立：确立习近平同志党中央的核心、全党的核心地位；</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8"/>
          <w:szCs w:val="36"/>
          <w:lang w:val="en-US" w:eastAsia="zh-CN"/>
        </w:rPr>
      </w:pPr>
      <w:r>
        <w:rPr>
          <w:rFonts w:hint="eastAsia"/>
          <w:sz w:val="28"/>
          <w:szCs w:val="36"/>
          <w:lang w:val="en-US" w:eastAsia="zh-CN"/>
        </w:rPr>
        <w:t>确立习近平新时代中国特色社会主义思想的指导地位。</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中国特色社会主义进入新时代，是我国社会主要矛盾发生新变化的反映（人民日益增长的美好生活需要和不平衡不充分的发展之间的矛盾）；是党的主要任务发生新变化的反映（党的十八大后，党面临的主要任务是，实现第一个百年奋斗目标，开启实现第二个百年奋斗目标新征程，朝着实现中华民族伟大复兴的宏伟目标继续前进）；是中国和世界关系发生新变化的反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党的基本理论是坚持和发展中国特色社会主义的行动指南。取得了毛泽东思想、邓小平理论、“三个代表”重要思想、科学发展观、习近平新时代中国特色社会主义思想等重大理论成果。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党的基本路线是国家的生命线、人民的幸福线。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党的十九大概括的以“十四个坚持”为主要内容的基本方略，涵盖了坚持党的全面领导和全面从严治党，涵盖了“五位一体”总体布局和“四个全面”战略布局，涵盖了国防和军队建设、维护国家安全、“一国两制”和祖国统一、对外战略等方面，反映了我们党对建设中国特色社会主义的规律性认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党的十八大以来，我们党形成并统筹推进“五位一体”总体布局，形成并协调推进“四个全面”战略布局。“五位一体”总体布局和“四个全面”战略布局相互促进、统筹联动，从全局上确立了新时代坚持和发展中国特色社会主义的战略规划和部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中国特色社会主义事业总体布局，是我们党对社会主义建设规律在实践和认识上不断深化的重要成果。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“四个全面”战略布局，是新的时代条件下坚持和发展中国特色社会主义、推进改革开放和社会主义现代化建设的战略抉择。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二十大提出中国式现代化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中国式现代化既基于自身国情、又借鉴各国经验，既传承历史文化、又融合现代文明，是具有中国特色、符合中国实际的现代化，是强国建设、民族复兴的唯一正确道路。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中国式现代化是中国共产党领导的社会主义现代化；是人口规模巨大的现代化；是全体人民共同富裕的现代化；是物质文明和精神文明相协调的现代化。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推进中国式现代化需要牢牢把握的重大原则；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坚持和加强党的全面领导；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坚持中国特色社会主义道路；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坚持以人民为中心的发展思想；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坚持深化改革；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坚持发扬斗争精神。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中国式现代化的本质要求：坚持中国共产党领导，坚持中国特色社会主义，实现高质量发展，发展全过程人民民主，丰富人民精神世界，实现全体人民共同富裕，促进人与自然和谐共生，推动构建人类命运共同体，创造人类文明新形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这一本质要求符合人类现代化的一般规律，阐明了中国式现代化的内在规定性，明确了中国式现代化的领导力量、发展道路和根本方向、总体布局和战略要求，以及对人类文明和世界发展的重大意义，是推进中国式现代化的重要遵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实现中国民族伟大复兴的中国梦，本质是国家富强、民族振兴、人民幸福。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大话：中国共产党领导是中国特色社会主义最本质的特征，是中国特色社会主义制度的最大优势，是最高政治领导力量，坚持党中央机制统一领导是最高政治原则。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为什么中国共产党领导是中国特色社会主义最本质的特征</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中国共产党是中国特色社会主义事业的领导核心</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中国共产党的领导地位是在历史奋斗中形成的</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中国共产党的领导是人民当家作主的可靠保障</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中国共产党的领导关系中国特色社会主义的性质、方向和命运</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default"/>
          <w:sz w:val="28"/>
          <w:szCs w:val="36"/>
          <w:lang w:val="en-US" w:eastAsia="zh-CN"/>
        </w:rPr>
        <w:t>中国共产党领导是实现中华民族伟大复兴的根本保证</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党的领导制度体系：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建立不忘初心、牢记使命的制度，形成长效机制，为坚持和完善党的领导制度体系奠定坚实基础；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完善坚定维护党中央权威和集中统一领导的各项制度，坚决把维护习近平同志党中央的核心、全党的核心地位落到实处，明确这一制度体系必须坚持的最高原则；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健全党的全面领导制度，确保党在各种组织中发挥领导作用，是这一制度体系的主</w:t>
      </w:r>
      <w:r>
        <w:rPr>
          <w:rFonts w:hint="eastAsia"/>
          <w:sz w:val="28"/>
          <w:szCs w:val="36"/>
          <w:lang w:val="en-US" w:eastAsia="zh-CN"/>
        </w:rPr>
        <w:t>体</w:t>
      </w:r>
      <w:r>
        <w:rPr>
          <w:rFonts w:hint="default"/>
          <w:sz w:val="28"/>
          <w:szCs w:val="36"/>
          <w:lang w:val="en-US" w:eastAsia="zh-CN"/>
        </w:rPr>
        <w:t>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健全为人民执政、靠人民执政各项制度，巩固党执政的阶级基础，厚植党执政的群众基础，反映这一制度体系的价值追求；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健全提高党的执政能力和领导水平制度，提高党把方向、谋大局、定政策、促改革的能力，体现这一制度体系的实践要求；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完善全面从严治党制度，贯彻新时代党的建设总要求，为坚持和完善这一制度体系提供坚强保证。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default"/>
          <w:sz w:val="28"/>
          <w:szCs w:val="36"/>
          <w:lang w:val="en-US" w:eastAsia="zh-CN"/>
        </w:rPr>
        <w:t>“江山就是人民，人民就是江山”的含义</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eastAsia"/>
          <w:sz w:val="28"/>
          <w:szCs w:val="36"/>
          <w:lang w:val="en-US" w:eastAsia="zh-CN"/>
        </w:rPr>
        <w:t>大话：人民是历史的创造者，是社会物质财富和精神财富的创作者，是社会变革的决定力量，而江山就是人民，人民就是江山，这是由我们党的性质、宗旨决定的。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人民是创造历史的真正动力，是历史发展和社会进步的主体力量；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民心是最大的政治，决定事业兴衰成败；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人民立场是中国共产党的根本立场，是我们党区别于其他政党的显著标志。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如何推动全体人民共同富裕</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必须坚持正确的原则和科学的思路。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收入，取缔非法收入，形成中间大、两头小的橄榄型分配结构，促进社会公平正义，促进人的全面发展，使全体人民朝着共同富裕目标扎实迈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全面深化改革总目标是什么</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完善和发展中国特色社会主义制度、推进国家治理体系和治理能力现代化。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为什么改革开放是决定当代中国命运的关键一招：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习近平总书记强调：改革开放是决定当代中国命运的关键一招，也是决定实现“两个一百年”奋斗目标、实现中华民族伟大复兴的关键一招。改革开放是党和人民大踏步赶上时代的重要法宝；是坚持和发展中国特色社会主义的必由之路；是完成新时代目标任务的必然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全面深化改革要坚持正确方法论</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增强全面深化改革的系统性、整体性、协同性</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加强顶层设计和摸着石头过河相结合</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统筹改革发展稳定</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胆子要大，步子要稳</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default"/>
          <w:sz w:val="28"/>
          <w:szCs w:val="36"/>
          <w:lang w:val="en-US" w:eastAsia="zh-CN"/>
        </w:rPr>
        <w:t>坚持重大改革于法有据</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新发展理念：创新，协调，绿色，开放，共享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社会主义基本经济制度：以公有制为主体、多种所有制经济共同发展；以按劳分配为主体、多种分配方式并存；社会主义市场经济体制。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新发展格局：以国内大循环为主体、国内国际双循环相互促进。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教育、科技、人才是全面建设社会主义现代化国家的基础性、战略性支撑；全面建设社会主义现代化国家，加于是根本，科技是关键，人才是基础；必须坚持科技是第一生产力、人才是第一资源、创新是第一动力；坚持教育优先发展、科技自立自强、人才引领驱动，加快教育强国、科技强国、人才强国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全过程人民民主是社会主义民主政治的本质属性，是社会主义民主政治的伟大创造，是全链条、全方位、全覆盖的民主；是最广泛、最真实、最管用的民主。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新时代爱国统一战线：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统一战线是凝聚人心、汇聚力量的强大法宝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筑牢中华民族共同体意识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加强和促进海内外中华儿女大团结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统筹处理全面依法治国的重大关系</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正确处理政治和法治的关系；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正确处理改革和法治的关系；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正确处理依法治国和以德治国的关系；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default"/>
          <w:sz w:val="28"/>
          <w:szCs w:val="36"/>
          <w:lang w:val="en-US" w:eastAsia="zh-CN"/>
        </w:rPr>
        <w:t>正确处理依法治国和依规治党的关系</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default"/>
          <w:sz w:val="28"/>
          <w:szCs w:val="36"/>
          <w:lang w:val="en-US" w:eastAsia="zh-CN"/>
        </w:rPr>
        <w:t>中国特色社会主义法治体系是由法律法规体系、法治实施体系、法制监督体系、法制保障体系和党内法规体系构成的统一体</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建设具有强大凝聚力和引领力的社会主义意识形态：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坚持马克思主义在意识形态领域指导地位的根本制度；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大力加强马克思主义理论建设；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积极塑造主流舆论新格局。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核心价值观是一个民族赖以维系的精神纽带，是一个国家共同的思想道德基础。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以社会主义核心价值观引领文化建设：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广泛践行社会主义核心价值观：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弘扬以伟大建党精神为源头的中国共产党人精神谱系；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提高全社会文明程度。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为什么要不断提升国家文化软实力和中华文化影响力：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文化软实力集中体现了一个国家基于文化而具有的凝聚力和生命力，以及由此产生的吸引力和影响力；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一个国家的文化软实力，取决于其核心价值观的生命力、凝聚力、感召力；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要加强国际传播能力建设，全面提升国际传播效能，形成同我国综合国力和国际地位相匹配的国际话语权。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习近平生态文明思想</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生态文明建设是发展战略；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绿色发展方式是发展途径</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发展理念具有战略性、纲领性、引领性</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建设美丽中国是发展目标</w:t>
      </w:r>
      <w:r>
        <w:rPr>
          <w:rFonts w:hint="eastAsia"/>
          <w:sz w:val="28"/>
          <w:szCs w:val="36"/>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总体国家安全观</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以人民安全为宗旨，以政治安全为根本，以经济安全为基础，以军事、科技、文化、社会安全为保障，以促进国际安全为依托。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以安全格局保障新发展格局。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一国两制：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一个国家，两种制度，是中国政府为实现国家和平统一而提出的基本国策，指在一个中国的前提下，国家的主体坚持社会主义制度，香港、澳门、台湾保持原有的资本主义制度长期不变。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解决台湾问题的总体方略</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1.必须坚持党中央对台工作的集中统一领导，这是统一的根本保证；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2.坚持在中华民族伟大复兴进程中推进祖国统一；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3.坚持在祖国大陆发展同步基础上解决台湾问题；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4.坚持“和平统一，一国两制”基本方针；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5.坚持一个中国原则和“九二共识”；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6.坚持推动两岸关系和平发展、融合发展；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7.坚持团结台湾同胞、争取台湾民心；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8.坚持粉碎“台独”分裂阴谋；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9.坚持反对外部势力干涉；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10.坚持决不承诺放弃使用武力</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推动构建新型国际关系：推进大国协调合作，打造周边命运共同体，加强同发展中国家团结合作，不断完善我国全方位、多层次、立体化的外交布局，构建新型政党关系，开创国际关系新模式。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中国特色大国外交和推动构建人类命运共同体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推动构建人类命运共同体</w:t>
      </w:r>
      <w:r>
        <w:rPr>
          <w:rFonts w:hint="eastAsia"/>
          <w:sz w:val="28"/>
          <w:szCs w:val="36"/>
          <w:lang w:val="en-US" w:eastAsia="zh-CN"/>
        </w:rPr>
        <w:t>328-332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全面从严治党，核心是加强党的领导，基础在全面，关键在严，要害在治。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eastAsia"/>
          <w:sz w:val="28"/>
          <w:szCs w:val="36"/>
          <w:lang w:val="en-US" w:eastAsia="zh-CN"/>
        </w:rPr>
        <w:t>党的十八大以来，以习近平同志为核心的党中央坚持和加强党的全面领导，坚持党要管党、全面从严治党，以党的政治建设为统领，全面推进党的政治建设、思想建设、组织建设、作风建设、纪律建设，把制度建设贯穿其中，深入推进反腐败斗争，党的自我净化、自我完善、自我革新、自我提高能力不断增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eastAsia"/>
          <w:sz w:val="28"/>
          <w:szCs w:val="36"/>
          <w:lang w:val="en-US" w:eastAsia="zh-CN"/>
        </w:rPr>
        <w:t>全面从严治党：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default"/>
          <w:sz w:val="28"/>
          <w:szCs w:val="36"/>
          <w:lang w:val="en-US" w:eastAsia="zh-CN"/>
        </w:rPr>
        <w:t>一是抓思想从严、</w:t>
      </w:r>
      <w:r>
        <w:rPr>
          <w:rFonts w:hint="eastAsia"/>
          <w:sz w:val="28"/>
          <w:szCs w:val="36"/>
          <w:lang w:val="en-US" w:eastAsia="zh-CN"/>
        </w:rPr>
        <w:t>二</w:t>
      </w:r>
      <w:r>
        <w:rPr>
          <w:rFonts w:hint="default"/>
          <w:sz w:val="28"/>
          <w:szCs w:val="36"/>
          <w:lang w:val="en-US" w:eastAsia="zh-CN"/>
        </w:rPr>
        <w:t>是抓管党从严、三是抓执纪从严、四是抓治吏从严、五是抓作风从严、六是抓反腐从严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以政治建设为统领深入推进党的建设：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把党的政治建设摆在首位；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思想建设是党的基础性建设；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贯彻新时代党的组织路线；（组织建设）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以严的基调强化正风肃纪；（作风建设）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把制度建设贯穿到党的各项建设之中。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default"/>
          <w:sz w:val="28"/>
          <w:szCs w:val="36"/>
          <w:lang w:val="en-US" w:eastAsia="zh-CN"/>
        </w:rPr>
        <w:t>党的自我革命</w:t>
      </w:r>
      <w:r>
        <w:rPr>
          <w:rFonts w:hint="eastAsia"/>
          <w:sz w:val="28"/>
          <w:szCs w:val="36"/>
          <w:lang w:val="en-US" w:eastAsia="zh-CN"/>
        </w:rPr>
        <w:t>是跳出历史周期律的第二个答案，要勇于自我革命，要同一切影响党的先进性、弱化党的纯洁性的问题做坚决斗争，实现自我净化、自我完善、自我革新、自我提高；时刻保持解决大党独有难题的清醒和坚定；以伟大自我革命引领伟大社会革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r>
        <w:rPr>
          <w:rFonts w:hint="eastAsia"/>
          <w:sz w:val="28"/>
          <w:szCs w:val="36"/>
          <w:lang w:val="en-US" w:eastAsia="zh-CN"/>
        </w:rPr>
        <w:t>中国共产党要担负起以中国式现代化全面推进中华民族伟大复兴的使命任务，必须时刻保持解决大党独有难题的清醒和坚定，以伟大自我革命引领伟大社会革命，确保党在新时代坚持和发展中国特色社会主义的历史进程中始终成为坚强领导核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18C4126B"/>
    <w:rsid w:val="29254CCB"/>
    <w:rsid w:val="39535FC7"/>
    <w:rsid w:val="478F28C0"/>
    <w:rsid w:val="4C1C430E"/>
    <w:rsid w:val="788D60F9"/>
    <w:rsid w:val="7B131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346</Words>
  <Characters>346</Characters>
  <Lines>0</Lines>
  <Paragraphs>0</Paragraphs>
  <TotalTime>99</TotalTime>
  <ScaleCrop>false</ScaleCrop>
  <LinksUpToDate>false</LinksUpToDate>
  <CharactersWithSpaces>346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2024-06-12T08:05:00Z</dcterms:created>
  <dc:creator>王秋雨</dc:creator>
  <cp:lastModifiedBy>王秋雨</cp:lastModifiedBy>
  <dcterms:modified xsi:type="dcterms:W3CDTF">2024-06-14T11:59:38Z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DA7E0A80D3574A7E8BDF721D03790662_12</vt:lpwstr>
  </property>
</Properties>
</file>