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0B7" w:rsidRPr="004D50B7" w:rsidRDefault="004D50B7" w:rsidP="004D50B7">
      <w:pPr>
        <w:pStyle w:val="Prrafodelista"/>
        <w:numPr>
          <w:ilvl w:val="0"/>
          <w:numId w:val="1"/>
        </w:numPr>
        <w:rPr>
          <w:b/>
        </w:rPr>
      </w:pPr>
      <w:r w:rsidRPr="004D50B7">
        <w:rPr>
          <w:b/>
        </w:rPr>
        <w:t>Entrega de credencial de usuario principal de la administración del sistema.</w:t>
      </w:r>
    </w:p>
    <w:p w:rsidR="004D50B7" w:rsidRDefault="004D50B7" w:rsidP="004D50B7">
      <w:pPr>
        <w:pStyle w:val="Prrafodelista"/>
        <w:numPr>
          <w:ilvl w:val="1"/>
          <w:numId w:val="2"/>
        </w:numPr>
      </w:pPr>
      <w:r>
        <w:t>admin@digeig.com</w:t>
      </w:r>
    </w:p>
    <w:p w:rsidR="004D50B7" w:rsidRPr="004D50B7" w:rsidRDefault="004D50B7" w:rsidP="004D50B7">
      <w:pPr>
        <w:pStyle w:val="Prrafodelista"/>
        <w:numPr>
          <w:ilvl w:val="0"/>
          <w:numId w:val="1"/>
        </w:numPr>
        <w:rPr>
          <w:b/>
        </w:rPr>
      </w:pPr>
      <w:r w:rsidRPr="004D50B7">
        <w:rPr>
          <w:b/>
        </w:rPr>
        <w:t>Automatización del arranque del sistema.</w:t>
      </w:r>
    </w:p>
    <w:p w:rsidR="004D50B7" w:rsidRDefault="004D50B7" w:rsidP="004D50B7">
      <w:pPr>
        <w:pStyle w:val="Prrafodelista"/>
        <w:numPr>
          <w:ilvl w:val="1"/>
          <w:numId w:val="1"/>
        </w:numPr>
      </w:pPr>
      <w:r>
        <w:t>El servicio de arranque de la aplicación fue instalado con la herramienta PM2 la cual pueden saber toda la información en su documentación: https://pm2.keymetrics.io/docs/usage/quick-start/</w:t>
      </w:r>
    </w:p>
    <w:p w:rsidR="004D50B7" w:rsidRDefault="0065334E" w:rsidP="004D50B7">
      <w:pPr>
        <w:pStyle w:val="Prrafodelista"/>
        <w:numPr>
          <w:ilvl w:val="1"/>
          <w:numId w:val="1"/>
        </w:numPr>
      </w:pPr>
      <w:r>
        <w:t>C</w:t>
      </w:r>
      <w:r w:rsidR="004D50B7">
        <w:t xml:space="preserve">omandos para parar y reiniciar el servicio y la aplicación: </w:t>
      </w:r>
    </w:p>
    <w:p w:rsidR="004D50B7" w:rsidRDefault="004D50B7" w:rsidP="0065334E">
      <w:pPr>
        <w:pStyle w:val="Prrafodelista"/>
        <w:numPr>
          <w:ilvl w:val="2"/>
          <w:numId w:val="3"/>
        </w:numPr>
      </w:pPr>
      <w:r>
        <w:t>pm2 stop server</w:t>
      </w:r>
    </w:p>
    <w:p w:rsidR="003129DC" w:rsidRDefault="004D50B7" w:rsidP="0065334E">
      <w:pPr>
        <w:pStyle w:val="Prrafodelista"/>
        <w:numPr>
          <w:ilvl w:val="2"/>
          <w:numId w:val="3"/>
        </w:numPr>
      </w:pPr>
      <w:r>
        <w:t xml:space="preserve">pm2 </w:t>
      </w:r>
      <w:proofErr w:type="spellStart"/>
      <w:r>
        <w:t>restart</w:t>
      </w:r>
      <w:proofErr w:type="spellEnd"/>
      <w:r>
        <w:t xml:space="preserve"> server</w:t>
      </w:r>
    </w:p>
    <w:p w:rsidR="004D50B7" w:rsidRDefault="004D50B7" w:rsidP="0065334E">
      <w:pPr>
        <w:pStyle w:val="Prrafodelista"/>
        <w:numPr>
          <w:ilvl w:val="2"/>
          <w:numId w:val="3"/>
        </w:numPr>
      </w:pPr>
      <w:r>
        <w:t xml:space="preserve">pm2 </w:t>
      </w:r>
      <w:proofErr w:type="spellStart"/>
      <w:r>
        <w:t>start</w:t>
      </w:r>
      <w:proofErr w:type="spellEnd"/>
      <w:r>
        <w:t xml:space="preserve"> server</w:t>
      </w:r>
    </w:p>
    <w:p w:rsidR="004D50B7" w:rsidRPr="004D50B7" w:rsidRDefault="004D50B7" w:rsidP="004D50B7">
      <w:pPr>
        <w:pStyle w:val="Prrafodelista"/>
        <w:numPr>
          <w:ilvl w:val="0"/>
          <w:numId w:val="1"/>
        </w:numPr>
        <w:rPr>
          <w:b/>
        </w:rPr>
      </w:pPr>
      <w:r w:rsidRPr="004D50B7">
        <w:rPr>
          <w:b/>
        </w:rPr>
        <w:t>Proceso para la creación de usuario y roles.</w:t>
      </w:r>
    </w:p>
    <w:p w:rsidR="004D50B7" w:rsidRDefault="004D50B7" w:rsidP="004D50B7">
      <w:pPr>
        <w:pStyle w:val="Prrafodelista"/>
        <w:numPr>
          <w:ilvl w:val="1"/>
          <w:numId w:val="1"/>
        </w:numPr>
      </w:pPr>
      <w:r>
        <w:t>Para la creación de usuarios se deben dirigir al menú Administrador/Compañía/Editar Compañía/</w:t>
      </w:r>
      <w:proofErr w:type="spellStart"/>
      <w:r>
        <w:t>Tab</w:t>
      </w:r>
      <w:proofErr w:type="spellEnd"/>
      <w:r>
        <w:t xml:space="preserve"> Usuarios, donde encontrará el listado de usuarios, podrá agregar, editar, eliminar y bloquear los mismos, esto se debe hacer con el usuario administrador previamente suministrado.</w:t>
      </w:r>
    </w:p>
    <w:p w:rsidR="004D50B7" w:rsidRDefault="004D50B7" w:rsidP="004D50B7">
      <w:pPr>
        <w:pStyle w:val="Prrafodelista"/>
        <w:numPr>
          <w:ilvl w:val="1"/>
          <w:numId w:val="1"/>
        </w:numPr>
      </w:pPr>
      <w:r>
        <w:t>La creación de roles no es posible ya que los roles están predeterminados en toda la aplicación las cuales son:</w:t>
      </w:r>
    </w:p>
    <w:tbl>
      <w:tblPr>
        <w:tblpPr w:leftFromText="141" w:rightFromText="141" w:vertAnchor="text" w:horzAnchor="page" w:tblpX="2279" w:tblpY="31"/>
        <w:tblW w:w="996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7293"/>
      </w:tblGrid>
      <w:tr w:rsidR="004D50B7" w:rsidRPr="004D50B7" w:rsidTr="004D50B7">
        <w:trPr>
          <w:trHeight w:val="440"/>
        </w:trPr>
        <w:tc>
          <w:tcPr>
            <w:tcW w:w="0" w:type="auto"/>
            <w:tcBorders>
              <w:top w:val="single" w:sz="6" w:space="0" w:color="BBBBBB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Administrador Compañía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Administrador Compañía</w:t>
            </w:r>
          </w:p>
        </w:tc>
      </w:tr>
      <w:tr w:rsidR="004D50B7" w:rsidRPr="004D50B7" w:rsidTr="004D50B7">
        <w:trPr>
          <w:trHeight w:val="4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Director de la Planificación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Director de la Planificación</w:t>
            </w:r>
          </w:p>
        </w:tc>
      </w:tr>
      <w:tr w:rsidR="004D50B7" w:rsidRPr="004D50B7" w:rsidTr="004D50B7">
        <w:trPr>
          <w:trHeight w:val="4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Analista de la Planificación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Analista de la Planificación</w:t>
            </w:r>
          </w:p>
        </w:tc>
      </w:tr>
      <w:tr w:rsidR="004D50B7" w:rsidRPr="004D50B7" w:rsidTr="004D50B7">
        <w:trPr>
          <w:trHeight w:val="2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Director Dpto. POA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Director Dpto. POA</w:t>
            </w:r>
          </w:p>
        </w:tc>
      </w:tr>
      <w:tr w:rsidR="004D50B7" w:rsidRPr="004D50B7" w:rsidTr="004D50B7">
        <w:trPr>
          <w:trHeight w:val="2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Analista Dpto. POA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Analista Dpto. POA</w:t>
            </w:r>
          </w:p>
        </w:tc>
      </w:tr>
      <w:tr w:rsidR="004D50B7" w:rsidRPr="004D50B7" w:rsidTr="004D50B7">
        <w:trPr>
          <w:trHeight w:val="2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Ejecutivo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Puede ver PEI, POA y Asignaciones Especiales</w:t>
            </w:r>
          </w:p>
        </w:tc>
      </w:tr>
      <w:tr w:rsidR="004D50B7" w:rsidRPr="004D50B7" w:rsidTr="004D50B7">
        <w:trPr>
          <w:trHeight w:val="6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Usuario Dpto.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 xml:space="preserve">Usuario Departamental que verá PEI, POA y Asignaciones Especiales pero solo de su </w:t>
            </w:r>
            <w:r w:rsidR="004F23A7" w:rsidRPr="004D50B7">
              <w:t>Departamento</w:t>
            </w:r>
          </w:p>
        </w:tc>
      </w:tr>
      <w:tr w:rsidR="004D50B7" w:rsidRPr="004D50B7" w:rsidTr="004D50B7">
        <w:trPr>
          <w:trHeight w:val="2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UOCC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UOCC</w:t>
            </w:r>
          </w:p>
        </w:tc>
      </w:tr>
      <w:tr w:rsidR="004D50B7" w:rsidRPr="004D50B7" w:rsidTr="004D50B7">
        <w:trPr>
          <w:trHeight w:val="2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MAE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MAE</w:t>
            </w:r>
          </w:p>
        </w:tc>
      </w:tr>
      <w:tr w:rsidR="004D50B7" w:rsidRPr="004D50B7" w:rsidTr="004D50B7">
        <w:trPr>
          <w:trHeight w:val="2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DIGEPRES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DIGEPRES</w:t>
            </w:r>
          </w:p>
        </w:tc>
      </w:tr>
      <w:tr w:rsidR="004D50B7" w:rsidRPr="004D50B7" w:rsidTr="004D50B7">
        <w:trPr>
          <w:trHeight w:val="2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DGCP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hideMark/>
          </w:tcPr>
          <w:p w:rsidR="004D50B7" w:rsidRPr="004D50B7" w:rsidRDefault="004D50B7" w:rsidP="004D50B7">
            <w:pPr>
              <w:spacing w:after="0" w:line="240" w:lineRule="auto"/>
            </w:pPr>
            <w:r w:rsidRPr="004D50B7">
              <w:t>DGCP</w:t>
            </w:r>
          </w:p>
        </w:tc>
      </w:tr>
    </w:tbl>
    <w:p w:rsidR="004D50B7" w:rsidRPr="004D50B7" w:rsidRDefault="004D50B7" w:rsidP="004D50B7">
      <w:pPr>
        <w:pStyle w:val="Prrafodelista"/>
        <w:numPr>
          <w:ilvl w:val="0"/>
          <w:numId w:val="1"/>
        </w:numPr>
        <w:rPr>
          <w:b/>
        </w:rPr>
      </w:pPr>
      <w:r w:rsidRPr="004D50B7">
        <w:rPr>
          <w:b/>
        </w:rPr>
        <w:t>Procedimiento de mantenimiento del sistema.</w:t>
      </w:r>
    </w:p>
    <w:p w:rsidR="004D50B7" w:rsidRDefault="004D50B7" w:rsidP="004D50B7">
      <w:pPr>
        <w:pStyle w:val="Prrafodelista"/>
        <w:numPr>
          <w:ilvl w:val="1"/>
          <w:numId w:val="1"/>
        </w:numPr>
      </w:pPr>
      <w:r>
        <w:lastRenderedPageBreak/>
        <w:t>Este procedimiento también se puede llevar a cabo con PM2 la herramienta mencionada en el punto 2 con los comandos:</w:t>
      </w:r>
    </w:p>
    <w:p w:rsidR="004D50B7" w:rsidRDefault="004D50B7" w:rsidP="00E1155D">
      <w:pPr>
        <w:pStyle w:val="Prrafodelista"/>
        <w:numPr>
          <w:ilvl w:val="2"/>
          <w:numId w:val="4"/>
        </w:numPr>
      </w:pPr>
      <w:r>
        <w:t xml:space="preserve">pm2 </w:t>
      </w:r>
      <w:proofErr w:type="spellStart"/>
      <w:r>
        <w:t>list</w:t>
      </w:r>
      <w:proofErr w:type="spellEnd"/>
    </w:p>
    <w:p w:rsidR="004D50B7" w:rsidRDefault="004D50B7" w:rsidP="00E1155D">
      <w:pPr>
        <w:pStyle w:val="Prrafodelista"/>
        <w:numPr>
          <w:ilvl w:val="2"/>
          <w:numId w:val="4"/>
        </w:numPr>
      </w:pPr>
      <w:r>
        <w:t xml:space="preserve">pm2 </w:t>
      </w:r>
      <w:proofErr w:type="spellStart"/>
      <w:r>
        <w:t>info</w:t>
      </w:r>
      <w:proofErr w:type="spellEnd"/>
      <w:r>
        <w:t xml:space="preserve"> server</w:t>
      </w:r>
    </w:p>
    <w:p w:rsidR="004D50B7" w:rsidRPr="004D50B7" w:rsidRDefault="004D50B7" w:rsidP="004D50B7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4D50B7">
        <w:rPr>
          <w:b/>
          <w:color w:val="FF0000"/>
        </w:rPr>
        <w:t>Pruebas de: 1- Servidor 2- Seguridad 3- QA.</w:t>
      </w:r>
    </w:p>
    <w:p w:rsidR="004D50B7" w:rsidRPr="004D50B7" w:rsidRDefault="004D50B7" w:rsidP="004D50B7">
      <w:pPr>
        <w:pStyle w:val="Prrafodelista"/>
        <w:numPr>
          <w:ilvl w:val="0"/>
          <w:numId w:val="1"/>
        </w:numPr>
        <w:rPr>
          <w:b/>
        </w:rPr>
      </w:pPr>
      <w:r w:rsidRPr="004D50B7">
        <w:rPr>
          <w:b/>
        </w:rPr>
        <w:t>Planificación para salida a producción del sistema. Explicar más en detalle</w:t>
      </w:r>
    </w:p>
    <w:p w:rsidR="004D50B7" w:rsidRDefault="004D50B7" w:rsidP="004D50B7">
      <w:pPr>
        <w:pStyle w:val="Prrafodelista"/>
        <w:numPr>
          <w:ilvl w:val="1"/>
          <w:numId w:val="1"/>
        </w:numPr>
      </w:pPr>
      <w:r>
        <w:t>Si con esto se refiere al despliegue de la aplicación en producción, necesitarán el manual paso a paso de cómo realizar la misma, adjunto el documento “</w:t>
      </w:r>
      <w:r w:rsidRPr="004D50B7">
        <w:t>Documento para instalar Syplans en Linux Avanzado</w:t>
      </w:r>
      <w:r>
        <w:t>” para este fin.</w:t>
      </w:r>
      <w:bookmarkStart w:id="0" w:name="_GoBack"/>
      <w:bookmarkEnd w:id="0"/>
    </w:p>
    <w:p w:rsidR="004D50B7" w:rsidRPr="004D50B7" w:rsidRDefault="004D50B7" w:rsidP="004D50B7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4D50B7">
        <w:rPr>
          <w:b/>
          <w:color w:val="FF0000"/>
        </w:rPr>
        <w:t>SLA de parte de la empresa Syplans y de la DIGEIG.</w:t>
      </w:r>
    </w:p>
    <w:p w:rsidR="004D50B7" w:rsidRDefault="004D50B7" w:rsidP="004D50B7">
      <w:pPr>
        <w:pStyle w:val="Prrafodelista"/>
        <w:ind w:left="2160"/>
      </w:pPr>
    </w:p>
    <w:sectPr w:rsidR="004D5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96687"/>
    <w:multiLevelType w:val="hybridMultilevel"/>
    <w:tmpl w:val="2EB073F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1185E"/>
    <w:multiLevelType w:val="hybridMultilevel"/>
    <w:tmpl w:val="160C138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F67E7"/>
    <w:multiLevelType w:val="hybridMultilevel"/>
    <w:tmpl w:val="9DA89C3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B30"/>
    <w:multiLevelType w:val="hybridMultilevel"/>
    <w:tmpl w:val="67E2AED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B7"/>
    <w:rsid w:val="003129DC"/>
    <w:rsid w:val="004D50B7"/>
    <w:rsid w:val="004F23A7"/>
    <w:rsid w:val="0065334E"/>
    <w:rsid w:val="00AB7215"/>
    <w:rsid w:val="00DC637E"/>
    <w:rsid w:val="00E1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5660"/>
  <w15:chartTrackingRefBased/>
  <w15:docId w15:val="{538937EE-5FE6-44B7-B9B8-4FE0DAA4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0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50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Excellent Integrity Solutions</dc:creator>
  <cp:keywords/>
  <dc:description/>
  <cp:lastModifiedBy>Excellent Integrity Solutions</cp:lastModifiedBy>
  <cp:revision>6</cp:revision>
  <dcterms:created xsi:type="dcterms:W3CDTF">2021-11-24T13:27:00Z</dcterms:created>
  <dcterms:modified xsi:type="dcterms:W3CDTF">2021-11-24T16:16:00Z</dcterms:modified>
</cp:coreProperties>
</file>