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DCB" w:rsidRDefault="00941DCB" w:rsidP="00941DCB">
      <w:r>
        <w:t>Number description according to figure schematic of setup</w:t>
      </w:r>
    </w:p>
    <w:p w:rsidR="00423238" w:rsidRDefault="00423238" w:rsidP="00941DCB">
      <w:r>
        <w:t xml:space="preserve">See photos of </w:t>
      </w:r>
      <w:r w:rsidR="00DA17E4">
        <w:t xml:space="preserve">images of the </w:t>
      </w:r>
      <w:bookmarkStart w:id="0" w:name="_GoBack"/>
      <w:bookmarkEnd w:id="0"/>
      <w:r>
        <w:t>connectors</w:t>
      </w:r>
    </w:p>
    <w:p w:rsidR="00941DCB" w:rsidRDefault="00941DCB" w:rsidP="00941DCB"/>
    <w:p w:rsidR="00941DCB" w:rsidRDefault="00941DCB" w:rsidP="00941DCB"/>
    <w:p w:rsidR="00504E5C" w:rsidRDefault="00715F1C" w:rsidP="00715F1C">
      <w:pPr>
        <w:pStyle w:val="ListParagraph"/>
        <w:numPr>
          <w:ilvl w:val="0"/>
          <w:numId w:val="1"/>
        </w:numPr>
      </w:pPr>
      <w:r>
        <w:t xml:space="preserve">RS232 connection Arduino to </w:t>
      </w:r>
      <w:proofErr w:type="spellStart"/>
      <w:r>
        <w:t>Keithley</w:t>
      </w:r>
      <w:proofErr w:type="spellEnd"/>
    </w:p>
    <w:p w:rsidR="00715F1C" w:rsidRDefault="00715F1C" w:rsidP="00715F1C">
      <w:pPr>
        <w:pStyle w:val="ListParagraph"/>
        <w:numPr>
          <w:ilvl w:val="0"/>
          <w:numId w:val="1"/>
        </w:numPr>
      </w:pPr>
      <w:r>
        <w:t>RS232 connection Arduino to Switch Network</w:t>
      </w:r>
    </w:p>
    <w:p w:rsidR="00715F1C" w:rsidRDefault="00715F1C" w:rsidP="00715F1C">
      <w:pPr>
        <w:pStyle w:val="ListParagraph"/>
        <w:numPr>
          <w:ilvl w:val="0"/>
          <w:numId w:val="1"/>
        </w:numPr>
      </w:pPr>
      <w:r>
        <w:t>RS232 connection Switch network to Switch network</w:t>
      </w:r>
    </w:p>
    <w:p w:rsidR="00715F1C" w:rsidRDefault="00715F1C" w:rsidP="00715F1C">
      <w:pPr>
        <w:pStyle w:val="ListParagraph"/>
        <w:numPr>
          <w:ilvl w:val="1"/>
          <w:numId w:val="1"/>
        </w:numPr>
      </w:pPr>
      <w:r>
        <w:t>N.B the battery powered switch network must be the one connected to the Arduino</w:t>
      </w:r>
    </w:p>
    <w:p w:rsidR="007F2733" w:rsidRDefault="007F2733" w:rsidP="00715F1C">
      <w:pPr>
        <w:pStyle w:val="ListParagraph"/>
        <w:numPr>
          <w:ilvl w:val="1"/>
          <w:numId w:val="1"/>
        </w:numPr>
      </w:pPr>
      <w:r>
        <w:t xml:space="preserve">N.B. one switch network has battery missing </w:t>
      </w:r>
    </w:p>
    <w:p w:rsidR="00715F1C" w:rsidRDefault="00715F1C" w:rsidP="00715F1C">
      <w:pPr>
        <w:pStyle w:val="ListParagraph"/>
        <w:numPr>
          <w:ilvl w:val="0"/>
          <w:numId w:val="1"/>
        </w:numPr>
      </w:pPr>
      <w:r>
        <w:t xml:space="preserve">RS232 connection Arduino to trigger input of </w:t>
      </w:r>
      <w:proofErr w:type="spellStart"/>
      <w:r w:rsidR="00A47E9B">
        <w:t>Biosemi</w:t>
      </w:r>
      <w:proofErr w:type="spellEnd"/>
      <w:r w:rsidR="00A47E9B">
        <w:t>/</w:t>
      </w:r>
      <w:proofErr w:type="spellStart"/>
      <w:r w:rsidR="00A47E9B">
        <w:t>ActiChamp</w:t>
      </w:r>
      <w:proofErr w:type="spellEnd"/>
    </w:p>
    <w:p w:rsidR="00715F1C" w:rsidRDefault="00715F1C" w:rsidP="00715F1C">
      <w:pPr>
        <w:pStyle w:val="ListParagraph"/>
        <w:numPr>
          <w:ilvl w:val="1"/>
          <w:numId w:val="1"/>
        </w:numPr>
      </w:pPr>
      <w:r>
        <w:t xml:space="preserve">N.B This cable has been made for </w:t>
      </w:r>
      <w:proofErr w:type="spellStart"/>
      <w:r>
        <w:t>Biosemi</w:t>
      </w:r>
      <w:proofErr w:type="spellEnd"/>
    </w:p>
    <w:p w:rsidR="00715F1C" w:rsidRDefault="00715F1C" w:rsidP="00715F1C">
      <w:pPr>
        <w:pStyle w:val="ListParagraph"/>
        <w:numPr>
          <w:ilvl w:val="1"/>
          <w:numId w:val="1"/>
        </w:numPr>
      </w:pPr>
      <w:r>
        <w:t>Trig1 should connect to master Arduino (Arduino controlling depth electrodes)</w:t>
      </w:r>
    </w:p>
    <w:p w:rsidR="00937DEC" w:rsidRDefault="00715F1C" w:rsidP="00937DEC">
      <w:pPr>
        <w:pStyle w:val="ListParagraph"/>
        <w:numPr>
          <w:ilvl w:val="1"/>
          <w:numId w:val="1"/>
        </w:numPr>
      </w:pPr>
      <w:r>
        <w:t>Trig2 should connect to slave Arduino (Arduino controlling cortical electrodes)</w:t>
      </w:r>
    </w:p>
    <w:p w:rsidR="00A47E9B" w:rsidRDefault="00A47E9B" w:rsidP="00A47E9B">
      <w:pPr>
        <w:pStyle w:val="ListParagraph"/>
        <w:numPr>
          <w:ilvl w:val="0"/>
          <w:numId w:val="1"/>
        </w:numPr>
      </w:pPr>
      <w:r>
        <w:t xml:space="preserve">Trigger cable from master Arduino to </w:t>
      </w:r>
      <w:proofErr w:type="spellStart"/>
      <w:r>
        <w:t>Keithley</w:t>
      </w:r>
      <w:proofErr w:type="spellEnd"/>
    </w:p>
    <w:p w:rsidR="00A47E9B" w:rsidRDefault="00A47E9B" w:rsidP="00A47E9B">
      <w:pPr>
        <w:pStyle w:val="ListParagraph"/>
        <w:numPr>
          <w:ilvl w:val="0"/>
          <w:numId w:val="1"/>
        </w:numPr>
      </w:pPr>
      <w:r>
        <w:t>Trigger</w:t>
      </w:r>
      <w:r w:rsidR="00337296">
        <w:t xml:space="preserve"> cable from slave Arduino to </w:t>
      </w:r>
      <w:proofErr w:type="spellStart"/>
      <w:r w:rsidR="00337296">
        <w:t>Keithley</w:t>
      </w:r>
      <w:proofErr w:type="spellEnd"/>
    </w:p>
    <w:p w:rsidR="00337296" w:rsidRDefault="00337296" w:rsidP="00337296">
      <w:pPr>
        <w:pStyle w:val="ListParagraph"/>
        <w:numPr>
          <w:ilvl w:val="1"/>
          <w:numId w:val="1"/>
        </w:numPr>
      </w:pPr>
      <w:r>
        <w:t>Made from jumper wires</w:t>
      </w:r>
    </w:p>
    <w:p w:rsidR="00337296" w:rsidRDefault="00337296" w:rsidP="00337296">
      <w:pPr>
        <w:pStyle w:val="ListParagraph"/>
        <w:numPr>
          <w:ilvl w:val="1"/>
          <w:numId w:val="1"/>
        </w:numPr>
      </w:pPr>
      <w:r>
        <w:t>In Arduino is should connect to ??? on Phase MK for stim pins (see photo arduino_slave_trigger_connection.jpg)</w:t>
      </w:r>
    </w:p>
    <w:p w:rsidR="00337296" w:rsidRDefault="00337296" w:rsidP="00337296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keithley</w:t>
      </w:r>
      <w:proofErr w:type="spellEnd"/>
      <w:r>
        <w:t xml:space="preserve"> should connect into trigger port 2 (see photo keithley_slave_trigger_connection.jpg)</w:t>
      </w:r>
    </w:p>
    <w:p w:rsidR="00A47E9B" w:rsidRDefault="00A47E9B" w:rsidP="00A47E9B">
      <w:pPr>
        <w:pStyle w:val="ListParagraph"/>
        <w:numPr>
          <w:ilvl w:val="0"/>
          <w:numId w:val="1"/>
        </w:numPr>
      </w:pPr>
      <w:proofErr w:type="spellStart"/>
      <w:r>
        <w:t>Dsub</w:t>
      </w:r>
      <w:proofErr w:type="spellEnd"/>
      <w:r>
        <w:t xml:space="preserve"> cable from Switch Network to </w:t>
      </w:r>
      <w:proofErr w:type="spellStart"/>
      <w:r>
        <w:t>Biosemi</w:t>
      </w:r>
      <w:proofErr w:type="spellEnd"/>
      <w:r>
        <w:t>/</w:t>
      </w:r>
      <w:proofErr w:type="spellStart"/>
      <w:r>
        <w:t>ActiChamp</w:t>
      </w:r>
      <w:proofErr w:type="spellEnd"/>
    </w:p>
    <w:p w:rsidR="00A47E9B" w:rsidRDefault="00A47E9B" w:rsidP="00A47E9B">
      <w:pPr>
        <w:pStyle w:val="ListParagraph"/>
        <w:numPr>
          <w:ilvl w:val="0"/>
          <w:numId w:val="1"/>
        </w:numPr>
      </w:pPr>
      <w:proofErr w:type="spellStart"/>
      <w:r>
        <w:t>Dsub</w:t>
      </w:r>
      <w:proofErr w:type="spellEnd"/>
      <w:r>
        <w:t xml:space="preserve"> cable from battery box to </w:t>
      </w:r>
      <w:proofErr w:type="spellStart"/>
      <w:r>
        <w:t>Biosemi</w:t>
      </w:r>
      <w:proofErr w:type="spellEnd"/>
      <w:r>
        <w:t>/</w:t>
      </w:r>
      <w:proofErr w:type="spellStart"/>
      <w:r>
        <w:t>ActiChamp</w:t>
      </w:r>
      <w:proofErr w:type="spellEnd"/>
    </w:p>
    <w:p w:rsidR="00A47E9B" w:rsidRDefault="00A47E9B" w:rsidP="00A47E9B">
      <w:pPr>
        <w:pStyle w:val="ListParagraph"/>
        <w:numPr>
          <w:ilvl w:val="1"/>
          <w:numId w:val="1"/>
        </w:numPr>
      </w:pPr>
      <w:r>
        <w:t xml:space="preserve">N.B. If you are using </w:t>
      </w:r>
      <w:proofErr w:type="spellStart"/>
      <w:r>
        <w:t>Biosemi</w:t>
      </w:r>
      <w:proofErr w:type="spellEnd"/>
      <w:r>
        <w:t xml:space="preserve"> important that channels 33-37 are not connected through from battery box to </w:t>
      </w:r>
      <w:proofErr w:type="spellStart"/>
      <w:r>
        <w:t>Biosemi</w:t>
      </w:r>
      <w:proofErr w:type="spellEnd"/>
      <w:r>
        <w:t xml:space="preserve"> as it switches </w:t>
      </w:r>
      <w:proofErr w:type="spellStart"/>
      <w:r>
        <w:t>Biosemi</w:t>
      </w:r>
      <w:proofErr w:type="spellEnd"/>
      <w:r>
        <w:t xml:space="preserve"> off</w:t>
      </w:r>
    </w:p>
    <w:p w:rsidR="00A47E9B" w:rsidRDefault="00A47E9B" w:rsidP="00A47E9B">
      <w:pPr>
        <w:pStyle w:val="ListParagraph"/>
        <w:numPr>
          <w:ilvl w:val="1"/>
          <w:numId w:val="1"/>
        </w:numPr>
      </w:pPr>
      <w:r>
        <w:t xml:space="preserve">Use these </w:t>
      </w:r>
      <w:proofErr w:type="spellStart"/>
      <w:r>
        <w:t>dsub</w:t>
      </w:r>
      <w:proofErr w:type="spellEnd"/>
      <w:r>
        <w:t xml:space="preserve"> adaptors</w:t>
      </w:r>
    </w:p>
    <w:p w:rsidR="00A47E9B" w:rsidRDefault="00A47E9B" w:rsidP="00A47E9B">
      <w:pPr>
        <w:pStyle w:val="ListParagraph"/>
        <w:numPr>
          <w:ilvl w:val="0"/>
          <w:numId w:val="1"/>
        </w:numPr>
      </w:pPr>
      <w:r>
        <w:t>Switch network to cortical electrode connector</w:t>
      </w:r>
    </w:p>
    <w:p w:rsidR="00A47E9B" w:rsidRDefault="00A47E9B" w:rsidP="00A47E9B">
      <w:pPr>
        <w:pStyle w:val="ListParagraph"/>
        <w:numPr>
          <w:ilvl w:val="0"/>
          <w:numId w:val="1"/>
        </w:numPr>
      </w:pPr>
      <w:r>
        <w:t>Switch network to electrode adaptor board – current injection connection</w:t>
      </w:r>
    </w:p>
    <w:p w:rsidR="00A47E9B" w:rsidRDefault="00A47E9B" w:rsidP="00A47E9B">
      <w:pPr>
        <w:pStyle w:val="ListParagraph"/>
        <w:numPr>
          <w:ilvl w:val="0"/>
          <w:numId w:val="1"/>
        </w:numPr>
      </w:pPr>
      <w:r>
        <w:t>Battery box to electrode adaptor board – recording connection</w:t>
      </w:r>
    </w:p>
    <w:p w:rsidR="00A47E9B" w:rsidRDefault="009B7CE5" w:rsidP="009B7CE5">
      <w:pPr>
        <w:pStyle w:val="ListParagraph"/>
        <w:numPr>
          <w:ilvl w:val="1"/>
          <w:numId w:val="1"/>
        </w:numPr>
      </w:pPr>
      <w:r>
        <w:t xml:space="preserve">Connects through </w:t>
      </w:r>
      <w:proofErr w:type="spellStart"/>
      <w:r>
        <w:t>plexon</w:t>
      </w:r>
      <w:proofErr w:type="spellEnd"/>
      <w:r>
        <w:t xml:space="preserve"> </w:t>
      </w:r>
      <w:proofErr w:type="spellStart"/>
      <w:r>
        <w:t>headstage</w:t>
      </w:r>
      <w:proofErr w:type="spellEnd"/>
      <w:r>
        <w:t xml:space="preserve"> (</w:t>
      </w:r>
      <w:r w:rsidRPr="009B7CE5">
        <w:t>HST/32o25-GEN3-36P-G1</w:t>
      </w:r>
      <w:r>
        <w:t xml:space="preserve">) and </w:t>
      </w:r>
      <w:proofErr w:type="spellStart"/>
      <w:r>
        <w:t>neuronexus</w:t>
      </w:r>
      <w:proofErr w:type="spellEnd"/>
      <w:r>
        <w:t xml:space="preserve"> </w:t>
      </w:r>
      <w:proofErr w:type="spellStart"/>
      <w:r>
        <w:t>headstage</w:t>
      </w:r>
      <w:proofErr w:type="spellEnd"/>
      <w:r>
        <w:t xml:space="preserve"> adaptor (A32 to OM32) </w:t>
      </w:r>
    </w:p>
    <w:p w:rsidR="009B7CE5" w:rsidRDefault="009B7CE5" w:rsidP="009B7CE5">
      <w:pPr>
        <w:pStyle w:val="ListParagraph"/>
        <w:numPr>
          <w:ilvl w:val="0"/>
          <w:numId w:val="1"/>
        </w:numPr>
      </w:pPr>
      <w:proofErr w:type="spellStart"/>
      <w:r>
        <w:t>Touchproof</w:t>
      </w:r>
      <w:proofErr w:type="spellEnd"/>
      <w:r>
        <w:t xml:space="preserve"> to </w:t>
      </w:r>
      <w:proofErr w:type="spellStart"/>
      <w:r>
        <w:t>touchproof</w:t>
      </w:r>
      <w:proofErr w:type="spellEnd"/>
      <w:r>
        <w:t xml:space="preserve"> connection between 0V of two battery boxes</w:t>
      </w:r>
    </w:p>
    <w:p w:rsidR="009B7CE5" w:rsidRDefault="009B7CE5" w:rsidP="009B7CE5">
      <w:pPr>
        <w:pStyle w:val="ListParagraph"/>
        <w:numPr>
          <w:ilvl w:val="0"/>
          <w:numId w:val="1"/>
        </w:numPr>
      </w:pPr>
      <w:proofErr w:type="spellStart"/>
      <w:r>
        <w:t>Touchproof</w:t>
      </w:r>
      <w:proofErr w:type="spellEnd"/>
      <w:r>
        <w:t xml:space="preserve"> to crocodile connection between 0V of battery box and </w:t>
      </w:r>
      <w:proofErr w:type="spellStart"/>
      <w:r>
        <w:t>Biosemi</w:t>
      </w:r>
      <w:proofErr w:type="spellEnd"/>
      <w:r>
        <w:t>/</w:t>
      </w:r>
      <w:proofErr w:type="spellStart"/>
      <w:r>
        <w:t>ActiChamp</w:t>
      </w:r>
      <w:proofErr w:type="spellEnd"/>
      <w:r>
        <w:t xml:space="preserve"> ground</w:t>
      </w:r>
    </w:p>
    <w:p w:rsidR="009B7CE5" w:rsidRDefault="009B7CE5" w:rsidP="009B7CE5">
      <w:pPr>
        <w:pStyle w:val="ListParagraph"/>
        <w:numPr>
          <w:ilvl w:val="1"/>
          <w:numId w:val="1"/>
        </w:numPr>
      </w:pPr>
      <w:r>
        <w:t xml:space="preserve">N.B If you are using </w:t>
      </w:r>
      <w:proofErr w:type="spellStart"/>
      <w:r>
        <w:t>ActiChamp</w:t>
      </w:r>
      <w:proofErr w:type="spellEnd"/>
      <w:r>
        <w:t xml:space="preserve"> and you need to specify a reference channel for </w:t>
      </w:r>
      <w:proofErr w:type="spellStart"/>
      <w:r>
        <w:t>Brainvision</w:t>
      </w:r>
      <w:proofErr w:type="spellEnd"/>
    </w:p>
    <w:p w:rsidR="009B7CE5" w:rsidRDefault="009B7CE5" w:rsidP="009B7CE5">
      <w:pPr>
        <w:pStyle w:val="ListParagraph"/>
        <w:numPr>
          <w:ilvl w:val="1"/>
          <w:numId w:val="1"/>
        </w:numPr>
      </w:pPr>
      <w:r>
        <w:t>Open up battery box 1 and connect the green jumper wire to the channel you want to use as reference</w:t>
      </w:r>
      <w:r w:rsidR="00337296">
        <w:t xml:space="preserve">. In example (battery box </w:t>
      </w:r>
      <w:proofErr w:type="spellStart"/>
      <w:r w:rsidR="00337296">
        <w:t>junper</w:t>
      </w:r>
      <w:proofErr w:type="spellEnd"/>
      <w:r w:rsidR="00337296">
        <w:t xml:space="preserve"> wire.jpg) green jumper is connected to channel 11</w:t>
      </w:r>
    </w:p>
    <w:p w:rsidR="009B7CE5" w:rsidRDefault="009B7CE5" w:rsidP="009B7CE5">
      <w:pPr>
        <w:pStyle w:val="ListParagraph"/>
        <w:numPr>
          <w:ilvl w:val="1"/>
          <w:numId w:val="1"/>
        </w:numPr>
      </w:pPr>
      <w:r>
        <w:t>This connects the 0V of battery to the reference pack (equivalent to connecting reference and ground together)</w:t>
      </w:r>
    </w:p>
    <w:p w:rsidR="009B7CE5" w:rsidRDefault="009B7CE5" w:rsidP="009B7CE5">
      <w:pPr>
        <w:pStyle w:val="ListParagraph"/>
        <w:numPr>
          <w:ilvl w:val="0"/>
          <w:numId w:val="1"/>
        </w:numPr>
      </w:pPr>
      <w:r>
        <w:t xml:space="preserve">Ground connection out of </w:t>
      </w:r>
      <w:proofErr w:type="spellStart"/>
      <w:r>
        <w:t>ActiChamp</w:t>
      </w:r>
      <w:proofErr w:type="spellEnd"/>
      <w:r>
        <w:t xml:space="preserve">/ </w:t>
      </w:r>
      <w:proofErr w:type="spellStart"/>
      <w:r>
        <w:t>Biosemi</w:t>
      </w:r>
      <w:proofErr w:type="spellEnd"/>
    </w:p>
    <w:p w:rsidR="00970083" w:rsidRDefault="00970083" w:rsidP="00970083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Biosemi</w:t>
      </w:r>
      <w:proofErr w:type="spellEnd"/>
      <w:r>
        <w:t xml:space="preserve"> connect white and green crocodile together</w:t>
      </w:r>
    </w:p>
    <w:p w:rsidR="009B7CE5" w:rsidRDefault="009B7CE5" w:rsidP="009B7CE5">
      <w:pPr>
        <w:pStyle w:val="ListParagraph"/>
        <w:numPr>
          <w:ilvl w:val="0"/>
          <w:numId w:val="1"/>
        </w:numPr>
      </w:pPr>
      <w:r>
        <w:lastRenderedPageBreak/>
        <w:t>Ag/Ag-Cl reference connector to back of neck of rat</w:t>
      </w:r>
    </w:p>
    <w:p w:rsidR="00FA78A0" w:rsidRDefault="00FA78A0" w:rsidP="009B7CE5">
      <w:pPr>
        <w:pStyle w:val="ListParagraph"/>
        <w:numPr>
          <w:ilvl w:val="0"/>
          <w:numId w:val="1"/>
        </w:numPr>
      </w:pPr>
      <w:r>
        <w:t xml:space="preserve">Connection from </w:t>
      </w:r>
      <w:proofErr w:type="spellStart"/>
      <w:r>
        <w:t>Keithley</w:t>
      </w:r>
      <w:proofErr w:type="spellEnd"/>
      <w:r>
        <w:t xml:space="preserve"> to switch networks controlling depth electrodes</w:t>
      </w:r>
    </w:p>
    <w:p w:rsidR="00FA78A0" w:rsidRDefault="00FA78A0" w:rsidP="009B7CE5">
      <w:pPr>
        <w:pStyle w:val="ListParagraph"/>
        <w:numPr>
          <w:ilvl w:val="0"/>
          <w:numId w:val="1"/>
        </w:numPr>
      </w:pPr>
      <w:r>
        <w:t xml:space="preserve">Connection from </w:t>
      </w:r>
      <w:proofErr w:type="spellStart"/>
      <w:r>
        <w:t>Keithley</w:t>
      </w:r>
      <w:proofErr w:type="spellEnd"/>
      <w:r>
        <w:t xml:space="preserve"> to switch networks controlling cortical electrodes</w:t>
      </w:r>
    </w:p>
    <w:p w:rsidR="00732FB4" w:rsidRDefault="00732FB4" w:rsidP="009B7CE5">
      <w:pPr>
        <w:pStyle w:val="ListParagraph"/>
        <w:numPr>
          <w:ilvl w:val="0"/>
          <w:numId w:val="1"/>
        </w:numPr>
      </w:pPr>
      <w:r>
        <w:t>Trigger connection from master Arduino to whisker controller</w:t>
      </w:r>
    </w:p>
    <w:p w:rsidR="00732FB4" w:rsidRDefault="00732FB4" w:rsidP="009B7CE5">
      <w:pPr>
        <w:pStyle w:val="ListParagraph"/>
        <w:numPr>
          <w:ilvl w:val="0"/>
          <w:numId w:val="1"/>
        </w:numPr>
      </w:pPr>
      <w:r>
        <w:t>Connections from 60 V power supply to whisker controller</w:t>
      </w:r>
    </w:p>
    <w:p w:rsidR="00732FB4" w:rsidRDefault="00732FB4" w:rsidP="009B7CE5">
      <w:pPr>
        <w:pStyle w:val="ListParagraph"/>
        <w:numPr>
          <w:ilvl w:val="0"/>
          <w:numId w:val="1"/>
        </w:numPr>
      </w:pPr>
      <w:r>
        <w:t xml:space="preserve">USB connections from whisker stimulator, master Arduino, slave Arduino and </w:t>
      </w:r>
      <w:proofErr w:type="spellStart"/>
      <w:r>
        <w:t>Biosemi</w:t>
      </w:r>
      <w:proofErr w:type="spellEnd"/>
      <w:r>
        <w:t>/</w:t>
      </w:r>
      <w:proofErr w:type="spellStart"/>
      <w:r>
        <w:t>ActiChamp</w:t>
      </w:r>
      <w:proofErr w:type="spellEnd"/>
      <w:r>
        <w:t xml:space="preserve"> to computer</w:t>
      </w:r>
    </w:p>
    <w:sectPr w:rsidR="0073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A480C"/>
    <w:multiLevelType w:val="hybridMultilevel"/>
    <w:tmpl w:val="6D049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F1C"/>
    <w:rsid w:val="00337296"/>
    <w:rsid w:val="00423238"/>
    <w:rsid w:val="00432CBF"/>
    <w:rsid w:val="00640194"/>
    <w:rsid w:val="00715F1C"/>
    <w:rsid w:val="00732FB4"/>
    <w:rsid w:val="007F2733"/>
    <w:rsid w:val="00937DEC"/>
    <w:rsid w:val="00941DCB"/>
    <w:rsid w:val="00970083"/>
    <w:rsid w:val="009B7CE5"/>
    <w:rsid w:val="00A47E9B"/>
    <w:rsid w:val="00AD7935"/>
    <w:rsid w:val="00DA17E4"/>
    <w:rsid w:val="00FA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39EA"/>
  <w15:chartTrackingRefBased/>
  <w15:docId w15:val="{CBBBE64F-007F-4E66-BC40-DF02B1A8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2019-02-14T09:21:00Z</dcterms:created>
  <dcterms:modified xsi:type="dcterms:W3CDTF">2019-02-15T09:23:00Z</dcterms:modified>
</cp:coreProperties>
</file>