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D6" w:rsidRDefault="003B42D6" w:rsidP="003B42D6">
      <w:pPr>
        <w:rPr>
          <w:lang w:val="en-GB"/>
        </w:rPr>
      </w:pPr>
    </w:p>
    <w:p w:rsidR="00F50C86" w:rsidRDefault="00F50C86" w:rsidP="003B42D6">
      <w:pPr>
        <w:pStyle w:val="ListParagraph"/>
        <w:numPr>
          <w:ilvl w:val="0"/>
          <w:numId w:val="1"/>
        </w:numPr>
        <w:rPr>
          <w:lang w:val="en-GB"/>
        </w:rPr>
      </w:pPr>
      <w:r>
        <w:rPr>
          <w:lang w:val="en-GB"/>
        </w:rPr>
        <w:t xml:space="preserve">Copy ALL </w:t>
      </w:r>
      <w:proofErr w:type="spellStart"/>
      <w:r>
        <w:rPr>
          <w:lang w:val="en-GB"/>
        </w:rPr>
        <w:t>dll</w:t>
      </w:r>
      <w:proofErr w:type="spellEnd"/>
      <w:r>
        <w:rPr>
          <w:lang w:val="en-GB"/>
        </w:rPr>
        <w:t xml:space="preserve"> files from this </w:t>
      </w:r>
      <w:r w:rsidRPr="00F50C86">
        <w:rPr>
          <w:b/>
          <w:lang w:val="en-GB"/>
        </w:rPr>
        <w:t>system</w:t>
      </w:r>
      <w:r>
        <w:rPr>
          <w:lang w:val="en-GB"/>
        </w:rPr>
        <w:t xml:space="preserve"> folder into your </w:t>
      </w:r>
      <w:r w:rsidRPr="00F50C86">
        <w:rPr>
          <w:b/>
          <w:lang w:val="en-GB"/>
        </w:rPr>
        <w:t>C:\windows\system</w:t>
      </w:r>
      <w:r>
        <w:rPr>
          <w:lang w:val="en-GB"/>
        </w:rPr>
        <w:t xml:space="preserve"> folder</w:t>
      </w:r>
    </w:p>
    <w:p w:rsidR="003B42D6" w:rsidRDefault="003B42D6" w:rsidP="003B42D6">
      <w:pPr>
        <w:pStyle w:val="ListParagraph"/>
        <w:numPr>
          <w:ilvl w:val="0"/>
          <w:numId w:val="1"/>
        </w:numPr>
        <w:rPr>
          <w:lang w:val="en-GB"/>
        </w:rPr>
      </w:pPr>
      <w:r>
        <w:rPr>
          <w:lang w:val="en-GB"/>
        </w:rPr>
        <w:t xml:space="preserve">Put the segmentation file in the same directory as </w:t>
      </w:r>
      <w:proofErr w:type="spellStart"/>
      <w:r>
        <w:rPr>
          <w:lang w:val="en-GB"/>
        </w:rPr>
        <w:t>Mesher</w:t>
      </w:r>
      <w:proofErr w:type="spellEnd"/>
    </w:p>
    <w:p w:rsidR="003B42D6" w:rsidRDefault="003B42D6" w:rsidP="003B42D6">
      <w:pPr>
        <w:pStyle w:val="ListParagraph"/>
        <w:numPr>
          <w:ilvl w:val="0"/>
          <w:numId w:val="1"/>
        </w:numPr>
        <w:rPr>
          <w:lang w:val="en-GB"/>
        </w:rPr>
      </w:pPr>
      <w:r>
        <w:rPr>
          <w:lang w:val="en-GB"/>
        </w:rPr>
        <w:t xml:space="preserve">Name the input segmentation file as </w:t>
      </w:r>
      <w:proofErr w:type="spellStart"/>
      <w:r w:rsidRPr="003B42D6">
        <w:rPr>
          <w:b/>
          <w:lang w:val="en-GB"/>
        </w:rPr>
        <w:t>input.inr</w:t>
      </w:r>
      <w:proofErr w:type="spellEnd"/>
      <w:r>
        <w:rPr>
          <w:lang w:val="en-GB"/>
        </w:rPr>
        <w:t xml:space="preserve"> (!!! Other names are not supported currently so it has to be </w:t>
      </w:r>
      <w:proofErr w:type="spellStart"/>
      <w:r w:rsidRPr="003B42D6">
        <w:rPr>
          <w:b/>
          <w:lang w:val="en-GB"/>
        </w:rPr>
        <w:t>input.inr</w:t>
      </w:r>
      <w:proofErr w:type="spellEnd"/>
      <w:r>
        <w:rPr>
          <w:lang w:val="en-GB"/>
        </w:rPr>
        <w:t>)</w:t>
      </w:r>
    </w:p>
    <w:p w:rsidR="003B42D6" w:rsidRPr="003B42D6" w:rsidRDefault="003B42D6" w:rsidP="003B42D6">
      <w:pPr>
        <w:pStyle w:val="ListParagraph"/>
        <w:numPr>
          <w:ilvl w:val="0"/>
          <w:numId w:val="1"/>
        </w:numPr>
        <w:rPr>
          <w:lang w:val="en-GB"/>
        </w:rPr>
      </w:pPr>
      <w:r w:rsidRPr="003B42D6">
        <w:rPr>
          <w:lang w:val="en-GB"/>
        </w:rPr>
        <w:t xml:space="preserve">Input parameters into </w:t>
      </w:r>
      <w:r w:rsidRPr="003B42D6">
        <w:rPr>
          <w:b/>
          <w:lang w:val="en-GB"/>
        </w:rPr>
        <w:t>input.</w:t>
      </w:r>
      <w:bookmarkStart w:id="0" w:name="_GoBack"/>
      <w:bookmarkEnd w:id="0"/>
      <w:r w:rsidRPr="003B42D6">
        <w:rPr>
          <w:b/>
          <w:lang w:val="en-GB"/>
        </w:rPr>
        <w:t>txt</w:t>
      </w:r>
      <w:r w:rsidRPr="003B42D6">
        <w:rPr>
          <w:lang w:val="en-GB"/>
        </w:rPr>
        <w:t xml:space="preserve"> file according the</w:t>
      </w:r>
      <w:r>
        <w:rPr>
          <w:lang w:val="en-GB"/>
        </w:rPr>
        <w:t xml:space="preserve"> </w:t>
      </w:r>
      <w:r w:rsidRPr="003B42D6">
        <w:rPr>
          <w:lang w:val="en-GB"/>
        </w:rPr>
        <w:t>meshing criteria</w:t>
      </w:r>
      <w:r>
        <w:rPr>
          <w:lang w:val="en-GB"/>
        </w:rPr>
        <w:t>. Do not change the positions of the words, just change the numbers, format of the input.txt must be always the same.</w:t>
      </w:r>
      <w:r w:rsidR="00D24249">
        <w:rPr>
          <w:lang w:val="en-GB"/>
        </w:rPr>
        <w:t xml:space="preserve"> Input.txt must be in the same directory as </w:t>
      </w:r>
      <w:proofErr w:type="spellStart"/>
      <w:r w:rsidR="00D24249">
        <w:rPr>
          <w:lang w:val="en-GB"/>
        </w:rPr>
        <w:t>Mesher</w:t>
      </w:r>
      <w:proofErr w:type="spellEnd"/>
      <w:r w:rsidR="00D24249">
        <w:rPr>
          <w:lang w:val="en-GB"/>
        </w:rPr>
        <w:t>.</w:t>
      </w:r>
    </w:p>
    <w:p w:rsidR="003B42D6" w:rsidRPr="003B42D6" w:rsidRDefault="003B42D6" w:rsidP="003B42D6">
      <w:pPr>
        <w:pStyle w:val="ListParagraph"/>
        <w:rPr>
          <w:b/>
          <w:lang w:val="en-GB"/>
        </w:rPr>
      </w:pPr>
      <w:r w:rsidRPr="003B42D6">
        <w:rPr>
          <w:b/>
          <w:lang w:val="en-GB"/>
        </w:rPr>
        <w:t>The criteria for surface facets are governed by the four following parameters:</w:t>
      </w:r>
    </w:p>
    <w:p w:rsidR="003B42D6" w:rsidRPr="003B42D6" w:rsidRDefault="003B42D6" w:rsidP="003B42D6">
      <w:pPr>
        <w:pStyle w:val="ListParagraph"/>
        <w:rPr>
          <w:lang w:val="en-GB"/>
        </w:rPr>
      </w:pPr>
    </w:p>
    <w:p w:rsidR="003B42D6" w:rsidRPr="003B42D6" w:rsidRDefault="003B42D6" w:rsidP="003B42D6">
      <w:pPr>
        <w:pStyle w:val="ListParagraph"/>
        <w:rPr>
          <w:lang w:val="en-GB"/>
        </w:rPr>
      </w:pPr>
      <w:r w:rsidRPr="003B42D6">
        <w:rPr>
          <w:lang w:val="en-GB"/>
        </w:rPr>
        <w:t xml:space="preserve">    </w:t>
      </w:r>
      <w:proofErr w:type="gramStart"/>
      <w:r>
        <w:rPr>
          <w:b/>
          <w:i/>
          <w:lang w:val="en-GB"/>
        </w:rPr>
        <w:t xml:space="preserve">Facet </w:t>
      </w:r>
      <w:r w:rsidRPr="003B42D6">
        <w:rPr>
          <w:b/>
          <w:i/>
          <w:lang w:val="en-GB"/>
        </w:rPr>
        <w:t>angle.</w:t>
      </w:r>
      <w:proofErr w:type="gramEnd"/>
      <w:r w:rsidRPr="003B42D6">
        <w:rPr>
          <w:lang w:val="en-GB"/>
        </w:rPr>
        <w:t xml:space="preserve"> This parameter controls the shape of surface facets. Actually, it is a lower bound for the angle (in degree) of surface facets. When boundary surfaces are smooth, the termination of the meshing process is guaranteed if the angular bound is at most 30 degrees.</w:t>
      </w:r>
    </w:p>
    <w:p w:rsidR="003B42D6" w:rsidRPr="003B42D6" w:rsidRDefault="003B42D6" w:rsidP="003B42D6">
      <w:pPr>
        <w:pStyle w:val="ListParagraph"/>
        <w:rPr>
          <w:lang w:val="en-GB"/>
        </w:rPr>
      </w:pPr>
      <w:r>
        <w:rPr>
          <w:b/>
          <w:i/>
          <w:lang w:val="en-GB"/>
        </w:rPr>
        <w:t xml:space="preserve">    </w:t>
      </w:r>
      <w:proofErr w:type="gramStart"/>
      <w:r>
        <w:rPr>
          <w:b/>
          <w:i/>
          <w:lang w:val="en-GB"/>
        </w:rPr>
        <w:t xml:space="preserve">Facet </w:t>
      </w:r>
      <w:r w:rsidRPr="003B42D6">
        <w:rPr>
          <w:b/>
          <w:i/>
          <w:lang w:val="en-GB"/>
        </w:rPr>
        <w:t>size</w:t>
      </w:r>
      <w:r w:rsidRPr="003B42D6">
        <w:rPr>
          <w:lang w:val="en-GB"/>
        </w:rPr>
        <w:t>.</w:t>
      </w:r>
      <w:proofErr w:type="gramEnd"/>
      <w:r w:rsidRPr="003B42D6">
        <w:rPr>
          <w:lang w:val="en-GB"/>
        </w:rPr>
        <w:t xml:space="preserve"> This parameter controls the size of surface facets. Actually, each surface facet has a surface Delaunay ball which is a ball circumscribing the surface facet and </w:t>
      </w:r>
      <w:proofErr w:type="spellStart"/>
      <w:r w:rsidRPr="003B42D6">
        <w:rPr>
          <w:lang w:val="en-GB"/>
        </w:rPr>
        <w:t>centered</w:t>
      </w:r>
      <w:proofErr w:type="spellEnd"/>
      <w:r w:rsidRPr="003B42D6">
        <w:rPr>
          <w:lang w:val="en-GB"/>
        </w:rPr>
        <w:t xml:space="preserve"> on the surface patch.</w:t>
      </w:r>
    </w:p>
    <w:p w:rsidR="003B42D6" w:rsidRPr="003B42D6" w:rsidRDefault="003B42D6" w:rsidP="003B42D6">
      <w:pPr>
        <w:pStyle w:val="ListParagraph"/>
        <w:rPr>
          <w:lang w:val="en-GB"/>
        </w:rPr>
      </w:pPr>
      <w:r w:rsidRPr="003B42D6">
        <w:rPr>
          <w:lang w:val="en-GB"/>
        </w:rPr>
        <w:t xml:space="preserve">    </w:t>
      </w:r>
      <w:proofErr w:type="gramStart"/>
      <w:r>
        <w:rPr>
          <w:b/>
          <w:i/>
          <w:lang w:val="en-GB"/>
        </w:rPr>
        <w:t xml:space="preserve">Facet </w:t>
      </w:r>
      <w:r w:rsidRPr="003B42D6">
        <w:rPr>
          <w:b/>
          <w:i/>
          <w:lang w:val="en-GB"/>
        </w:rPr>
        <w:t>distance</w:t>
      </w:r>
      <w:r w:rsidRPr="003B42D6">
        <w:rPr>
          <w:lang w:val="en-GB"/>
        </w:rPr>
        <w:t>.</w:t>
      </w:r>
      <w:proofErr w:type="gramEnd"/>
      <w:r w:rsidRPr="003B42D6">
        <w:rPr>
          <w:lang w:val="en-GB"/>
        </w:rPr>
        <w:t xml:space="preserve"> This parameter controls the approximation error of boundary and subdivision surfaces. Actually, it is either a constant or a spatially variable scalar field. It provides an upper bound for the distance between the </w:t>
      </w:r>
      <w:proofErr w:type="spellStart"/>
      <w:r w:rsidRPr="003B42D6">
        <w:rPr>
          <w:lang w:val="en-GB"/>
        </w:rPr>
        <w:t>circumcenter</w:t>
      </w:r>
      <w:proofErr w:type="spellEnd"/>
      <w:r w:rsidRPr="003B42D6">
        <w:rPr>
          <w:lang w:val="en-GB"/>
        </w:rPr>
        <w:t xml:space="preserve"> of a surface facet and the </w:t>
      </w:r>
      <w:proofErr w:type="spellStart"/>
      <w:r w:rsidRPr="003B42D6">
        <w:rPr>
          <w:lang w:val="en-GB"/>
        </w:rPr>
        <w:t>center</w:t>
      </w:r>
      <w:proofErr w:type="spellEnd"/>
      <w:r w:rsidRPr="003B42D6">
        <w:rPr>
          <w:lang w:val="en-GB"/>
        </w:rPr>
        <w:t xml:space="preserve"> of a surface Delaunay ball of this facet.</w:t>
      </w:r>
    </w:p>
    <w:p w:rsidR="003B42D6" w:rsidRPr="003B42D6" w:rsidRDefault="003B42D6" w:rsidP="003B42D6">
      <w:pPr>
        <w:pStyle w:val="ListParagraph"/>
        <w:rPr>
          <w:lang w:val="en-GB"/>
        </w:rPr>
      </w:pPr>
    </w:p>
    <w:p w:rsidR="003B42D6" w:rsidRPr="003B42D6" w:rsidRDefault="003B42D6" w:rsidP="003B42D6">
      <w:pPr>
        <w:pStyle w:val="ListParagraph"/>
        <w:rPr>
          <w:b/>
          <w:lang w:val="en-GB"/>
        </w:rPr>
      </w:pPr>
      <w:r w:rsidRPr="003B42D6">
        <w:rPr>
          <w:b/>
          <w:lang w:val="en-GB"/>
        </w:rPr>
        <w:t>The criteria for mesh cells are governed by three parameters:</w:t>
      </w:r>
    </w:p>
    <w:p w:rsidR="003B42D6" w:rsidRPr="003B42D6" w:rsidRDefault="003B42D6" w:rsidP="003B42D6">
      <w:pPr>
        <w:pStyle w:val="ListParagraph"/>
        <w:rPr>
          <w:lang w:val="en-GB"/>
        </w:rPr>
      </w:pPr>
    </w:p>
    <w:p w:rsidR="003B42D6" w:rsidRPr="003B42D6" w:rsidRDefault="003B42D6" w:rsidP="003B42D6">
      <w:pPr>
        <w:pStyle w:val="ListParagraph"/>
        <w:rPr>
          <w:lang w:val="en-GB"/>
        </w:rPr>
      </w:pPr>
      <w:r>
        <w:rPr>
          <w:b/>
          <w:i/>
          <w:lang w:val="en-GB"/>
        </w:rPr>
        <w:t xml:space="preserve">    </w:t>
      </w:r>
      <w:proofErr w:type="gramStart"/>
      <w:r>
        <w:rPr>
          <w:b/>
          <w:i/>
          <w:lang w:val="en-GB"/>
        </w:rPr>
        <w:t xml:space="preserve">Cell radius edge </w:t>
      </w:r>
      <w:r w:rsidRPr="003B42D6">
        <w:rPr>
          <w:b/>
          <w:i/>
          <w:lang w:val="en-GB"/>
        </w:rPr>
        <w:t>ratio</w:t>
      </w:r>
      <w:r w:rsidRPr="003B42D6">
        <w:rPr>
          <w:lang w:val="en-GB"/>
        </w:rPr>
        <w:t>.</w:t>
      </w:r>
      <w:proofErr w:type="gramEnd"/>
      <w:r w:rsidRPr="003B42D6">
        <w:rPr>
          <w:lang w:val="en-GB"/>
        </w:rPr>
        <w:t xml:space="preserve"> This parameter controls the shape of mesh cells (but can't filter slivers, as we discussed earlier). Actually, it is an upper bound for the ratio between the </w:t>
      </w:r>
      <w:proofErr w:type="spellStart"/>
      <w:r w:rsidRPr="003B42D6">
        <w:rPr>
          <w:lang w:val="en-GB"/>
        </w:rPr>
        <w:t>circumradius</w:t>
      </w:r>
      <w:proofErr w:type="spellEnd"/>
      <w:r w:rsidRPr="003B42D6">
        <w:rPr>
          <w:lang w:val="en-GB"/>
        </w:rPr>
        <w:t xml:space="preserve"> of a mesh tetrahedron and its shortest edge. There is a theoretical bound for this parameter: the Delaunay refinement process is guaranteed to terminate for values of </w:t>
      </w:r>
      <w:proofErr w:type="spellStart"/>
      <w:r w:rsidRPr="003B42D6">
        <w:rPr>
          <w:lang w:val="en-GB"/>
        </w:rPr>
        <w:t>cell_radius_edge_ratio</w:t>
      </w:r>
      <w:proofErr w:type="spellEnd"/>
      <w:r w:rsidRPr="003B42D6">
        <w:rPr>
          <w:lang w:val="en-GB"/>
        </w:rPr>
        <w:t xml:space="preserve"> bigger than 2.</w:t>
      </w:r>
    </w:p>
    <w:p w:rsidR="003B42D6" w:rsidRDefault="003B42D6" w:rsidP="003B42D6">
      <w:pPr>
        <w:pStyle w:val="ListParagraph"/>
        <w:rPr>
          <w:lang w:val="en-GB"/>
        </w:rPr>
      </w:pPr>
      <w:r w:rsidRPr="003B42D6">
        <w:rPr>
          <w:lang w:val="en-GB"/>
        </w:rPr>
        <w:t xml:space="preserve">    </w:t>
      </w:r>
      <w:proofErr w:type="gramStart"/>
      <w:r>
        <w:rPr>
          <w:b/>
          <w:i/>
          <w:lang w:val="en-GB"/>
        </w:rPr>
        <w:t xml:space="preserve">Cell fine </w:t>
      </w:r>
      <w:r w:rsidRPr="003B42D6">
        <w:rPr>
          <w:b/>
          <w:i/>
          <w:lang w:val="en-GB"/>
        </w:rPr>
        <w:t>size.</w:t>
      </w:r>
      <w:proofErr w:type="gramEnd"/>
      <w:r w:rsidRPr="003B42D6">
        <w:rPr>
          <w:lang w:val="en-GB"/>
        </w:rPr>
        <w:t xml:space="preserve"> This parameter controls the size of mesh </w:t>
      </w:r>
      <w:proofErr w:type="spellStart"/>
      <w:r>
        <w:rPr>
          <w:lang w:val="en-GB"/>
        </w:rPr>
        <w:t>tetrahedra</w:t>
      </w:r>
      <w:proofErr w:type="spellEnd"/>
      <w:r>
        <w:rPr>
          <w:lang w:val="en-GB"/>
        </w:rPr>
        <w:t xml:space="preserve"> close to the edge and electrodes</w:t>
      </w:r>
      <w:r w:rsidRPr="003B42D6">
        <w:rPr>
          <w:lang w:val="en-GB"/>
        </w:rPr>
        <w:t xml:space="preserve">. </w:t>
      </w:r>
      <w:r>
        <w:rPr>
          <w:lang w:val="en-GB"/>
        </w:rPr>
        <w:t xml:space="preserve"> </w:t>
      </w:r>
      <w:r w:rsidRPr="003B42D6">
        <w:rPr>
          <w:lang w:val="en-GB"/>
        </w:rPr>
        <w:t xml:space="preserve">It provides an upper bound on the </w:t>
      </w:r>
      <w:proofErr w:type="spellStart"/>
      <w:r w:rsidRPr="003B42D6">
        <w:rPr>
          <w:lang w:val="en-GB"/>
        </w:rPr>
        <w:t>circumradii</w:t>
      </w:r>
      <w:proofErr w:type="spellEnd"/>
      <w:r w:rsidRPr="003B42D6">
        <w:rPr>
          <w:lang w:val="en-GB"/>
        </w:rPr>
        <w:t xml:space="preserve"> of the mesh </w:t>
      </w:r>
      <w:proofErr w:type="spellStart"/>
      <w:r w:rsidRPr="003B42D6">
        <w:rPr>
          <w:lang w:val="en-GB"/>
        </w:rPr>
        <w:t>tetrahedra</w:t>
      </w:r>
      <w:proofErr w:type="spellEnd"/>
      <w:r w:rsidRPr="003B42D6">
        <w:rPr>
          <w:lang w:val="en-GB"/>
        </w:rPr>
        <w:t>.</w:t>
      </w:r>
    </w:p>
    <w:p w:rsidR="003B42D6" w:rsidRDefault="003B42D6" w:rsidP="003B42D6">
      <w:pPr>
        <w:pStyle w:val="ListParagraph"/>
        <w:rPr>
          <w:lang w:val="en-GB"/>
        </w:rPr>
      </w:pPr>
      <w:r>
        <w:rPr>
          <w:b/>
          <w:i/>
          <w:lang w:val="en-GB"/>
        </w:rPr>
        <w:t xml:space="preserve">    </w:t>
      </w:r>
      <w:proofErr w:type="gramStart"/>
      <w:r>
        <w:rPr>
          <w:b/>
          <w:i/>
          <w:lang w:val="en-GB"/>
        </w:rPr>
        <w:t xml:space="preserve">Cell coarse </w:t>
      </w:r>
      <w:r w:rsidRPr="003B42D6">
        <w:rPr>
          <w:b/>
          <w:i/>
          <w:lang w:val="en-GB"/>
        </w:rPr>
        <w:t>size.</w:t>
      </w:r>
      <w:proofErr w:type="gramEnd"/>
      <w:r w:rsidRPr="003B42D6">
        <w:rPr>
          <w:lang w:val="en-GB"/>
        </w:rPr>
        <w:t xml:space="preserve"> This parameter controls the size of mesh </w:t>
      </w:r>
      <w:proofErr w:type="spellStart"/>
      <w:r>
        <w:rPr>
          <w:lang w:val="en-GB"/>
        </w:rPr>
        <w:t>tetrahedra</w:t>
      </w:r>
      <w:proofErr w:type="spellEnd"/>
      <w:r>
        <w:rPr>
          <w:lang w:val="en-GB"/>
        </w:rPr>
        <w:t xml:space="preserve"> close to the centre of the model where </w:t>
      </w:r>
      <w:proofErr w:type="spellStart"/>
      <w:r>
        <w:rPr>
          <w:lang w:val="en-GB"/>
        </w:rPr>
        <w:t>Jacobian</w:t>
      </w:r>
      <w:proofErr w:type="spellEnd"/>
      <w:r>
        <w:rPr>
          <w:lang w:val="en-GB"/>
        </w:rPr>
        <w:t xml:space="preserve"> is almost zero</w:t>
      </w:r>
      <w:r w:rsidRPr="003B42D6">
        <w:rPr>
          <w:lang w:val="en-GB"/>
        </w:rPr>
        <w:t xml:space="preserve">. </w:t>
      </w:r>
      <w:r>
        <w:rPr>
          <w:lang w:val="en-GB"/>
        </w:rPr>
        <w:t xml:space="preserve"> Same as previous, i</w:t>
      </w:r>
      <w:r w:rsidRPr="003B42D6">
        <w:rPr>
          <w:lang w:val="en-GB"/>
        </w:rPr>
        <w:t xml:space="preserve">t provides an upper bound on the </w:t>
      </w:r>
      <w:proofErr w:type="spellStart"/>
      <w:r w:rsidRPr="003B42D6">
        <w:rPr>
          <w:lang w:val="en-GB"/>
        </w:rPr>
        <w:t>circumradii</w:t>
      </w:r>
      <w:proofErr w:type="spellEnd"/>
      <w:r w:rsidRPr="003B42D6">
        <w:rPr>
          <w:lang w:val="en-GB"/>
        </w:rPr>
        <w:t xml:space="preserve"> of the mesh </w:t>
      </w:r>
      <w:proofErr w:type="spellStart"/>
      <w:r w:rsidRPr="003B42D6">
        <w:rPr>
          <w:lang w:val="en-GB"/>
        </w:rPr>
        <w:t>tetrahedra</w:t>
      </w:r>
      <w:proofErr w:type="spellEnd"/>
      <w:r w:rsidRPr="003B42D6">
        <w:rPr>
          <w:lang w:val="en-GB"/>
        </w:rPr>
        <w:t>.</w:t>
      </w:r>
    </w:p>
    <w:p w:rsidR="003B42D6" w:rsidRDefault="003B42D6" w:rsidP="003B42D6">
      <w:pPr>
        <w:pStyle w:val="ListParagraph"/>
        <w:rPr>
          <w:lang w:val="en-GB"/>
        </w:rPr>
      </w:pPr>
      <w:r>
        <w:rPr>
          <w:b/>
          <w:i/>
          <w:lang w:val="en-GB"/>
        </w:rPr>
        <w:t xml:space="preserve"> </w:t>
      </w:r>
    </w:p>
    <w:p w:rsidR="00D24249" w:rsidRPr="00D24249" w:rsidRDefault="003B42D6" w:rsidP="00D24249">
      <w:pPr>
        <w:pStyle w:val="ListParagraph"/>
        <w:numPr>
          <w:ilvl w:val="0"/>
          <w:numId w:val="1"/>
        </w:numPr>
        <w:rPr>
          <w:lang w:val="en-GB"/>
        </w:rPr>
      </w:pPr>
      <w:r>
        <w:rPr>
          <w:lang w:val="en-GB"/>
        </w:rPr>
        <w:t xml:space="preserve">Save the </w:t>
      </w:r>
      <w:r w:rsidRPr="003B42D6">
        <w:rPr>
          <w:b/>
          <w:lang w:val="en-GB"/>
        </w:rPr>
        <w:t>input.txt</w:t>
      </w:r>
      <w:r>
        <w:rPr>
          <w:b/>
          <w:lang w:val="en-GB"/>
        </w:rPr>
        <w:t xml:space="preserve">, </w:t>
      </w:r>
      <w:r>
        <w:rPr>
          <w:lang w:val="en-GB"/>
        </w:rPr>
        <w:t xml:space="preserve">and run the </w:t>
      </w:r>
      <w:proofErr w:type="spellStart"/>
      <w:r>
        <w:rPr>
          <w:lang w:val="en-GB"/>
        </w:rPr>
        <w:t>Mesher</w:t>
      </w:r>
      <w:proofErr w:type="spellEnd"/>
      <w:r>
        <w:rPr>
          <w:lang w:val="en-GB"/>
        </w:rPr>
        <w:t>, it should display some messages following by press any key message. Press it</w:t>
      </w:r>
      <w:proofErr w:type="gramStart"/>
      <w:r>
        <w:rPr>
          <w:lang w:val="en-GB"/>
        </w:rPr>
        <w:t>,  and</w:t>
      </w:r>
      <w:proofErr w:type="gramEnd"/>
      <w:r>
        <w:rPr>
          <w:lang w:val="en-GB"/>
        </w:rPr>
        <w:t xml:space="preserve"> finally produce </w:t>
      </w:r>
      <w:proofErr w:type="spellStart"/>
      <w:r>
        <w:rPr>
          <w:lang w:val="en-GB"/>
        </w:rPr>
        <w:t>out.mesh</w:t>
      </w:r>
      <w:proofErr w:type="spellEnd"/>
      <w:r>
        <w:rPr>
          <w:lang w:val="en-GB"/>
        </w:rPr>
        <w:t xml:space="preserve"> in the same folder.  </w:t>
      </w:r>
    </w:p>
    <w:p w:rsidR="00D24249" w:rsidRPr="003B42D6" w:rsidRDefault="00D24249" w:rsidP="003B42D6">
      <w:pPr>
        <w:pStyle w:val="ListParagraph"/>
        <w:numPr>
          <w:ilvl w:val="0"/>
          <w:numId w:val="1"/>
        </w:numPr>
        <w:rPr>
          <w:lang w:val="en-GB"/>
        </w:rPr>
      </w:pPr>
      <w:r>
        <w:rPr>
          <w:lang w:val="en-GB"/>
        </w:rPr>
        <w:t xml:space="preserve">Use </w:t>
      </w:r>
      <w:proofErr w:type="spellStart"/>
      <w:r>
        <w:rPr>
          <w:lang w:val="en-GB"/>
        </w:rPr>
        <w:t>matlab</w:t>
      </w:r>
      <w:proofErr w:type="spellEnd"/>
      <w:r>
        <w:rPr>
          <w:lang w:val="en-GB"/>
        </w:rPr>
        <w:t xml:space="preserve"> </w:t>
      </w:r>
      <w:proofErr w:type="spellStart"/>
      <w:r w:rsidRPr="00D24249">
        <w:rPr>
          <w:b/>
          <w:lang w:val="en-GB"/>
        </w:rPr>
        <w:t>readCGAL.m</w:t>
      </w:r>
      <w:proofErr w:type="spellEnd"/>
      <w:r w:rsidRPr="00D24249">
        <w:rPr>
          <w:b/>
          <w:lang w:val="en-GB"/>
        </w:rPr>
        <w:t xml:space="preserve"> </w:t>
      </w:r>
      <w:r>
        <w:rPr>
          <w:lang w:val="en-GB"/>
        </w:rPr>
        <w:t xml:space="preserve">for importing the mesh into </w:t>
      </w:r>
      <w:proofErr w:type="spellStart"/>
      <w:r>
        <w:rPr>
          <w:lang w:val="en-GB"/>
        </w:rPr>
        <w:t>matlab</w:t>
      </w:r>
      <w:proofErr w:type="spellEnd"/>
      <w:r>
        <w:rPr>
          <w:lang w:val="en-GB"/>
        </w:rPr>
        <w:t>. See comments in the file for instructions.</w:t>
      </w:r>
    </w:p>
    <w:sectPr w:rsidR="00D24249" w:rsidRPr="003B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63C2D"/>
    <w:multiLevelType w:val="hybridMultilevel"/>
    <w:tmpl w:val="2F24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55"/>
    <w:rsid w:val="00000155"/>
    <w:rsid w:val="003B42D6"/>
    <w:rsid w:val="003D7374"/>
    <w:rsid w:val="00C447F6"/>
    <w:rsid w:val="00D24249"/>
    <w:rsid w:val="00F5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2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3</cp:revision>
  <dcterms:created xsi:type="dcterms:W3CDTF">2012-05-11T09:38:00Z</dcterms:created>
  <dcterms:modified xsi:type="dcterms:W3CDTF">2012-05-11T09:51:00Z</dcterms:modified>
</cp:coreProperties>
</file>