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0AE6D" w14:textId="2D0A13F6" w:rsidR="00990ED0" w:rsidRDefault="00810C11">
      <w:pPr>
        <w:pStyle w:val="Standard"/>
        <w:rPr>
          <w:lang w:val="es-MX"/>
        </w:rPr>
      </w:pPr>
      <w:r>
        <w:rPr>
          <w:lang w:val="es-MX"/>
        </w:rPr>
        <w:t>El equipo de desarrollo ha enviado el siguiente sistema para QA</w:t>
      </w:r>
    </w:p>
    <w:p w14:paraId="1C907925" w14:textId="3CEE8E5A" w:rsidR="00990ED0" w:rsidRDefault="00810C11">
      <w:pPr>
        <w:pStyle w:val="Standard"/>
        <w:rPr>
          <w:lang w:val="es-MX"/>
        </w:rPr>
      </w:pPr>
      <w:r>
        <w:rPr>
          <w:lang w:val="es-MX"/>
        </w:rPr>
        <w:t xml:space="preserve">Representa la </w:t>
      </w:r>
      <w:r w:rsidR="00710F37">
        <w:rPr>
          <w:lang w:val="es-MX"/>
        </w:rPr>
        <w:t xml:space="preserve">primer </w:t>
      </w:r>
      <w:proofErr w:type="gramStart"/>
      <w:r w:rsidR="00710F37">
        <w:rPr>
          <w:lang w:val="es-MX"/>
        </w:rPr>
        <w:t xml:space="preserve">versión </w:t>
      </w:r>
      <w:r w:rsidR="000019C0">
        <w:rPr>
          <w:lang w:val="es-MX"/>
        </w:rPr>
        <w:t>,</w:t>
      </w:r>
      <w:proofErr w:type="gramEnd"/>
      <w:r>
        <w:rPr>
          <w:lang w:val="es-MX"/>
        </w:rPr>
        <w:t xml:space="preserve"> es necesario realizar el plan de pruebas </w:t>
      </w:r>
      <w:r w:rsidR="00710F37">
        <w:rPr>
          <w:lang w:val="es-MX"/>
        </w:rPr>
        <w:t>para este sistema</w:t>
      </w:r>
    </w:p>
    <w:p w14:paraId="06FEAB0F" w14:textId="1C056394" w:rsidR="00990ED0" w:rsidRDefault="00710F37">
      <w:pPr>
        <w:pStyle w:val="Standard"/>
        <w:rPr>
          <w:lang w:val="es-MX"/>
        </w:rPr>
      </w:pPr>
      <w:r w:rsidRPr="00710F37">
        <w:rPr>
          <w:noProof/>
          <w:lang w:val="es-MX"/>
        </w:rPr>
        <w:drawing>
          <wp:inline distT="0" distB="0" distL="0" distR="0" wp14:anchorId="1878E821" wp14:editId="4A32EEA7">
            <wp:extent cx="5943600" cy="2742565"/>
            <wp:effectExtent l="19050" t="19050" r="19050" b="196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AAAD9" w14:textId="7B700229" w:rsidR="00710F37" w:rsidRPr="00810C11" w:rsidRDefault="00710F37">
      <w:pPr>
        <w:pStyle w:val="Standard"/>
        <w:rPr>
          <w:lang w:val="es-MX"/>
        </w:rPr>
      </w:pPr>
      <w:r w:rsidRPr="00710F37">
        <w:rPr>
          <w:noProof/>
          <w:lang w:val="es-MX"/>
        </w:rPr>
        <w:drawing>
          <wp:inline distT="0" distB="0" distL="0" distR="0" wp14:anchorId="130FE791" wp14:editId="70F5A8F4">
            <wp:extent cx="5943600" cy="2113915"/>
            <wp:effectExtent l="19050" t="19050" r="19050" b="1968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44712E" w14:textId="77777777" w:rsidR="00990ED0" w:rsidRDefault="00F91B74">
      <w:pPr>
        <w:pStyle w:val="Standard"/>
        <w:numPr>
          <w:ilvl w:val="0"/>
          <w:numId w:val="5"/>
        </w:numPr>
      </w:pPr>
      <w:r>
        <w:rPr>
          <w:b/>
          <w:bCs/>
          <w:shd w:val="clear" w:color="auto" w:fill="00FFFF"/>
          <w:lang w:val="es-MX"/>
        </w:rPr>
        <w:t>Antecedentes:</w:t>
      </w:r>
    </w:p>
    <w:p w14:paraId="1CB6DA3D" w14:textId="77777777" w:rsidR="00990ED0" w:rsidRDefault="00F91B74">
      <w:pPr>
        <w:pStyle w:val="Standard"/>
        <w:spacing w:after="0" w:line="240" w:lineRule="auto"/>
        <w:rPr>
          <w:lang w:val="es-MX"/>
        </w:rPr>
      </w:pPr>
      <w:r>
        <w:rPr>
          <w:lang w:val="es-MX"/>
        </w:rPr>
        <w:t>Se entregó la primera versión del sistema a QA para sus pruebas.</w:t>
      </w:r>
    </w:p>
    <w:p w14:paraId="2DDF188C" w14:textId="77777777" w:rsidR="00990ED0" w:rsidRDefault="00990ED0">
      <w:pPr>
        <w:pStyle w:val="Standard"/>
        <w:spacing w:after="0" w:line="240" w:lineRule="auto"/>
        <w:rPr>
          <w:lang w:val="es-MX"/>
        </w:rPr>
      </w:pPr>
    </w:p>
    <w:p w14:paraId="62BD8A26" w14:textId="77777777" w:rsidR="00990ED0" w:rsidRDefault="00F91B74">
      <w:pPr>
        <w:pStyle w:val="Standard"/>
        <w:numPr>
          <w:ilvl w:val="0"/>
          <w:numId w:val="5"/>
        </w:numPr>
        <w:spacing w:after="0" w:line="240" w:lineRule="auto"/>
      </w:pPr>
      <w:r>
        <w:rPr>
          <w:b/>
          <w:bCs/>
          <w:shd w:val="clear" w:color="auto" w:fill="00FFFF"/>
          <w:lang w:val="es-MX"/>
        </w:rPr>
        <w:t>Sobre el Sistema:</w:t>
      </w:r>
    </w:p>
    <w:p w14:paraId="20BB1C23" w14:textId="70C248BB" w:rsidR="00710F37" w:rsidRPr="00C92286" w:rsidRDefault="00F91B74">
      <w:pPr>
        <w:pStyle w:val="Standard"/>
        <w:spacing w:after="0" w:line="240" w:lineRule="auto"/>
      </w:pPr>
      <w:r w:rsidRPr="00C92286">
        <w:rPr>
          <w:highlight w:val="yellow"/>
        </w:rPr>
        <w:t>URL principal:</w:t>
      </w:r>
      <w:r w:rsidRPr="00C92286">
        <w:t xml:space="preserve"> </w:t>
      </w:r>
      <w:hyperlink r:id="rId10" w:history="1">
        <w:r w:rsidR="00710F37" w:rsidRPr="00C92286">
          <w:rPr>
            <w:rStyle w:val="Hyperlink"/>
          </w:rPr>
          <w:t>https://app.kordata.mx/cuenta/register/1/11?utm_campaign=&amp;utm_term=punto%20de%20venta&amp;utm_source=adwords&amp;utm_medium=ppc&amp;ctf_src=g&amp;ctf_net=adwords&amp;ctf_mt=p&amp;ctf_grp=55039214066&amp;ctf_ver=1&amp;ctf_cam=1406065418&amp;ctf_kw=punto%20de%20venta&amp;ctf_acc=130-577-7057&amp;ctf_ad=366737177232&amp;ctf_tgt=kwd-11239581&amp;gclid=CjwKCAjwquWVBhBrEiwAt1KmwpVdMXbVNE9yunmc0CR7FElvvDNAOSO9TDghpzpTTqSfnj0zWhhEtRoChrUQAvD_BwE</w:t>
        </w:r>
      </w:hyperlink>
    </w:p>
    <w:p w14:paraId="0F292587" w14:textId="77777777" w:rsidR="00710F37" w:rsidRPr="00C92286" w:rsidRDefault="00710F37">
      <w:pPr>
        <w:suppressAutoHyphens w:val="0"/>
      </w:pPr>
      <w:r w:rsidRPr="00C92286">
        <w:br w:type="page"/>
      </w:r>
    </w:p>
    <w:p w14:paraId="0803064E" w14:textId="77777777" w:rsidR="000019C0" w:rsidRPr="00C92286" w:rsidRDefault="000019C0">
      <w:pPr>
        <w:pStyle w:val="Standard"/>
        <w:spacing w:after="0" w:line="240" w:lineRule="auto"/>
      </w:pPr>
    </w:p>
    <w:p w14:paraId="713FC7E6" w14:textId="1C1AC999" w:rsidR="00990ED0" w:rsidRDefault="00F91B74">
      <w:pPr>
        <w:pStyle w:val="ListParagraph"/>
        <w:numPr>
          <w:ilvl w:val="0"/>
          <w:numId w:val="1"/>
        </w:numPr>
      </w:pPr>
      <w:r>
        <w:rPr>
          <w:lang w:val="es-MX"/>
        </w:rPr>
        <w:t>Plataforma: Web</w:t>
      </w:r>
      <w:r w:rsidR="00C92286">
        <w:rPr>
          <w:lang w:val="es-MX"/>
        </w:rPr>
        <w:t xml:space="preserve"> - Chrome</w:t>
      </w:r>
    </w:p>
    <w:p w14:paraId="31BCA096" w14:textId="77777777" w:rsidR="00990ED0" w:rsidRDefault="00F91B74">
      <w:pPr>
        <w:pStyle w:val="Standard"/>
      </w:pPr>
      <w:r>
        <w:rPr>
          <w:b/>
          <w:bCs/>
          <w:shd w:val="clear" w:color="auto" w:fill="00FFFF"/>
          <w:lang w:val="es-MX"/>
        </w:rPr>
        <w:t>Especificaciones de configuración:</w:t>
      </w:r>
    </w:p>
    <w:p w14:paraId="2C696AD1" w14:textId="3F4E2AF0" w:rsidR="00990ED0" w:rsidRDefault="00710F37">
      <w:pPr>
        <w:pStyle w:val="Standard"/>
        <w:rPr>
          <w:lang w:val="es-MX"/>
        </w:rPr>
      </w:pPr>
      <w:r>
        <w:rPr>
          <w:lang w:val="es-MX"/>
        </w:rPr>
        <w:t>Es necesario crear una cuenta para el registro antes de accesar al sistema</w:t>
      </w:r>
    </w:p>
    <w:p w14:paraId="34D21F51" w14:textId="67FB4766" w:rsidR="00710F37" w:rsidRDefault="00710F37">
      <w:pPr>
        <w:pStyle w:val="Standard"/>
        <w:rPr>
          <w:lang w:val="es-MX"/>
        </w:rPr>
      </w:pPr>
      <w:r>
        <w:rPr>
          <w:lang w:val="es-MX"/>
        </w:rPr>
        <w:t>La cuenta dura gratuitamente durante 15 días</w:t>
      </w:r>
    </w:p>
    <w:p w14:paraId="20FCD7F1" w14:textId="4277B1B9" w:rsidR="00810C11" w:rsidRDefault="00810C11">
      <w:pPr>
        <w:pStyle w:val="Standard"/>
        <w:rPr>
          <w:lang w:val="es-MX"/>
        </w:rPr>
      </w:pPr>
      <w:r>
        <w:rPr>
          <w:lang w:val="es-MX"/>
        </w:rPr>
        <w:t xml:space="preserve">Es necesario probarlo </w:t>
      </w:r>
      <w:r w:rsidR="00C92286">
        <w:rPr>
          <w:lang w:val="es-MX"/>
        </w:rPr>
        <w:t>sólo en Chrome</w:t>
      </w:r>
      <w:r w:rsidR="000019C0">
        <w:rPr>
          <w:lang w:val="es-MX"/>
        </w:rPr>
        <w:t xml:space="preserve"> </w:t>
      </w:r>
    </w:p>
    <w:p w14:paraId="35E49E36" w14:textId="77777777" w:rsidR="000019C0" w:rsidRDefault="000019C0">
      <w:pPr>
        <w:pStyle w:val="Standard"/>
        <w:rPr>
          <w:lang w:val="es-MX"/>
        </w:rPr>
      </w:pPr>
    </w:p>
    <w:p w14:paraId="4F001C7F" w14:textId="77777777" w:rsidR="00990ED0" w:rsidRPr="00810C11" w:rsidRDefault="00F91B74">
      <w:pPr>
        <w:pStyle w:val="Standard"/>
        <w:rPr>
          <w:lang w:val="es-MX"/>
        </w:rPr>
      </w:pPr>
      <w:r>
        <w:rPr>
          <w:b/>
          <w:bCs/>
          <w:shd w:val="clear" w:color="auto" w:fill="00FFFF"/>
          <w:lang w:val="es-MX"/>
        </w:rPr>
        <w:t>Instrucciones:</w:t>
      </w:r>
    </w:p>
    <w:p w14:paraId="52521F82" w14:textId="77777777" w:rsidR="00990ED0" w:rsidRDefault="00F91B74">
      <w:pPr>
        <w:pStyle w:val="Standard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Identifica a tu equipo de trabajo  </w:t>
      </w:r>
    </w:p>
    <w:p w14:paraId="338FA33B" w14:textId="77777777" w:rsidR="00990ED0" w:rsidRDefault="00F91B74">
      <w:pPr>
        <w:pStyle w:val="Standard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Abre la url de tu sistema </w:t>
      </w:r>
    </w:p>
    <w:p w14:paraId="2875E294" w14:textId="77777777" w:rsidR="00990ED0" w:rsidRDefault="00F91B74">
      <w:pPr>
        <w:pStyle w:val="Standard"/>
        <w:numPr>
          <w:ilvl w:val="0"/>
          <w:numId w:val="5"/>
        </w:numPr>
        <w:rPr>
          <w:lang w:val="es-MX"/>
        </w:rPr>
      </w:pPr>
      <w:r>
        <w:rPr>
          <w:lang w:val="es-MX"/>
        </w:rPr>
        <w:t>En equipo analicen el sistema / web dado</w:t>
      </w:r>
    </w:p>
    <w:p w14:paraId="4D8220EE" w14:textId="77777777" w:rsidR="00990ED0" w:rsidRDefault="00F91B74">
      <w:pPr>
        <w:pStyle w:val="Standard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Realiza un </w:t>
      </w:r>
      <w:proofErr w:type="spellStart"/>
      <w:r>
        <w:rPr>
          <w:lang w:val="es-MX"/>
        </w:rPr>
        <w:t>smoke</w:t>
      </w:r>
      <w:proofErr w:type="spellEnd"/>
      <w:r>
        <w:rPr>
          <w:lang w:val="es-MX"/>
        </w:rPr>
        <w:t xml:space="preserve"> test para identificar las funcionalidades principales y secundarias</w:t>
      </w:r>
    </w:p>
    <w:p w14:paraId="14362A26" w14:textId="75574872" w:rsidR="00990ED0" w:rsidRDefault="00F91B74">
      <w:pPr>
        <w:pStyle w:val="Standard"/>
        <w:numPr>
          <w:ilvl w:val="0"/>
          <w:numId w:val="5"/>
        </w:numPr>
        <w:rPr>
          <w:lang w:val="es-MX"/>
        </w:rPr>
      </w:pPr>
      <w:r>
        <w:rPr>
          <w:lang w:val="es-MX"/>
        </w:rPr>
        <w:t>Una vez identificadas las funcionalidades principales realiza los casos de prueba que cubran estas funcionalidades. (Utiliza la matriz ya conocida hasta ahora)</w:t>
      </w:r>
    </w:p>
    <w:p w14:paraId="3083396C" w14:textId="66CB3F90" w:rsidR="00C92286" w:rsidRDefault="00C92286">
      <w:pPr>
        <w:pStyle w:val="Standard"/>
        <w:numPr>
          <w:ilvl w:val="0"/>
          <w:numId w:val="5"/>
        </w:numPr>
        <w:rPr>
          <w:lang w:val="es-MX"/>
        </w:rPr>
      </w:pPr>
      <w:r w:rsidRPr="00C92286">
        <w:rPr>
          <w:b/>
          <w:bCs/>
          <w:lang w:val="es-MX"/>
        </w:rPr>
        <w:t>No se realizará la ejecución de los casos de prueba</w:t>
      </w:r>
      <w:r>
        <w:rPr>
          <w:lang w:val="es-MX"/>
        </w:rPr>
        <w:t>, solo se construirá la matriz</w:t>
      </w:r>
    </w:p>
    <w:p w14:paraId="7CFBA58E" w14:textId="77777777" w:rsidR="00990ED0" w:rsidRDefault="00F91B74">
      <w:pPr>
        <w:pStyle w:val="Standard"/>
        <w:numPr>
          <w:ilvl w:val="0"/>
          <w:numId w:val="5"/>
        </w:numPr>
        <w:rPr>
          <w:lang w:val="es-MX"/>
        </w:rPr>
      </w:pPr>
      <w:r>
        <w:rPr>
          <w:lang w:val="es-MX"/>
        </w:rPr>
        <w:t>Asigna Prioridad a los flujos de acuerdo con lo siguiente:</w:t>
      </w:r>
    </w:p>
    <w:p w14:paraId="5D0B29CD" w14:textId="77777777" w:rsidR="00990ED0" w:rsidRDefault="00F91B74">
      <w:pPr>
        <w:pStyle w:val="Standard"/>
        <w:numPr>
          <w:ilvl w:val="0"/>
          <w:numId w:val="7"/>
        </w:numPr>
      </w:pPr>
      <w:r>
        <w:rPr>
          <w:b/>
          <w:bCs/>
          <w:lang w:val="es-MX"/>
        </w:rPr>
        <w:t>Alta:</w:t>
      </w:r>
      <w:r>
        <w:rPr>
          <w:lang w:val="es-MX"/>
        </w:rPr>
        <w:t xml:space="preserve"> Flujos Principales</w:t>
      </w:r>
    </w:p>
    <w:p w14:paraId="104F88FF" w14:textId="77777777" w:rsidR="00990ED0" w:rsidRDefault="00F91B74">
      <w:pPr>
        <w:pStyle w:val="Standard"/>
        <w:numPr>
          <w:ilvl w:val="0"/>
          <w:numId w:val="7"/>
        </w:numPr>
      </w:pPr>
      <w:r>
        <w:rPr>
          <w:b/>
          <w:bCs/>
          <w:lang w:val="es-MX"/>
        </w:rPr>
        <w:t>Media:</w:t>
      </w:r>
      <w:r>
        <w:rPr>
          <w:lang w:val="es-MX"/>
        </w:rPr>
        <w:t xml:space="preserve"> Flujos secundarios</w:t>
      </w:r>
    </w:p>
    <w:p w14:paraId="56476B36" w14:textId="77777777" w:rsidR="00990ED0" w:rsidRPr="00810C11" w:rsidRDefault="00F91B74">
      <w:pPr>
        <w:pStyle w:val="Standard"/>
        <w:numPr>
          <w:ilvl w:val="0"/>
          <w:numId w:val="7"/>
        </w:numPr>
        <w:rPr>
          <w:lang w:val="es-MX"/>
        </w:rPr>
      </w:pPr>
      <w:r>
        <w:rPr>
          <w:b/>
          <w:bCs/>
          <w:lang w:val="es-MX"/>
        </w:rPr>
        <w:t>Baja:</w:t>
      </w:r>
      <w:r>
        <w:rPr>
          <w:lang w:val="es-MX"/>
        </w:rPr>
        <w:t xml:space="preserve"> Flujos que tengan que ver con publicidad o posteo en redes sociales </w:t>
      </w:r>
    </w:p>
    <w:p w14:paraId="5E3B0004" w14:textId="77777777" w:rsidR="00990ED0" w:rsidRDefault="00990ED0">
      <w:pPr>
        <w:pStyle w:val="Standard"/>
        <w:ind w:left="1080"/>
        <w:rPr>
          <w:lang w:val="es-MX"/>
        </w:rPr>
      </w:pPr>
    </w:p>
    <w:p w14:paraId="187C7219" w14:textId="77777777" w:rsidR="00990ED0" w:rsidRDefault="00F91B74">
      <w:pPr>
        <w:pStyle w:val="Standard"/>
        <w:ind w:left="1080" w:hanging="1080"/>
      </w:pPr>
      <w:r>
        <w:rPr>
          <w:b/>
          <w:bCs/>
          <w:shd w:val="clear" w:color="auto" w:fill="00FFFF"/>
          <w:lang w:val="es-MX"/>
        </w:rPr>
        <w:t>Presentación:</w:t>
      </w:r>
    </w:p>
    <w:p w14:paraId="7931D7FC" w14:textId="77777777" w:rsidR="00990ED0" w:rsidRDefault="00F91B74">
      <w:pPr>
        <w:pStyle w:val="Standard"/>
        <w:numPr>
          <w:ilvl w:val="0"/>
          <w:numId w:val="8"/>
        </w:numPr>
        <w:rPr>
          <w:lang w:val="es-MX"/>
        </w:rPr>
      </w:pPr>
      <w:r>
        <w:rPr>
          <w:lang w:val="es-MX"/>
        </w:rPr>
        <w:t>Se realizará una presentación verbal solamente de los flujos principales</w:t>
      </w:r>
    </w:p>
    <w:p w14:paraId="0837D384" w14:textId="77777777" w:rsidR="00990ED0" w:rsidRDefault="00F91B74">
      <w:pPr>
        <w:pStyle w:val="Standard"/>
        <w:numPr>
          <w:ilvl w:val="0"/>
          <w:numId w:val="8"/>
        </w:numPr>
        <w:rPr>
          <w:lang w:val="es-MX"/>
        </w:rPr>
      </w:pPr>
      <w:r>
        <w:rPr>
          <w:lang w:val="es-MX"/>
        </w:rPr>
        <w:t>Realiza una Presentación con lo siguiente:</w:t>
      </w:r>
    </w:p>
    <w:p w14:paraId="60BA10E5" w14:textId="77777777" w:rsidR="00990ED0" w:rsidRDefault="00F91B74">
      <w:pPr>
        <w:pStyle w:val="Standard"/>
        <w:numPr>
          <w:ilvl w:val="0"/>
          <w:numId w:val="9"/>
        </w:numPr>
        <w:rPr>
          <w:lang w:val="es-MX"/>
        </w:rPr>
      </w:pPr>
      <w:r>
        <w:rPr>
          <w:lang w:val="es-MX"/>
        </w:rPr>
        <w:t>Muestra un tipo listado donde muestres el nombre de los flujos y que tipo de prioridad es (No muestres los Test Cases, solo la categorización de la prioridad)</w:t>
      </w:r>
    </w:p>
    <w:p w14:paraId="5D2705E5" w14:textId="77777777" w:rsidR="00990ED0" w:rsidRDefault="00F91B74">
      <w:pPr>
        <w:pStyle w:val="Standard"/>
        <w:numPr>
          <w:ilvl w:val="0"/>
          <w:numId w:val="9"/>
        </w:numPr>
        <w:rPr>
          <w:lang w:val="es-MX"/>
        </w:rPr>
      </w:pPr>
      <w:r>
        <w:rPr>
          <w:lang w:val="es-MX"/>
        </w:rPr>
        <w:t>Mostrar a toda la clase las funcionalidades de tu sistema (Utilizando la url)</w:t>
      </w:r>
    </w:p>
    <w:p w14:paraId="3D1A00D4" w14:textId="77777777" w:rsidR="00990ED0" w:rsidRDefault="00F91B74">
      <w:pPr>
        <w:pStyle w:val="Standard"/>
        <w:numPr>
          <w:ilvl w:val="0"/>
          <w:numId w:val="9"/>
        </w:numPr>
        <w:rPr>
          <w:lang w:val="es-MX"/>
        </w:rPr>
      </w:pPr>
      <w:r>
        <w:rPr>
          <w:lang w:val="es-MX"/>
        </w:rPr>
        <w:t>Sólo Mencionar los flujos que se agregaron en la matriz de pruebas</w:t>
      </w:r>
    </w:p>
    <w:p w14:paraId="299E884E" w14:textId="77777777" w:rsidR="00990ED0" w:rsidRDefault="00F91B74">
      <w:pPr>
        <w:pStyle w:val="Standard"/>
        <w:numPr>
          <w:ilvl w:val="0"/>
          <w:numId w:val="9"/>
        </w:numPr>
        <w:rPr>
          <w:lang w:val="es-MX"/>
        </w:rPr>
      </w:pPr>
      <w:r>
        <w:rPr>
          <w:lang w:val="es-MX"/>
        </w:rPr>
        <w:t xml:space="preserve">Subir la presentación y el Excel con los casos de pruebas a </w:t>
      </w:r>
      <w:proofErr w:type="spellStart"/>
      <w:r>
        <w:rPr>
          <w:lang w:val="es-MX"/>
        </w:rPr>
        <w:t>Mindhub</w:t>
      </w:r>
      <w:proofErr w:type="spellEnd"/>
    </w:p>
    <w:p w14:paraId="41DFD028" w14:textId="77777777" w:rsidR="00990ED0" w:rsidRDefault="00990ED0">
      <w:pPr>
        <w:pStyle w:val="Standard"/>
        <w:ind w:left="2160"/>
        <w:rPr>
          <w:lang w:val="es-MX"/>
        </w:rPr>
      </w:pPr>
    </w:p>
    <w:p w14:paraId="642820D8" w14:textId="77777777" w:rsidR="00990ED0" w:rsidRDefault="00990ED0">
      <w:pPr>
        <w:pStyle w:val="Standard"/>
        <w:rPr>
          <w:lang w:val="es-MX"/>
        </w:rPr>
      </w:pPr>
    </w:p>
    <w:sectPr w:rsidR="00990ED0">
      <w:head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12A5C" w14:textId="77777777" w:rsidR="004D6468" w:rsidRDefault="004D6468">
      <w:pPr>
        <w:spacing w:after="0" w:line="240" w:lineRule="auto"/>
      </w:pPr>
      <w:r>
        <w:separator/>
      </w:r>
    </w:p>
  </w:endnote>
  <w:endnote w:type="continuationSeparator" w:id="0">
    <w:p w14:paraId="34B46C41" w14:textId="77777777" w:rsidR="004D6468" w:rsidRDefault="004D6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genial Black">
    <w:altName w:val="Congenial Black"/>
    <w:charset w:val="00"/>
    <w:family w:val="auto"/>
    <w:pitch w:val="variable"/>
    <w:sig w:usb0="8000002F" w:usb1="10002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78C24" w14:textId="77777777" w:rsidR="004D6468" w:rsidRDefault="004D646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F4A2F58" w14:textId="77777777" w:rsidR="004D6468" w:rsidRDefault="004D6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F025" w14:textId="77777777" w:rsidR="0088193A" w:rsidRPr="00810C11" w:rsidRDefault="00F91B74">
    <w:pPr>
      <w:pStyle w:val="Header"/>
      <w:jc w:val="center"/>
      <w:rPr>
        <w:lang w:val="es-MX"/>
      </w:rPr>
    </w:pPr>
    <w:r>
      <w:rPr>
        <w:rFonts w:ascii="Congenial Black" w:hAnsi="Congenial Black"/>
        <w:b/>
        <w:bCs/>
        <w:lang w:val="es-MX"/>
      </w:rPr>
      <w:t xml:space="preserve">Actividad #2: </w:t>
    </w:r>
    <w:r>
      <w:rPr>
        <w:rFonts w:ascii="Arial" w:hAnsi="Arial" w:cs="Arial"/>
        <w:b/>
        <w:bCs/>
        <w:lang w:val="es-MX"/>
      </w:rPr>
      <w:t xml:space="preserve">NIVELES Y TIPOS DE PRUEBAS                                                                             </w:t>
    </w:r>
    <w:r>
      <w:rPr>
        <w:lang w:val="es-MX"/>
      </w:rPr>
      <w:t xml:space="preserve">Curso de </w:t>
    </w:r>
    <w:proofErr w:type="spellStart"/>
    <w:r>
      <w:rPr>
        <w:lang w:val="es-MX"/>
      </w:rPr>
      <w:t>Testing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35325"/>
    <w:multiLevelType w:val="multilevel"/>
    <w:tmpl w:val="0058A0EA"/>
    <w:lvl w:ilvl="0"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1CA92936"/>
    <w:multiLevelType w:val="multilevel"/>
    <w:tmpl w:val="54E8CB80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D004EF6"/>
    <w:multiLevelType w:val="multilevel"/>
    <w:tmpl w:val="08202E10"/>
    <w:styleLink w:val="WWNum2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3227F45"/>
    <w:multiLevelType w:val="multilevel"/>
    <w:tmpl w:val="9328040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3B16E63"/>
    <w:multiLevelType w:val="multilevel"/>
    <w:tmpl w:val="276254D8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424383D"/>
    <w:multiLevelType w:val="multilevel"/>
    <w:tmpl w:val="8370E08E"/>
    <w:lvl w:ilvl="0">
      <w:numFmt w:val="bullet"/>
      <w:lvlText w:val="-"/>
      <w:lvlJc w:val="left"/>
      <w:pPr>
        <w:ind w:left="1080" w:hanging="360"/>
      </w:pPr>
      <w:rPr>
        <w:rFonts w:ascii="Calibri" w:eastAsia="SimSun" w:hAnsi="Calibri" w:cs="Calibri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7BBD4A06"/>
    <w:multiLevelType w:val="multilevel"/>
    <w:tmpl w:val="1ED09A82"/>
    <w:styleLink w:val="WWNum3"/>
    <w:lvl w:ilvl="0">
      <w:numFmt w:val="bullet"/>
      <w:lvlText w:val=""/>
      <w:lvlJc w:val="left"/>
      <w:pPr>
        <w:ind w:left="76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8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4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0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abstractNum w:abstractNumId="7" w15:restartNumberingAfterBreak="0">
    <w:nsid w:val="7C505B4D"/>
    <w:multiLevelType w:val="multilevel"/>
    <w:tmpl w:val="B054FFC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num w:numId="1" w16cid:durableId="1387149139">
    <w:abstractNumId w:val="1"/>
  </w:num>
  <w:num w:numId="2" w16cid:durableId="916791714">
    <w:abstractNumId w:val="2"/>
  </w:num>
  <w:num w:numId="3" w16cid:durableId="1993099526">
    <w:abstractNumId w:val="6"/>
  </w:num>
  <w:num w:numId="4" w16cid:durableId="606275335">
    <w:abstractNumId w:val="4"/>
  </w:num>
  <w:num w:numId="5" w16cid:durableId="340157448">
    <w:abstractNumId w:val="3"/>
  </w:num>
  <w:num w:numId="6" w16cid:durableId="1640454557">
    <w:abstractNumId w:val="1"/>
  </w:num>
  <w:num w:numId="7" w16cid:durableId="452140250">
    <w:abstractNumId w:val="5"/>
  </w:num>
  <w:num w:numId="8" w16cid:durableId="1734233960">
    <w:abstractNumId w:val="0"/>
  </w:num>
  <w:num w:numId="9" w16cid:durableId="7577938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ED0"/>
    <w:rsid w:val="000019C0"/>
    <w:rsid w:val="001339CC"/>
    <w:rsid w:val="00284F8B"/>
    <w:rsid w:val="00364F09"/>
    <w:rsid w:val="003F44CA"/>
    <w:rsid w:val="004D6468"/>
    <w:rsid w:val="00710F37"/>
    <w:rsid w:val="00810C11"/>
    <w:rsid w:val="00874623"/>
    <w:rsid w:val="00990ED0"/>
    <w:rsid w:val="00C92286"/>
    <w:rsid w:val="00F9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4F4B"/>
  <w15:docId w15:val="{A949E45B-DBC6-4D9E-A5D7-ECFF041B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3">
    <w:name w:val="heading 3"/>
    <w:basedOn w:val="Standard"/>
    <w:next w:val="Textbody"/>
    <w:uiPriority w:val="9"/>
    <w:semiHidden/>
    <w:unhideWhenUsed/>
    <w:qFormat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Standard"/>
    <w:pPr>
      <w:ind w:left="720"/>
    </w:pPr>
  </w:style>
  <w:style w:type="character" w:customStyle="1" w:styleId="Heading3Char">
    <w:name w:val="Heading 3 Char"/>
    <w:basedOn w:val="DefaultParagraphFont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810C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C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app.kordata.mx/cuenta/register/1/11?utm_campaign=&amp;utm_term=punto%20de%20venta&amp;utm_source=adwords&amp;utm_medium=ppc&amp;ctf_src=g&amp;ctf_net=adwords&amp;ctf_mt=p&amp;ctf_grp=55039214066&amp;ctf_ver=1&amp;ctf_cam=1406065418&amp;ctf_kw=punto%20de%20venta&amp;ctf_acc=130-577-7057&amp;ctf_ad=366737177232&amp;ctf_tgt=kwd-11239581&amp;gclid=CjwKCAjwquWVBhBrEiwAt1KmwpVdMXbVNE9yunmc0CR7FElvvDNAOSO9TDghpzpTTqSfnj0zWhhEtRoChrUQAvD_Bw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069D8-1C3E-4BCB-9DEF-C1020F4AA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 PATRICIA VARGAS GARCIA</dc:creator>
  <cp:lastModifiedBy>Blanca Vargas</cp:lastModifiedBy>
  <cp:revision>18</cp:revision>
  <dcterms:created xsi:type="dcterms:W3CDTF">2022-06-27T16:33:00Z</dcterms:created>
  <dcterms:modified xsi:type="dcterms:W3CDTF">2022-06-27T17:06:00Z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