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9A61C9"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Диаграмма системного контекста</w:t>
      </w:r>
    </w:p>
    <w:p w14:paraId="01D95086">
      <w:pPr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Описание:</w:t>
      </w:r>
    </w:p>
    <w:p w14:paraId="3BB34FF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 xml:space="preserve">Основной системой является клиентская часть игры, в которую играют игроки, а администратор управляет через него. </w:t>
      </w:r>
      <w:r>
        <w:rPr>
          <w:rFonts w:hint="default" w:ascii="Times New Roman" w:hAnsi="Times New Roman"/>
          <w:lang w:val="ru-RU"/>
        </w:rPr>
        <w:t>Серверная часть обрабатывает логику игры, синхронизирует состояние между клиентами.</w:t>
      </w:r>
      <w:r>
        <w:rPr>
          <w:rFonts w:hint="default" w:ascii="Times New Roman" w:hAnsi="Times New Roman" w:cs="Times New Roman"/>
          <w:lang w:val="ru-RU"/>
        </w:rPr>
        <w:t>. База данных аккаунтов позволяет авторизоваться, а также собирать и сохранять информацию об игроках, режимах и прочем.</w:t>
      </w:r>
      <w:r>
        <w:rPr>
          <w:rFonts w:hint="default" w:ascii="Times New Roman" w:hAnsi="Times New Roman" w:cs="Times New Roman"/>
          <w:lang w:val="ru-RU"/>
        </w:rPr>
        <w:br w:type="textWrapping"/>
      </w:r>
    </w:p>
    <w:p w14:paraId="4842248B">
      <w:pPr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Диаграмма:</w:t>
      </w:r>
    </w:p>
    <w:p w14:paraId="27655A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drawing>
          <wp:inline distT="0" distB="0" distL="114300" distR="114300">
            <wp:extent cx="5159375" cy="4448810"/>
            <wp:effectExtent l="0" t="0" r="3175" b="8890"/>
            <wp:docPr id="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rcRect l="26489" t="18238" r="26489" b="9687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444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58676">
      <w:pPr>
        <w:rPr>
          <w:rFonts w:hint="default"/>
        </w:rPr>
      </w:pPr>
      <w:r>
        <w:rPr>
          <w:rFonts w:hint="default"/>
        </w:rPr>
        <w:br w:type="page"/>
      </w:r>
    </w:p>
    <w:p w14:paraId="24E44032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Диаграмма контейнеров</w:t>
      </w:r>
    </w:p>
    <w:p w14:paraId="54B24A58">
      <w:pPr>
        <w:numPr>
          <w:numId w:val="0"/>
        </w:numPr>
        <w:ind w:leftChars="0"/>
        <w:rPr>
          <w:rFonts w:hint="default"/>
        </w:rPr>
      </w:pPr>
      <w:bookmarkStart w:id="0" w:name="_GoBack"/>
      <w:bookmarkEnd w:id="0"/>
    </w:p>
    <w:p w14:paraId="525AAD4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Игровой клиент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C3725DB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Отвечает за отображение игры и взаимодействие с игроком.</w:t>
      </w:r>
    </w:p>
    <w:p w14:paraId="362BFA36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Технологии:</w:t>
      </w:r>
      <w:r>
        <w:rPr>
          <w:rFonts w:hint="default" w:ascii="Times New Roman" w:hAnsi="Times New Roman" w:cs="Times New Roman"/>
          <w:sz w:val="28"/>
          <w:szCs w:val="28"/>
        </w:rPr>
        <w:t xml:space="preserve"> Unity, C#.</w:t>
      </w:r>
    </w:p>
    <w:p w14:paraId="2A6C801E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0EE6886F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Игровой сервер:</w:t>
      </w:r>
    </w:p>
    <w:p w14:paraId="3E422F08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Обрабатывает логику игры, синхронизирует состояние между клиентами.</w:t>
      </w:r>
    </w:p>
    <w:p w14:paraId="606961AC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Технологии:</w:t>
      </w:r>
      <w:r>
        <w:rPr>
          <w:rFonts w:hint="default" w:ascii="Times New Roman" w:hAnsi="Times New Roman" w:cs="Times New Roman"/>
          <w:sz w:val="28"/>
          <w:szCs w:val="28"/>
        </w:rPr>
        <w:t xml:space="preserve"> .NET, WebSockets, RabbitMQ</w:t>
      </w:r>
    </w:p>
    <w:p w14:paraId="459D330D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592FCC0B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Сервер авторизации:</w:t>
      </w:r>
    </w:p>
    <w:p w14:paraId="4181CC7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Управляет аутентификацией и авторизацией игроков.</w:t>
      </w:r>
    </w:p>
    <w:p w14:paraId="45E9842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Технологии:</w:t>
      </w:r>
      <w:r>
        <w:rPr>
          <w:rFonts w:hint="default" w:ascii="Times New Roman" w:hAnsi="Times New Roman" w:cs="Times New Roman"/>
          <w:sz w:val="28"/>
          <w:szCs w:val="28"/>
        </w:rPr>
        <w:t xml:space="preserve"> ASP.NET Core, JWT</w:t>
      </w:r>
    </w:p>
    <w:p w14:paraId="1F6CA603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40CB6D1E"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База данных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8F5AA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Хранит статистику игроков, результаты матчей и данные профилей.</w:t>
      </w:r>
    </w:p>
    <w:p w14:paraId="71101E10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Технологии:</w:t>
      </w:r>
      <w:r>
        <w:rPr>
          <w:rFonts w:hint="default" w:ascii="Times New Roman" w:hAnsi="Times New Roman" w:cs="Times New Roman"/>
          <w:sz w:val="28"/>
          <w:szCs w:val="28"/>
        </w:rPr>
        <w:t xml:space="preserve"> PostgreSQL или MongoDB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C207BDA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9CB2CB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Брокер сообщений:</w:t>
      </w:r>
    </w:p>
    <w:p w14:paraId="15CB8810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Обеспечивает обмен событиями между компонентами системы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устраняет проблемы при проседании пинга игроков или мелких разрывах соединения.</w:t>
      </w:r>
    </w:p>
    <w:p w14:paraId="5E03A733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Технологии: </w:t>
      </w:r>
      <w:r>
        <w:rPr>
          <w:rFonts w:hint="default" w:ascii="Times New Roman" w:hAnsi="Times New Roman" w:cs="Times New Roman"/>
          <w:sz w:val="28"/>
          <w:szCs w:val="28"/>
        </w:rPr>
        <w:t>RabbitMQ или Apache Kafka.</w:t>
      </w:r>
    </w:p>
    <w:p w14:paraId="34770F54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612140</wp:posOffset>
            </wp:positionV>
            <wp:extent cx="5015230" cy="3729355"/>
            <wp:effectExtent l="0" t="0" r="13970" b="4445"/>
            <wp:wrapSquare wrapText="bothSides"/>
            <wp:docPr id="3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5"/>
                    <pic:cNvPicPr>
                      <a:picLocks noChangeAspect="1"/>
                    </pic:cNvPicPr>
                  </pic:nvPicPr>
                  <pic:blipFill>
                    <a:blip r:embed="rId5"/>
                    <a:srcRect l="27550" t="16910" r="16868" b="9644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  <w:t>Диаграмма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  <w:t>:</w:t>
      </w:r>
    </w:p>
    <w:p w14:paraId="065A0F3F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</w:rPr>
      </w:pPr>
      <w:r>
        <w:rPr>
          <w:rStyle w:val="11"/>
          <w:rFonts w:hint="default" w:ascii="Times New Roman" w:hAnsi="Times New Roman" w:cs="Times New Roman"/>
        </w:rPr>
        <w:t>Обоснование выбора событийно-ориентированной архитектуры (EDA)</w:t>
      </w:r>
    </w:p>
    <w:p w14:paraId="17F5CB4C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Событийно-ориентированная архитектура (EDA) </w:t>
      </w:r>
      <w:r>
        <w:rPr>
          <w:rFonts w:hint="default" w:ascii="Times New Roman" w:hAnsi="Times New Roman" w:cs="Times New Roman"/>
        </w:rPr>
        <w:t>— это подход, при котором компоненты системы взаимодействуют через события. Каждое событие представляет собой изменение состояния системы, которое может быть обработано одним или несколькими компонентами.</w:t>
      </w:r>
    </w:p>
    <w:p w14:paraId="5B7E9C00">
      <w:pPr>
        <w:pStyle w:val="3"/>
        <w:bidi w:val="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Преимущества EDA для многопользовательского шутера:</w:t>
      </w:r>
    </w:p>
    <w:p w14:paraId="7F8151A1">
      <w:pPr>
        <w:rPr>
          <w:rFonts w:hint="default"/>
        </w:rPr>
      </w:pPr>
    </w:p>
    <w:p w14:paraId="62C201A5">
      <w:pPr>
        <w:bidi w:val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Асинхронность:</w:t>
      </w:r>
    </w:p>
    <w:p w14:paraId="6E7BEA2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События позволяют компонентам взаимодействовать асинхронно, что особенно важно для многопользовательских игр, где задержки должны быть минимальными.</w:t>
      </w:r>
    </w:p>
    <w:p w14:paraId="356908DA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Пример</w:t>
      </w:r>
      <w:r>
        <w:rPr>
          <w:rFonts w:hint="default" w:ascii="Times New Roman" w:hAnsi="Times New Roman" w:cs="Times New Roman"/>
        </w:rPr>
        <w:t>: Игровой сервер отправляет событие "Игрок выстрелил", и все клиенты получают его почти мгновенно.</w:t>
      </w:r>
    </w:p>
    <w:p w14:paraId="6FCF121B">
      <w:pPr>
        <w:pStyle w:val="9"/>
        <w:keepNext w:val="0"/>
        <w:keepLines w:val="0"/>
        <w:widowControl/>
        <w:suppressLineNumbers w:val="0"/>
        <w:spacing w:before="0" w:beforeAutospacing="0" w:after="60" w:afterAutospacing="0"/>
        <w:ind w:left="0" w:leftChars="0" w:right="0"/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</w:p>
    <w:p w14:paraId="6EF55498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Масштабируемость</w:t>
      </w:r>
      <w:r>
        <w:rPr>
          <w:rFonts w:hint="default" w:ascii="Times New Roman" w:hAnsi="Times New Roman" w:cs="Times New Roman"/>
        </w:rPr>
        <w:t>:</w:t>
      </w:r>
    </w:p>
    <w:p w14:paraId="4888F77A">
      <w:p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EDA позволяет легко масштабировать систему, добавляя новые обработчики событий.</w:t>
      </w:r>
    </w:p>
    <w:p w14:paraId="412DBF8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Пример</w:t>
      </w:r>
      <w:r>
        <w:rPr>
          <w:rFonts w:hint="default" w:ascii="Times New Roman" w:hAnsi="Times New Roman" w:cs="Times New Roman"/>
        </w:rPr>
        <w:t>: Можно добавить отдельный сервис для анализа статистики, который будет обрабатывать события "Матч завершён".</w:t>
      </w:r>
    </w:p>
    <w:p w14:paraId="7EC992D0">
      <w:pPr>
        <w:pStyle w:val="9"/>
        <w:keepNext w:val="0"/>
        <w:keepLines w:val="0"/>
        <w:widowControl/>
        <w:suppressLineNumbers w:val="0"/>
        <w:spacing w:before="0" w:beforeAutospacing="0" w:after="60" w:afterAutospacing="0"/>
        <w:ind w:left="0" w:leftChars="0" w:right="0"/>
        <w:rPr>
          <w:rStyle w:val="8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</w:p>
    <w:p w14:paraId="21586E42">
      <w:pPr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b/>
          <w:bCs/>
        </w:rPr>
        <w:t>Гибкость</w:t>
      </w:r>
      <w:r>
        <w:rPr>
          <w:rFonts w:hint="default" w:ascii="Times New Roman" w:hAnsi="Times New Roman" w:cs="Times New Roman"/>
          <w:lang w:val="ru-RU"/>
        </w:rPr>
        <w:t>:</w:t>
      </w:r>
    </w:p>
    <w:p w14:paraId="7C83C721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Новые функции можно добавлять, подписываясь на существующие события, без изменения основного кода.</w:t>
      </w:r>
    </w:p>
    <w:p w14:paraId="67A52690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Пример</w:t>
      </w:r>
      <w:r>
        <w:rPr>
          <w:rFonts w:hint="default" w:ascii="Times New Roman" w:hAnsi="Times New Roman" w:cs="Times New Roman"/>
        </w:rPr>
        <w:t>: Добавление системы достижений, которая реагирует на события "Игрок убил врага".</w:t>
      </w:r>
    </w:p>
    <w:p w14:paraId="3C847516">
      <w:pPr>
        <w:bidi w:val="0"/>
        <w:rPr>
          <w:rFonts w:hint="default" w:ascii="Times New Roman" w:hAnsi="Times New Roman" w:cs="Times New Roman"/>
        </w:rPr>
      </w:pPr>
    </w:p>
    <w:p w14:paraId="3BB58857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Отказоустойчивость</w:t>
      </w:r>
      <w:r>
        <w:rPr>
          <w:rFonts w:hint="default" w:ascii="Times New Roman" w:hAnsi="Times New Roman" w:cs="Times New Roman"/>
        </w:rPr>
        <w:t>:</w:t>
      </w:r>
    </w:p>
    <w:p w14:paraId="1EC5078B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Если один из компонентов временно недоступен, события могут быть обработаны позже, когда компонент восстановится.</w:t>
      </w:r>
    </w:p>
    <w:p w14:paraId="36638813"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Пример</w:t>
      </w:r>
      <w:r>
        <w:rPr>
          <w:rFonts w:hint="default" w:ascii="Times New Roman" w:hAnsi="Times New Roman" w:cs="Times New Roman"/>
        </w:rPr>
        <w:t>: Если база данных временно недоступна, события "Статистика обновлена" могут быть сохранены в очереди и обработаны позже.</w:t>
      </w:r>
    </w:p>
    <w:p w14:paraId="239F7A80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  <w:br w:type="page"/>
      </w:r>
    </w:p>
    <w:p w14:paraId="5EAE999D"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leftChars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</w:rPr>
      </w:pPr>
    </w:p>
    <w:p w14:paraId="3EFB9D02">
      <w:pPr>
        <w:pStyle w:val="2"/>
        <w:bidi w:val="0"/>
        <w:rPr>
          <w:rFonts w:hint="default"/>
          <w:lang w:val="ru-RU"/>
        </w:rPr>
      </w:pPr>
      <w:r>
        <w:rPr>
          <w:rFonts w:hint="default"/>
        </w:rPr>
        <w:t xml:space="preserve">3. Диаграмма компонентов для </w:t>
      </w:r>
      <w:r>
        <w:rPr>
          <w:rFonts w:hint="default"/>
          <w:lang w:val="ru-RU"/>
        </w:rPr>
        <w:t>игрового сервера</w:t>
      </w:r>
    </w:p>
    <w:p w14:paraId="74D3B775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Диаграмма компонентов показывает внутреннюю структуру одного контейнера. Для примера рассмотрим Игровой сервер.</w:t>
      </w:r>
    </w:p>
    <w:p w14:paraId="510CCFB5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B6E711F">
      <w:pPr>
        <w:bidi w:val="0"/>
        <w:ind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Компоненты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7BFA3CC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Сетевой модуль</w:t>
      </w:r>
      <w:r>
        <w:rPr>
          <w:rFonts w:hint="default" w:ascii="Times New Roman" w:hAnsi="Times New Roman" w:cs="Times New Roman"/>
          <w:sz w:val="28"/>
          <w:szCs w:val="28"/>
        </w:rPr>
        <w:t>: Обрабатывает входящие и исходящие сетевые запросы.</w:t>
      </w:r>
    </w:p>
    <w:p w14:paraId="762EB204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Логика игры</w:t>
      </w:r>
      <w:r>
        <w:rPr>
          <w:rFonts w:hint="default" w:ascii="Times New Roman" w:hAnsi="Times New Roman" w:cs="Times New Roman"/>
          <w:sz w:val="28"/>
          <w:szCs w:val="28"/>
        </w:rPr>
        <w:t>: Управляет состоянием игры, включая перемещение, стрельбу и управление отрядом.</w:t>
      </w:r>
    </w:p>
    <w:p w14:paraId="329FA18C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Модуль ИИ:</w:t>
      </w:r>
      <w:r>
        <w:rPr>
          <w:rFonts w:hint="default" w:ascii="Times New Roman" w:hAnsi="Times New Roman" w:cs="Times New Roman"/>
          <w:sz w:val="28"/>
          <w:szCs w:val="28"/>
        </w:rPr>
        <w:t xml:space="preserve"> Реализует поведение ботов.</w:t>
      </w:r>
    </w:p>
    <w:p w14:paraId="53115799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Модуль синхронизации: </w:t>
      </w:r>
      <w:r>
        <w:rPr>
          <w:rFonts w:hint="default" w:ascii="Times New Roman" w:hAnsi="Times New Roman" w:cs="Times New Roman"/>
          <w:sz w:val="28"/>
          <w:szCs w:val="28"/>
        </w:rPr>
        <w:t>Синхронизирует состояние игры между клиентами.</w:t>
      </w:r>
    </w:p>
    <w:p w14:paraId="6FC0259B"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Модуль статистики: </w:t>
      </w:r>
      <w:r>
        <w:rPr>
          <w:rFonts w:hint="default" w:ascii="Times New Roman" w:hAnsi="Times New Roman" w:cs="Times New Roman"/>
          <w:sz w:val="28"/>
          <w:szCs w:val="28"/>
        </w:rPr>
        <w:t>Собирает и передаёт данные о матчах в базу данных.</w:t>
      </w:r>
    </w:p>
    <w:p w14:paraId="0792132A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Диаграмма:</w:t>
      </w:r>
    </w:p>
    <w:p w14:paraId="578154B5">
      <w:pPr>
        <w:bidi w:val="0"/>
        <w:rPr>
          <w:rFonts w:hint="default"/>
          <w:b w:val="0"/>
          <w:bCs w:val="0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-1166495</wp:posOffset>
            </wp:positionH>
            <wp:positionV relativeFrom="paragraph">
              <wp:posOffset>95250</wp:posOffset>
            </wp:positionV>
            <wp:extent cx="7562215" cy="3176905"/>
            <wp:effectExtent l="0" t="0" r="0" b="0"/>
            <wp:wrapTight wrapText="bothSides">
              <wp:wrapPolygon>
                <wp:start x="0" y="0"/>
                <wp:lineTo x="0" y="21501"/>
                <wp:lineTo x="21547" y="21501"/>
                <wp:lineTo x="21547" y="0"/>
                <wp:lineTo x="0" y="0"/>
              </wp:wrapPolygon>
            </wp:wrapTight>
            <wp:docPr id="5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7"/>
                    <pic:cNvPicPr>
                      <a:picLocks noChangeAspect="1"/>
                    </pic:cNvPicPr>
                  </pic:nvPicPr>
                  <pic:blipFill>
                    <a:blip r:embed="rId6"/>
                    <a:srcRect l="26043" t="36498" r="26513" b="28075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750796"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</w:p>
    <w:p w14:paraId="65216484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  <w:br w:type="page"/>
      </w:r>
    </w:p>
    <w:p w14:paraId="3AAB10BF">
      <w:pPr>
        <w:pStyle w:val="2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 xml:space="preserve">4. Диаграмма компонентов для </w:t>
      </w:r>
      <w:r>
        <w:rPr>
          <w:rFonts w:hint="default" w:ascii="Times New Roman" w:hAnsi="Times New Roman" w:cs="Times New Roman"/>
          <w:lang w:val="ru-RU"/>
        </w:rPr>
        <w:t>игрового клиента</w:t>
      </w:r>
    </w:p>
    <w:p w14:paraId="55E35702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Рассмотрим внутреннюю структуру Игрового клиента.</w:t>
      </w:r>
    </w:p>
    <w:p w14:paraId="752EB2AE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042CCCBF"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Компоненты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4B48D0C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Модуль отображения:</w:t>
      </w:r>
      <w:r>
        <w:rPr>
          <w:rFonts w:hint="default" w:ascii="Times New Roman" w:hAnsi="Times New Roman" w:cs="Times New Roman"/>
          <w:sz w:val="28"/>
          <w:szCs w:val="28"/>
        </w:rPr>
        <w:t xml:space="preserve"> Отвечает за рендеринг графики и интерфейса.</w:t>
      </w:r>
    </w:p>
    <w:p w14:paraId="3C61F785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Модуль управления</w:t>
      </w:r>
      <w:r>
        <w:rPr>
          <w:rFonts w:hint="default" w:ascii="Times New Roman" w:hAnsi="Times New Roman" w:cs="Times New Roman"/>
          <w:sz w:val="28"/>
          <w:szCs w:val="28"/>
        </w:rPr>
        <w:t>: Обрабатывает ввод игрока.</w:t>
      </w:r>
    </w:p>
    <w:p w14:paraId="10F6BB67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Сетевой модуль</w:t>
      </w:r>
      <w:r>
        <w:rPr>
          <w:rFonts w:hint="default" w:ascii="Times New Roman" w:hAnsi="Times New Roman" w:cs="Times New Roman"/>
          <w:sz w:val="28"/>
          <w:szCs w:val="28"/>
        </w:rPr>
        <w:t>: Отправляет и получает данные от сервера.</w:t>
      </w:r>
    </w:p>
    <w:p w14:paraId="1A4D257E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Модуль звука</w:t>
      </w:r>
      <w:r>
        <w:rPr>
          <w:rFonts w:hint="default" w:ascii="Times New Roman" w:hAnsi="Times New Roman" w:cs="Times New Roman"/>
          <w:sz w:val="28"/>
          <w:szCs w:val="28"/>
        </w:rPr>
        <w:t>: Воспроизводит звуковые эффекты и музыку.</w:t>
      </w:r>
    </w:p>
    <w:p w14:paraId="6C1DBED1"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Модуль локальной логики</w:t>
      </w:r>
      <w:r>
        <w:rPr>
          <w:rFonts w:hint="default" w:ascii="Times New Roman" w:hAnsi="Times New Roman" w:cs="Times New Roman"/>
          <w:sz w:val="28"/>
          <w:szCs w:val="28"/>
        </w:rPr>
        <w:t>: Обрабатывает локальные действия (например, анимации).</w:t>
      </w:r>
    </w:p>
    <w:p w14:paraId="075BEE85"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 w14:paraId="7453DD96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Диаграмма:</w:t>
      </w:r>
    </w:p>
    <w:p w14:paraId="4141F66B">
      <w:pPr>
        <w:bidi w:val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-1000125</wp:posOffset>
            </wp:positionH>
            <wp:positionV relativeFrom="paragraph">
              <wp:posOffset>133985</wp:posOffset>
            </wp:positionV>
            <wp:extent cx="7136765" cy="5013960"/>
            <wp:effectExtent l="0" t="0" r="0" b="0"/>
            <wp:wrapTight wrapText="bothSides">
              <wp:wrapPolygon>
                <wp:start x="0" y="0"/>
                <wp:lineTo x="0" y="21502"/>
                <wp:lineTo x="21563" y="21502"/>
                <wp:lineTo x="21563" y="0"/>
                <wp:lineTo x="0" y="0"/>
              </wp:wrapPolygon>
            </wp:wrapTight>
            <wp:docPr id="4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6"/>
                    <pic:cNvPicPr>
                      <a:picLocks noChangeAspect="1"/>
                    </pic:cNvPicPr>
                  </pic:nvPicPr>
                  <pic:blipFill>
                    <a:blip r:embed="rId7"/>
                    <a:srcRect l="18881" t="14638" r="21208" b="10544"/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F0E9BE">
      <w:p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9E398E"/>
    <w:multiLevelType w:val="singleLevel"/>
    <w:tmpl w:val="F79E39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CBCDB09"/>
    <w:multiLevelType w:val="singleLevel"/>
    <w:tmpl w:val="1CBCDB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C55580A"/>
    <w:multiLevelType w:val="singleLevel"/>
    <w:tmpl w:val="3C55580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B3070"/>
    <w:rsid w:val="02FC587E"/>
    <w:rsid w:val="044A706A"/>
    <w:rsid w:val="0694472D"/>
    <w:rsid w:val="075E47A3"/>
    <w:rsid w:val="07E14CFA"/>
    <w:rsid w:val="0B774E52"/>
    <w:rsid w:val="0D4C1B83"/>
    <w:rsid w:val="0E6B4734"/>
    <w:rsid w:val="0FFB311B"/>
    <w:rsid w:val="10265D46"/>
    <w:rsid w:val="10A05DB5"/>
    <w:rsid w:val="151C7F30"/>
    <w:rsid w:val="17752C9A"/>
    <w:rsid w:val="19F9529C"/>
    <w:rsid w:val="1B680619"/>
    <w:rsid w:val="1CA4788F"/>
    <w:rsid w:val="1FF5742E"/>
    <w:rsid w:val="26021083"/>
    <w:rsid w:val="26505EEA"/>
    <w:rsid w:val="27F33C7F"/>
    <w:rsid w:val="2EFC6A22"/>
    <w:rsid w:val="308C5354"/>
    <w:rsid w:val="309B3588"/>
    <w:rsid w:val="313F0ED5"/>
    <w:rsid w:val="327C0F4A"/>
    <w:rsid w:val="328D6C7F"/>
    <w:rsid w:val="32DF36FA"/>
    <w:rsid w:val="33A53EC8"/>
    <w:rsid w:val="33BA63EC"/>
    <w:rsid w:val="33E32A95"/>
    <w:rsid w:val="37795AC3"/>
    <w:rsid w:val="37B101EB"/>
    <w:rsid w:val="385D4AE1"/>
    <w:rsid w:val="396024B0"/>
    <w:rsid w:val="3AF0575D"/>
    <w:rsid w:val="3B0911E6"/>
    <w:rsid w:val="3C1C362D"/>
    <w:rsid w:val="404104F9"/>
    <w:rsid w:val="409F1AF2"/>
    <w:rsid w:val="410C61D1"/>
    <w:rsid w:val="42377856"/>
    <w:rsid w:val="43C81360"/>
    <w:rsid w:val="44BD68E4"/>
    <w:rsid w:val="480B0A3F"/>
    <w:rsid w:val="4BE67E16"/>
    <w:rsid w:val="4CBB10F3"/>
    <w:rsid w:val="4DF63BB5"/>
    <w:rsid w:val="4E0F4E9D"/>
    <w:rsid w:val="51650038"/>
    <w:rsid w:val="51E80194"/>
    <w:rsid w:val="556A06FD"/>
    <w:rsid w:val="56DE5899"/>
    <w:rsid w:val="592B2432"/>
    <w:rsid w:val="5C6A01AA"/>
    <w:rsid w:val="5F114C06"/>
    <w:rsid w:val="63A21181"/>
    <w:rsid w:val="64243CD9"/>
    <w:rsid w:val="66375CC2"/>
    <w:rsid w:val="67B365D8"/>
    <w:rsid w:val="6AEF20FE"/>
    <w:rsid w:val="6B045B14"/>
    <w:rsid w:val="6C386C1D"/>
    <w:rsid w:val="6CD35F4D"/>
    <w:rsid w:val="6F0D69E2"/>
    <w:rsid w:val="712D6B22"/>
    <w:rsid w:val="71530B04"/>
    <w:rsid w:val="733B519B"/>
    <w:rsid w:val="754045EC"/>
    <w:rsid w:val="7801636E"/>
    <w:rsid w:val="7A727416"/>
    <w:rsid w:val="7FCB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8"/>
      <w:szCs w:val="24"/>
      <w:lang w:val="en-US" w:eastAsia="zh-CN" w:bidi="ar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1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2025-03-12T17:33:00Z</dcterms:created>
  <dc:creator>Егор</dc:creator>
  <cp:lastModifiedBy>Егор</cp:lastModifiedBy>
  <dcterms:modified xsi:type="dcterms:W3CDTF">2025-03-13T17:03:20Z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7D56ADA8AC9B442BA537B648D97E09CD_12</vt:lpwstr>
  </property>
</Properties>
</file>