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DEF" w:rsidRDefault="00D744C2" w:rsidP="00D744C2">
      <w:pPr>
        <w:jc w:val="center"/>
        <w:rPr>
          <w:rFonts w:asciiTheme="majorHAnsi" w:hAnsiTheme="majorHAnsi" w:cstheme="majorHAnsi"/>
          <w:sz w:val="36"/>
        </w:rPr>
      </w:pPr>
      <w:r>
        <w:rPr>
          <w:rFonts w:asciiTheme="majorHAnsi" w:hAnsiTheme="majorHAnsi" w:cstheme="majorHAnsi"/>
          <w:sz w:val="36"/>
        </w:rPr>
        <w:t xml:space="preserve">A1 – CS4300 </w:t>
      </w:r>
      <w:r w:rsidR="002A13BF">
        <w:rPr>
          <w:rFonts w:asciiTheme="majorHAnsi" w:hAnsiTheme="majorHAnsi" w:cstheme="majorHAnsi"/>
          <w:sz w:val="36"/>
        </w:rPr>
        <w:t>Lab Report</w:t>
      </w:r>
    </w:p>
    <w:p w:rsidR="002A13BF" w:rsidRDefault="002A13BF" w:rsidP="00D744C2">
      <w:pPr>
        <w:jc w:val="center"/>
        <w:rPr>
          <w:rFonts w:asciiTheme="majorHAnsi" w:hAnsiTheme="majorHAnsi" w:cstheme="majorHAnsi"/>
          <w:sz w:val="36"/>
        </w:rPr>
      </w:pPr>
      <w:r>
        <w:rPr>
          <w:rFonts w:asciiTheme="majorHAnsi" w:hAnsiTheme="majorHAnsi" w:cstheme="majorHAnsi"/>
          <w:sz w:val="36"/>
        </w:rPr>
        <w:t>A Random Agent in Wumpus World</w:t>
      </w:r>
    </w:p>
    <w:p w:rsidR="002A13BF" w:rsidRDefault="002A13BF" w:rsidP="002A13BF">
      <w:pPr>
        <w:pStyle w:val="Heading1"/>
        <w:numPr>
          <w:ilvl w:val="0"/>
          <w:numId w:val="1"/>
        </w:numPr>
      </w:pPr>
      <w:r>
        <w:t>Introduction</w:t>
      </w:r>
    </w:p>
    <w:p w:rsidR="002A13BF" w:rsidRDefault="002A13BF" w:rsidP="00C70EED">
      <w:pPr>
        <w:ind w:firstLine="360"/>
      </w:pPr>
      <w:r>
        <w:t xml:space="preserve">Wumpus World is a dangerous world with promises of </w:t>
      </w:r>
      <w:r w:rsidR="00510968">
        <w:t>bountiful riches</w:t>
      </w:r>
      <w:r>
        <w:t xml:space="preserve"> if one manages to find the stashed gold and make it out alive. This is a task which requires one’s wits about them, but does a random agent truly have</w:t>
      </w:r>
      <w:r w:rsidR="004C61D2">
        <w:t xml:space="preserve"> the necessary</w:t>
      </w:r>
      <w:r w:rsidR="007850B1">
        <w:t xml:space="preserve"> wits? In this lab,</w:t>
      </w:r>
      <w:r w:rsidR="00E34E1E">
        <w:t xml:space="preserve"> 1 of 3 actions for our agent: </w:t>
      </w:r>
      <w:r w:rsidR="00E34E1E">
        <w:rPr>
          <w:i/>
        </w:rPr>
        <w:t>forward</w:t>
      </w:r>
      <w:r w:rsidR="00E34E1E">
        <w:t xml:space="preserve">, </w:t>
      </w:r>
      <w:r w:rsidR="00E34E1E">
        <w:rPr>
          <w:i/>
        </w:rPr>
        <w:t>rotate_right</w:t>
      </w:r>
      <w:r w:rsidR="00E34E1E">
        <w:t xml:space="preserve">, or </w:t>
      </w:r>
      <w:r w:rsidR="00E34E1E">
        <w:rPr>
          <w:i/>
        </w:rPr>
        <w:t>rotate_left</w:t>
      </w:r>
      <w:r w:rsidR="007850B1">
        <w:rPr>
          <w:i/>
        </w:rPr>
        <w:t>,</w:t>
      </w:r>
      <w:r w:rsidR="007850B1">
        <w:t xml:space="preserve"> will be chosen at random and it will navigate this world</w:t>
      </w:r>
      <w:r w:rsidR="00E34E1E">
        <w:t>.</w:t>
      </w:r>
      <w:r w:rsidR="000E30BF">
        <w:t xml:space="preserve"> That is, t</w:t>
      </w:r>
      <w:r w:rsidR="00E34E1E">
        <w:t>he agent will traverse our static 4x4 board and “try” to get to the gold square while avoiding pits. Of course, the agent will not really try to do this, but it is the ideal outcome in my subjective opinion. The issues I will be addressing are:</w:t>
      </w:r>
    </w:p>
    <w:p w:rsidR="00701DD9" w:rsidRDefault="00701DD9" w:rsidP="00701DD9">
      <w:pPr>
        <w:pStyle w:val="ListParagraph"/>
        <w:numPr>
          <w:ilvl w:val="0"/>
          <w:numId w:val="2"/>
        </w:numPr>
      </w:pPr>
      <w:r>
        <w:t>Can a random agent navigate a world and accomplish a goal while simultaneously avoiding pitfalls?</w:t>
      </w:r>
    </w:p>
    <w:p w:rsidR="00701DD9" w:rsidRDefault="00701DD9" w:rsidP="00E34E1E">
      <w:pPr>
        <w:pStyle w:val="ListParagraph"/>
        <w:numPr>
          <w:ilvl w:val="0"/>
          <w:numId w:val="2"/>
        </w:numPr>
      </w:pPr>
      <w:r>
        <w:t>Whether or not the random agent can do this, can we trust it to be consistent?</w:t>
      </w:r>
    </w:p>
    <w:p w:rsidR="00701DD9" w:rsidRDefault="00701DD9" w:rsidP="00E34E1E">
      <w:pPr>
        <w:pStyle w:val="ListParagraph"/>
        <w:numPr>
          <w:ilvl w:val="0"/>
          <w:numId w:val="2"/>
        </w:numPr>
      </w:pPr>
      <w:r>
        <w:t>How much freedom should we allow the agent to achieve the optimal outcome most consistently?</w:t>
      </w:r>
    </w:p>
    <w:p w:rsidR="00701DD9" w:rsidRDefault="00701DD9" w:rsidP="00701DD9">
      <w:r>
        <w:t>The board we will be using is as follows, with the agent starting at location [1,1]:</w:t>
      </w:r>
    </w:p>
    <w:p w:rsidR="00701DD9" w:rsidRDefault="00701DD9" w:rsidP="00701DD9">
      <w:pPr>
        <w:jc w:val="center"/>
      </w:pPr>
      <w:r>
        <w:rPr>
          <w:noProof/>
        </w:rPr>
        <w:drawing>
          <wp:inline distT="0" distB="0" distL="0" distR="0">
            <wp:extent cx="2760453" cy="2645995"/>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ard.png"/>
                    <pic:cNvPicPr/>
                  </pic:nvPicPr>
                  <pic:blipFill>
                    <a:blip r:embed="rId7">
                      <a:extLst>
                        <a:ext uri="{28A0092B-C50C-407E-A947-70E740481C1C}">
                          <a14:useLocalDpi xmlns:a14="http://schemas.microsoft.com/office/drawing/2010/main" val="0"/>
                        </a:ext>
                      </a:extLst>
                    </a:blip>
                    <a:stretch>
                      <a:fillRect/>
                    </a:stretch>
                  </pic:blipFill>
                  <pic:spPr>
                    <a:xfrm>
                      <a:off x="0" y="0"/>
                      <a:ext cx="2769449" cy="2654618"/>
                    </a:xfrm>
                    <a:prstGeom prst="rect">
                      <a:avLst/>
                    </a:prstGeom>
                  </pic:spPr>
                </pic:pic>
              </a:graphicData>
            </a:graphic>
          </wp:inline>
        </w:drawing>
      </w:r>
    </w:p>
    <w:p w:rsidR="00732C32" w:rsidRDefault="00732C32" w:rsidP="00701DD9">
      <w:pPr>
        <w:jc w:val="center"/>
      </w:pPr>
      <w:r>
        <w:t>Fig A.</w:t>
      </w:r>
    </w:p>
    <w:p w:rsidR="009D49DF" w:rsidRDefault="009D49DF" w:rsidP="009D49DF">
      <w:r>
        <w:t xml:space="preserve">Given the nature of random actions, I hypothesize that the agent will likely be able to pick up the gold some of the time but also fall down the various pits at a notably higher rate. Furthermore, I hypothesize that increasing the action limit will have a logarithmic payoff in both gold pickups as well as pitfalls. </w:t>
      </w:r>
    </w:p>
    <w:p w:rsidR="00C70EED" w:rsidRDefault="00C70EED" w:rsidP="00C70EED">
      <w:pPr>
        <w:pStyle w:val="Heading1"/>
        <w:numPr>
          <w:ilvl w:val="0"/>
          <w:numId w:val="1"/>
        </w:numPr>
      </w:pPr>
      <w:r>
        <w:t>Method</w:t>
      </w:r>
    </w:p>
    <w:p w:rsidR="000424A3" w:rsidRDefault="002B3150" w:rsidP="003337A9">
      <w:pPr>
        <w:ind w:firstLine="360"/>
      </w:pPr>
      <w:r>
        <w:t>My</w:t>
      </w:r>
      <w:r w:rsidR="00EF5D20">
        <w:t xml:space="preserve"> agent will make use of Matlab’s </w:t>
      </w:r>
      <w:proofErr w:type="gramStart"/>
      <w:r w:rsidR="00EF5D20">
        <w:rPr>
          <w:i/>
        </w:rPr>
        <w:t>rand(</w:t>
      </w:r>
      <w:proofErr w:type="gramEnd"/>
      <w:r w:rsidR="00EF5D20">
        <w:rPr>
          <w:i/>
        </w:rPr>
        <w:t>)</w:t>
      </w:r>
      <w:r w:rsidR="00EF5D20">
        <w:t xml:space="preserve"> function which generates numbers in a uniform distribution.</w:t>
      </w:r>
      <w:r>
        <w:t xml:space="preserve"> A single trial consists of starting the agent at location [1,1] </w:t>
      </w:r>
      <w:r w:rsidR="006F761F">
        <w:t>and allowing it to take up to N</w:t>
      </w:r>
      <w:r>
        <w:t xml:space="preserve"> </w:t>
      </w:r>
      <w:r>
        <w:lastRenderedPageBreak/>
        <w:t>actions, then finally recording how many actions it was able to complete (before f</w:t>
      </w:r>
      <w:r w:rsidR="006F761F">
        <w:t>alling down a pit or using up all its N actions</w:t>
      </w:r>
      <w:r>
        <w:t>) as well as whether or not it landed on the gold square [2,2] at some point.</w:t>
      </w:r>
      <w:r w:rsidR="006F761F">
        <w:t xml:space="preserve"> I will run 2000 trials and calculate the mean, variance, 95% confidence interval</w:t>
      </w:r>
      <w:r w:rsidR="002E508F">
        <w:t>, gold pickup</w:t>
      </w:r>
      <w:r w:rsidR="00F75E3E">
        <w:t xml:space="preserve"> rate</w:t>
      </w:r>
      <w:r w:rsidR="002E508F">
        <w:t>, and gold pickup confidence interval</w:t>
      </w:r>
      <w:r w:rsidR="00F75E3E">
        <w:t xml:space="preserve"> over all those trials.</w:t>
      </w:r>
      <w:r w:rsidR="002C51CD">
        <w:t xml:space="preserve"> I also want to determine how many actions the agent should be allowed to achieve the optimal success rate (success being finding the gold, and not falling down a pit). To do this, I will repeat the 2000 trials for N=10,</w:t>
      </w:r>
      <w:proofErr w:type="gramStart"/>
      <w:r w:rsidR="002C51CD">
        <w:t>20,30,…</w:t>
      </w:r>
      <w:proofErr w:type="gramEnd"/>
      <w:r w:rsidR="002C51CD">
        <w:t>,100 and record the mean actions taken as well as gold-finding success rate for each in a bar graph.</w:t>
      </w:r>
    </w:p>
    <w:p w:rsidR="000424A3" w:rsidRDefault="000424A3" w:rsidP="000424A3">
      <w:pPr>
        <w:pStyle w:val="Heading1"/>
        <w:numPr>
          <w:ilvl w:val="0"/>
          <w:numId w:val="1"/>
        </w:numPr>
      </w:pPr>
      <w:r>
        <w:t>Verification of Program</w:t>
      </w:r>
    </w:p>
    <w:p w:rsidR="00C07708" w:rsidRDefault="00537C13" w:rsidP="003337A9">
      <w:pPr>
        <w:ind w:firstLine="360"/>
        <w:rPr>
          <w:rFonts w:cstheme="minorHAnsi"/>
          <w:color w:val="222222"/>
          <w:shd w:val="clear" w:color="auto" w:fill="FFFFFF"/>
        </w:rPr>
      </w:pPr>
      <w:r>
        <w:t xml:space="preserve">In order to verify that the process is </w:t>
      </w:r>
      <w:r w:rsidR="00FB69FF">
        <w:t>correct, I created a ternary tree of all possible outcomes after 3 actions. The</w:t>
      </w:r>
      <w:r w:rsidR="00382D33">
        <w:t xml:space="preserve"> population</w:t>
      </w:r>
      <w:r w:rsidR="00FB69FF">
        <w:t xml:space="preserve"> mean of successful actions was 2.96 and the </w:t>
      </w:r>
      <w:r w:rsidR="00382D33">
        <w:t xml:space="preserve">population </w:t>
      </w:r>
      <w:r w:rsidR="00FB69FF">
        <w:t xml:space="preserve">mean of gold pickups was 0.04. In order to verify that my program is statistically sound, I ran </w:t>
      </w:r>
      <w:r w:rsidR="00E21E5F">
        <w:t>500</w:t>
      </w:r>
      <w:r w:rsidR="00FB69FF">
        <w:t xml:space="preserve"> 3-action trials to determine that the sample mean was within a 95% confidence interval of the actual population mean. </w:t>
      </w:r>
      <w:r w:rsidR="00382D33">
        <w:t xml:space="preserve">The sample mean of successful steps taken was 2.958 with a confidence interval of </w:t>
      </w:r>
      <w:r w:rsidR="00382D33" w:rsidRPr="00382D33">
        <w:rPr>
          <w:rFonts w:cstheme="minorHAnsi"/>
          <w:color w:val="222222"/>
          <w:shd w:val="clear" w:color="auto" w:fill="FFFFFF"/>
        </w:rPr>
        <w:t>±</w:t>
      </w:r>
      <w:r w:rsidR="00382D33" w:rsidRPr="00382D33">
        <w:rPr>
          <w:rFonts w:cstheme="minorHAnsi"/>
          <w:color w:val="222222"/>
          <w:shd w:val="clear" w:color="auto" w:fill="FFFFFF"/>
        </w:rPr>
        <w:t xml:space="preserve"> 0.0176</w:t>
      </w:r>
      <w:r w:rsidR="00382D33">
        <w:rPr>
          <w:rFonts w:cstheme="minorHAnsi"/>
          <w:color w:val="222222"/>
          <w:shd w:val="clear" w:color="auto" w:fill="FFFFFF"/>
        </w:rPr>
        <w:t xml:space="preserve"> and the sample mean of the gold pickup rate was 0.0460 with a confidence interval of </w:t>
      </w:r>
      <w:r w:rsidR="00382D33" w:rsidRPr="00382D33">
        <w:rPr>
          <w:rFonts w:cstheme="minorHAnsi"/>
          <w:color w:val="222222"/>
          <w:shd w:val="clear" w:color="auto" w:fill="FFFFFF"/>
        </w:rPr>
        <w:t>±</w:t>
      </w:r>
      <w:r w:rsidR="00382D33">
        <w:rPr>
          <w:rFonts w:cstheme="minorHAnsi"/>
          <w:color w:val="222222"/>
          <w:shd w:val="clear" w:color="auto" w:fill="FFFFFF"/>
        </w:rPr>
        <w:t xml:space="preserve"> 0.0184. Both of these samples contain the actual population means within their 95% confidence intervals, so I am 95% confident that my program works properly!</w:t>
      </w:r>
      <w:r w:rsidR="00191338">
        <w:rPr>
          <w:rFonts w:cstheme="minorHAnsi"/>
          <w:color w:val="222222"/>
          <w:shd w:val="clear" w:color="auto" w:fill="FFFFFF"/>
        </w:rPr>
        <w:t xml:space="preserve"> See the last page for the ternary tree.</w:t>
      </w:r>
      <w:bookmarkStart w:id="0" w:name="_GoBack"/>
      <w:bookmarkEnd w:id="0"/>
    </w:p>
    <w:p w:rsidR="00C07708" w:rsidRDefault="00C07708" w:rsidP="00C07708">
      <w:pPr>
        <w:pStyle w:val="Heading1"/>
        <w:numPr>
          <w:ilvl w:val="0"/>
          <w:numId w:val="1"/>
        </w:numPr>
      </w:pPr>
      <w:r>
        <w:t>Data and Analysis</w:t>
      </w:r>
    </w:p>
    <w:p w:rsidR="00C07708" w:rsidRDefault="00732C32" w:rsidP="00732C32">
      <w:pPr>
        <w:ind w:firstLine="360"/>
      </w:pPr>
      <w:r>
        <w:t>After 10 2000-trial runs with a steadily increasing action limit, I obtained the following data:</w:t>
      </w:r>
    </w:p>
    <w:p w:rsidR="00732C32" w:rsidRDefault="00732C32" w:rsidP="009D49DF">
      <w:pPr>
        <w:ind w:firstLine="360"/>
        <w:jc w:val="center"/>
      </w:pPr>
      <w:r>
        <w:rPr>
          <w:noProof/>
        </w:rPr>
        <w:drawing>
          <wp:inline distT="0" distB="0" distL="0" distR="0" wp14:anchorId="48EF653B" wp14:editId="7CF5BC37">
            <wp:extent cx="5943600" cy="3644900"/>
            <wp:effectExtent l="0" t="0" r="0" b="12700"/>
            <wp:docPr id="2" name="Chart 2">
              <a:extLst xmlns:a="http://schemas.openxmlformats.org/drawingml/2006/main">
                <a:ext uri="{FF2B5EF4-FFF2-40B4-BE49-F238E27FC236}">
                  <a16:creationId xmlns:a16="http://schemas.microsoft.com/office/drawing/2014/main" id="{284FE62D-0EC8-466F-A7A1-FF69FE666F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32C32" w:rsidRDefault="00732C32" w:rsidP="00732C32">
      <w:pPr>
        <w:ind w:firstLine="360"/>
        <w:jc w:val="center"/>
      </w:pPr>
      <w:r>
        <w:t>Fig B.</w:t>
      </w:r>
    </w:p>
    <w:p w:rsidR="009D49DF" w:rsidRDefault="009D49DF" w:rsidP="00732C32">
      <w:pPr>
        <w:ind w:firstLine="360"/>
        <w:jc w:val="center"/>
      </w:pPr>
      <w:r>
        <w:rPr>
          <w:noProof/>
        </w:rPr>
        <w:lastRenderedPageBreak/>
        <w:drawing>
          <wp:inline distT="0" distB="0" distL="0" distR="0" wp14:anchorId="3755CCF5" wp14:editId="37313CEF">
            <wp:extent cx="5943600" cy="3406140"/>
            <wp:effectExtent l="0" t="0" r="0" b="3810"/>
            <wp:docPr id="3" name="Chart 3">
              <a:extLst xmlns:a="http://schemas.openxmlformats.org/drawingml/2006/main">
                <a:ext uri="{FF2B5EF4-FFF2-40B4-BE49-F238E27FC236}">
                  <a16:creationId xmlns:a16="http://schemas.microsoft.com/office/drawing/2014/main" id="{F0758F11-D166-44A3-A079-2DCDFB3FD1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D49DF" w:rsidRDefault="009D49DF" w:rsidP="00732C32">
      <w:pPr>
        <w:ind w:firstLine="360"/>
        <w:jc w:val="center"/>
      </w:pPr>
      <w:r>
        <w:t>Fig C.</w:t>
      </w:r>
    </w:p>
    <w:tbl>
      <w:tblPr>
        <w:tblStyle w:val="TableGrid"/>
        <w:tblW w:w="6560" w:type="dxa"/>
        <w:jc w:val="center"/>
        <w:tblLook w:val="04A0" w:firstRow="1" w:lastRow="0" w:firstColumn="1" w:lastColumn="0" w:noHBand="0" w:noVBand="1"/>
      </w:tblPr>
      <w:tblGrid>
        <w:gridCol w:w="960"/>
        <w:gridCol w:w="960"/>
        <w:gridCol w:w="1053"/>
        <w:gridCol w:w="1960"/>
        <w:gridCol w:w="1720"/>
      </w:tblGrid>
      <w:tr w:rsidR="009D49DF" w:rsidRPr="009D49DF" w:rsidTr="009D49DF">
        <w:trPr>
          <w:trHeight w:val="300"/>
          <w:jc w:val="center"/>
        </w:trPr>
        <w:tc>
          <w:tcPr>
            <w:tcW w:w="960" w:type="dxa"/>
            <w:noWrap/>
            <w:hideMark/>
          </w:tcPr>
          <w:p w:rsidR="009D49DF" w:rsidRPr="009D49DF" w:rsidRDefault="009D49DF" w:rsidP="009D49DF">
            <w:pPr>
              <w:rPr>
                <w:rFonts w:ascii="Calibri" w:eastAsia="Times New Roman" w:hAnsi="Calibri" w:cs="Calibri"/>
                <w:color w:val="000000"/>
              </w:rPr>
            </w:pPr>
            <w:r>
              <w:rPr>
                <w:rFonts w:ascii="Calibri" w:eastAsia="Times New Roman" w:hAnsi="Calibri" w:cs="Calibri"/>
                <w:color w:val="000000"/>
              </w:rPr>
              <w:t>Action Limit</w:t>
            </w:r>
          </w:p>
        </w:tc>
        <w:tc>
          <w:tcPr>
            <w:tcW w:w="960" w:type="dxa"/>
            <w:noWrap/>
            <w:hideMark/>
          </w:tcPr>
          <w:p w:rsidR="009D49DF" w:rsidRPr="009D49DF" w:rsidRDefault="009D49DF" w:rsidP="009D49DF">
            <w:pPr>
              <w:rPr>
                <w:rFonts w:ascii="Calibri" w:eastAsia="Times New Roman" w:hAnsi="Calibri" w:cs="Calibri"/>
                <w:color w:val="000000"/>
              </w:rPr>
            </w:pPr>
            <w:r w:rsidRPr="009D49DF">
              <w:rPr>
                <w:rFonts w:ascii="Calibri" w:eastAsia="Times New Roman" w:hAnsi="Calibri" w:cs="Calibri"/>
                <w:color w:val="000000"/>
              </w:rPr>
              <w:t>Mean</w:t>
            </w:r>
          </w:p>
        </w:tc>
        <w:tc>
          <w:tcPr>
            <w:tcW w:w="960" w:type="dxa"/>
            <w:noWrap/>
            <w:hideMark/>
          </w:tcPr>
          <w:p w:rsidR="009D49DF" w:rsidRPr="009D49DF" w:rsidRDefault="009D49DF" w:rsidP="009D49DF">
            <w:pPr>
              <w:rPr>
                <w:rFonts w:ascii="Calibri" w:eastAsia="Times New Roman" w:hAnsi="Calibri" w:cs="Calibri"/>
                <w:color w:val="000000"/>
              </w:rPr>
            </w:pPr>
            <w:r w:rsidRPr="009D49DF">
              <w:rPr>
                <w:rFonts w:ascii="Calibri" w:eastAsia="Times New Roman" w:hAnsi="Calibri" w:cs="Calibri"/>
                <w:color w:val="000000"/>
              </w:rPr>
              <w:t>Variance</w:t>
            </w:r>
          </w:p>
        </w:tc>
        <w:tc>
          <w:tcPr>
            <w:tcW w:w="1960" w:type="dxa"/>
            <w:noWrap/>
            <w:hideMark/>
          </w:tcPr>
          <w:p w:rsidR="009D49DF" w:rsidRPr="009D49DF" w:rsidRDefault="009D49DF" w:rsidP="009D49DF">
            <w:pPr>
              <w:rPr>
                <w:rFonts w:ascii="Calibri" w:eastAsia="Times New Roman" w:hAnsi="Calibri" w:cs="Calibri"/>
                <w:color w:val="000000"/>
              </w:rPr>
            </w:pPr>
            <w:r w:rsidRPr="009D49DF">
              <w:rPr>
                <w:rFonts w:ascii="Calibri" w:eastAsia="Times New Roman" w:hAnsi="Calibri" w:cs="Calibri"/>
                <w:color w:val="000000"/>
              </w:rPr>
              <w:t>Confidence Interval</w:t>
            </w:r>
          </w:p>
        </w:tc>
        <w:tc>
          <w:tcPr>
            <w:tcW w:w="1720" w:type="dxa"/>
            <w:noWrap/>
            <w:hideMark/>
          </w:tcPr>
          <w:p w:rsidR="009D49DF" w:rsidRPr="009D49DF" w:rsidRDefault="009D49DF" w:rsidP="009D49DF">
            <w:pPr>
              <w:rPr>
                <w:rFonts w:ascii="Calibri" w:eastAsia="Times New Roman" w:hAnsi="Calibri" w:cs="Calibri"/>
                <w:color w:val="000000"/>
              </w:rPr>
            </w:pPr>
            <w:r w:rsidRPr="009D49DF">
              <w:rPr>
                <w:rFonts w:ascii="Calibri" w:eastAsia="Times New Roman" w:hAnsi="Calibri" w:cs="Calibri"/>
                <w:color w:val="000000"/>
              </w:rPr>
              <w:t>Gold Pickup Rate</w:t>
            </w:r>
          </w:p>
        </w:tc>
      </w:tr>
      <w:tr w:rsidR="009D49DF" w:rsidRPr="009D49DF" w:rsidTr="009D49DF">
        <w:trPr>
          <w:trHeight w:val="300"/>
          <w:jc w:val="center"/>
        </w:trPr>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10</w:t>
            </w:r>
          </w:p>
        </w:tc>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8.8905</w:t>
            </w:r>
          </w:p>
        </w:tc>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4.89851</w:t>
            </w:r>
          </w:p>
        </w:tc>
        <w:tc>
          <w:tcPr>
            <w:tcW w:w="1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0.097000297</w:t>
            </w:r>
          </w:p>
        </w:tc>
        <w:tc>
          <w:tcPr>
            <w:tcW w:w="172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0.146</w:t>
            </w:r>
          </w:p>
        </w:tc>
      </w:tr>
      <w:tr w:rsidR="009D49DF" w:rsidRPr="009D49DF" w:rsidTr="009D49DF">
        <w:trPr>
          <w:trHeight w:val="300"/>
          <w:jc w:val="center"/>
        </w:trPr>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20</w:t>
            </w:r>
          </w:p>
        </w:tc>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15.1965</w:t>
            </w:r>
          </w:p>
        </w:tc>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36.53789</w:t>
            </w:r>
          </w:p>
        </w:tc>
        <w:tc>
          <w:tcPr>
            <w:tcW w:w="1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0.264918808</w:t>
            </w:r>
          </w:p>
        </w:tc>
        <w:tc>
          <w:tcPr>
            <w:tcW w:w="172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0.2615</w:t>
            </w:r>
          </w:p>
        </w:tc>
      </w:tr>
      <w:tr w:rsidR="009D49DF" w:rsidRPr="009D49DF" w:rsidTr="009D49DF">
        <w:trPr>
          <w:trHeight w:val="300"/>
          <w:jc w:val="center"/>
        </w:trPr>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30</w:t>
            </w:r>
          </w:p>
        </w:tc>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18.946</w:t>
            </w:r>
          </w:p>
        </w:tc>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95.83808</w:t>
            </w:r>
          </w:p>
        </w:tc>
        <w:tc>
          <w:tcPr>
            <w:tcW w:w="1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0.429052202</w:t>
            </w:r>
          </w:p>
        </w:tc>
        <w:tc>
          <w:tcPr>
            <w:tcW w:w="172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0.321</w:t>
            </w:r>
          </w:p>
        </w:tc>
      </w:tr>
      <w:tr w:rsidR="009D49DF" w:rsidRPr="009D49DF" w:rsidTr="009D49DF">
        <w:trPr>
          <w:trHeight w:val="300"/>
          <w:jc w:val="center"/>
        </w:trPr>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40</w:t>
            </w:r>
          </w:p>
        </w:tc>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21.1035</w:t>
            </w:r>
          </w:p>
        </w:tc>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171.3488</w:t>
            </w:r>
          </w:p>
        </w:tc>
        <w:tc>
          <w:tcPr>
            <w:tcW w:w="1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0.573695696</w:t>
            </w:r>
          </w:p>
        </w:tc>
        <w:tc>
          <w:tcPr>
            <w:tcW w:w="172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0.3415</w:t>
            </w:r>
          </w:p>
        </w:tc>
      </w:tr>
      <w:tr w:rsidR="009D49DF" w:rsidRPr="009D49DF" w:rsidTr="009D49DF">
        <w:trPr>
          <w:trHeight w:val="300"/>
          <w:jc w:val="center"/>
        </w:trPr>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50</w:t>
            </w:r>
          </w:p>
        </w:tc>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23.264</w:t>
            </w:r>
          </w:p>
        </w:tc>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243.2273</w:t>
            </w:r>
          </w:p>
        </w:tc>
        <w:tc>
          <w:tcPr>
            <w:tcW w:w="1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0.68351372</w:t>
            </w:r>
          </w:p>
        </w:tc>
        <w:tc>
          <w:tcPr>
            <w:tcW w:w="172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0.368</w:t>
            </w:r>
          </w:p>
        </w:tc>
      </w:tr>
      <w:tr w:rsidR="009D49DF" w:rsidRPr="009D49DF" w:rsidTr="009D49DF">
        <w:trPr>
          <w:trHeight w:val="300"/>
          <w:jc w:val="center"/>
        </w:trPr>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60</w:t>
            </w:r>
          </w:p>
        </w:tc>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24.233</w:t>
            </w:r>
          </w:p>
        </w:tc>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313.5187</w:t>
            </w:r>
          </w:p>
        </w:tc>
        <w:tc>
          <w:tcPr>
            <w:tcW w:w="1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0.776019807</w:t>
            </w:r>
          </w:p>
        </w:tc>
        <w:tc>
          <w:tcPr>
            <w:tcW w:w="172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0.372</w:t>
            </w:r>
          </w:p>
        </w:tc>
      </w:tr>
      <w:tr w:rsidR="009D49DF" w:rsidRPr="009D49DF" w:rsidTr="009D49DF">
        <w:trPr>
          <w:trHeight w:val="300"/>
          <w:jc w:val="center"/>
        </w:trPr>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70</w:t>
            </w:r>
          </w:p>
        </w:tc>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24.548</w:t>
            </w:r>
          </w:p>
        </w:tc>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366.5107</w:t>
            </w:r>
          </w:p>
        </w:tc>
        <w:tc>
          <w:tcPr>
            <w:tcW w:w="1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0.839043351</w:t>
            </w:r>
          </w:p>
        </w:tc>
        <w:tc>
          <w:tcPr>
            <w:tcW w:w="172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0.3745</w:t>
            </w:r>
          </w:p>
        </w:tc>
      </w:tr>
      <w:tr w:rsidR="009D49DF" w:rsidRPr="009D49DF" w:rsidTr="009D49DF">
        <w:trPr>
          <w:trHeight w:val="300"/>
          <w:jc w:val="center"/>
        </w:trPr>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80</w:t>
            </w:r>
          </w:p>
        </w:tc>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24.78</w:t>
            </w:r>
          </w:p>
        </w:tc>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390.2186</w:t>
            </w:r>
          </w:p>
        </w:tc>
        <w:tc>
          <w:tcPr>
            <w:tcW w:w="1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0.865755096</w:t>
            </w:r>
          </w:p>
        </w:tc>
        <w:tc>
          <w:tcPr>
            <w:tcW w:w="172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0.382</w:t>
            </w:r>
          </w:p>
        </w:tc>
      </w:tr>
      <w:tr w:rsidR="009D49DF" w:rsidRPr="009D49DF" w:rsidTr="009D49DF">
        <w:trPr>
          <w:trHeight w:val="300"/>
          <w:jc w:val="center"/>
        </w:trPr>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90</w:t>
            </w:r>
          </w:p>
        </w:tc>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25.311</w:t>
            </w:r>
          </w:p>
        </w:tc>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415.6243</w:t>
            </w:r>
          </w:p>
        </w:tc>
        <w:tc>
          <w:tcPr>
            <w:tcW w:w="1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0.893493769</w:t>
            </w:r>
          </w:p>
        </w:tc>
        <w:tc>
          <w:tcPr>
            <w:tcW w:w="172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0.394</w:t>
            </w:r>
          </w:p>
        </w:tc>
      </w:tr>
      <w:tr w:rsidR="009D49DF" w:rsidRPr="009D49DF" w:rsidTr="009D49DF">
        <w:trPr>
          <w:trHeight w:val="300"/>
          <w:jc w:val="center"/>
        </w:trPr>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100</w:t>
            </w:r>
          </w:p>
        </w:tc>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25.4515</w:t>
            </w:r>
          </w:p>
        </w:tc>
        <w:tc>
          <w:tcPr>
            <w:tcW w:w="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435.3986</w:t>
            </w:r>
          </w:p>
        </w:tc>
        <w:tc>
          <w:tcPr>
            <w:tcW w:w="196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0.914501899</w:t>
            </w:r>
          </w:p>
        </w:tc>
        <w:tc>
          <w:tcPr>
            <w:tcW w:w="1720" w:type="dxa"/>
            <w:noWrap/>
            <w:hideMark/>
          </w:tcPr>
          <w:p w:rsidR="009D49DF" w:rsidRPr="009D49DF" w:rsidRDefault="009D49DF" w:rsidP="009D49DF">
            <w:pPr>
              <w:jc w:val="right"/>
              <w:rPr>
                <w:rFonts w:ascii="Calibri" w:eastAsia="Times New Roman" w:hAnsi="Calibri" w:cs="Calibri"/>
                <w:color w:val="000000"/>
              </w:rPr>
            </w:pPr>
            <w:r w:rsidRPr="009D49DF">
              <w:rPr>
                <w:rFonts w:ascii="Calibri" w:eastAsia="Times New Roman" w:hAnsi="Calibri" w:cs="Calibri"/>
                <w:color w:val="000000"/>
              </w:rPr>
              <w:t>0.4</w:t>
            </w:r>
          </w:p>
        </w:tc>
      </w:tr>
    </w:tbl>
    <w:p w:rsidR="009D49DF" w:rsidRDefault="009D49DF" w:rsidP="00732C32">
      <w:pPr>
        <w:ind w:firstLine="360"/>
        <w:jc w:val="center"/>
      </w:pPr>
      <w:r>
        <w:t>Fig D.</w:t>
      </w:r>
    </w:p>
    <w:p w:rsidR="00523532" w:rsidRDefault="00794243" w:rsidP="00523532">
      <w:pPr>
        <w:ind w:firstLine="360"/>
      </w:pPr>
      <w:r>
        <w:t>As I anticipated, the random agent was able to pick up the gold, albeit at a very low rate at low action limits. At low action limits, the agent also had a fairly high survival rate (Almost 90% at 10 actions).</w:t>
      </w:r>
      <w:r w:rsidR="001F698E">
        <w:t xml:space="preserve"> Furthermore,</w:t>
      </w:r>
      <w:r>
        <w:t xml:space="preserve"> the mean of both the successful actions taken as well as gold pickup rate increased logarithmically as the action limit increased.</w:t>
      </w:r>
      <w:r w:rsidR="001F698E">
        <w:t xml:space="preserve"> It should be noted that at action limit 10, the pickup rate was only 14.6%, but the survival rate was 88.9%. At action limit 100, the pickup rate was at 40%, but the survival rate was only 25.45%. I never defined any actual optimal ratios, but it would seem to me that somewhere between 10-20 actions would result in a good pickup to survival ratio. Anything beyond this area certainly increases the pickup rate, but only at a marginal rate compared to the </w:t>
      </w:r>
      <w:proofErr w:type="gramStart"/>
      <w:r w:rsidR="001F698E">
        <w:t>drop in</w:t>
      </w:r>
      <w:proofErr w:type="gramEnd"/>
      <w:r w:rsidR="001F698E">
        <w:t xml:space="preserve"> survivability. </w:t>
      </w:r>
    </w:p>
    <w:p w:rsidR="001F698E" w:rsidRDefault="001F698E" w:rsidP="001F698E">
      <w:pPr>
        <w:pStyle w:val="Heading1"/>
        <w:numPr>
          <w:ilvl w:val="0"/>
          <w:numId w:val="1"/>
        </w:numPr>
      </w:pPr>
      <w:r>
        <w:lastRenderedPageBreak/>
        <w:t>Interpretation</w:t>
      </w:r>
    </w:p>
    <w:p w:rsidR="001F698E" w:rsidRDefault="001F698E" w:rsidP="001F698E">
      <w:pPr>
        <w:ind w:firstLine="360"/>
      </w:pPr>
      <w:r>
        <w:t>Ironically, a random agent is still pretty predictable over a large amount of trials if not a single trial. However, it is predictably bad.</w:t>
      </w:r>
      <w:r w:rsidR="00373205">
        <w:t xml:space="preserve"> Increasing the number of available actions barely dented the pickup rate after a limit of 30 or so, whereas the survival rate dropped from &gt; 50% to just above 25%.</w:t>
      </w:r>
      <w:r>
        <w:t xml:space="preserve"> </w:t>
      </w:r>
      <w:r w:rsidR="00373205">
        <w:t>There are some other environments that a random agent might fare better in though. The random agent would likely embarrass itself much less in an environment without as many hazards. If this were true, it would be a much better use of time for AI programmers to simply create a random agent.</w:t>
      </w:r>
    </w:p>
    <w:p w:rsidR="00373205" w:rsidRDefault="00373205" w:rsidP="00373205">
      <w:pPr>
        <w:pStyle w:val="Heading1"/>
        <w:numPr>
          <w:ilvl w:val="0"/>
          <w:numId w:val="1"/>
        </w:numPr>
      </w:pPr>
      <w:r>
        <w:t>Critique</w:t>
      </w:r>
    </w:p>
    <w:p w:rsidR="00373205" w:rsidRDefault="00373205" w:rsidP="00373205">
      <w:pPr>
        <w:ind w:firstLine="360"/>
      </w:pPr>
      <w:r>
        <w:t xml:space="preserve">Calculating the survival rate for each action limit would have been a nice addition to some otherwise very nice-looking data. It was nice to know that the means dropped off eventually, but having a smaller delta action limit would have given better insight into the changes at lower action limits. </w:t>
      </w:r>
      <w:r w:rsidR="00F67453">
        <w:t>In addition to all this, setting up a concrete null hypothesis should be a part of any good experiment and I will make sure to do that next time.</w:t>
      </w:r>
    </w:p>
    <w:p w:rsidR="00F67453" w:rsidRDefault="00F67453" w:rsidP="00F67453">
      <w:pPr>
        <w:pStyle w:val="Heading1"/>
        <w:numPr>
          <w:ilvl w:val="0"/>
          <w:numId w:val="1"/>
        </w:numPr>
      </w:pPr>
      <w:r>
        <w:t>Log</w:t>
      </w:r>
    </w:p>
    <w:p w:rsidR="00F67453" w:rsidRPr="00F67453" w:rsidRDefault="00F67453" w:rsidP="00F67453">
      <w:pPr>
        <w:ind w:firstLine="360"/>
      </w:pPr>
      <w:r>
        <w:t xml:space="preserve">I spent approximately 1.5 hours analyzing the code and learning new concepts, functions, etc. for </w:t>
      </w:r>
      <w:proofErr w:type="spellStart"/>
      <w:r>
        <w:t>Matlab</w:t>
      </w:r>
      <w:proofErr w:type="spellEnd"/>
      <w:r>
        <w:t xml:space="preserve"> so that I could understand what was already being done for me and write my own code proficiently. I spent approximately 2 hours writing my own code and collecting data. I spent approximately 1.5 hours writing this lab report and performing verification.</w:t>
      </w:r>
    </w:p>
    <w:sectPr w:rsidR="00F67453" w:rsidRPr="00F674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604" w:rsidRDefault="00347604" w:rsidP="00510968">
      <w:pPr>
        <w:spacing w:after="0" w:line="240" w:lineRule="auto"/>
      </w:pPr>
      <w:r>
        <w:separator/>
      </w:r>
    </w:p>
  </w:endnote>
  <w:endnote w:type="continuationSeparator" w:id="0">
    <w:p w:rsidR="00347604" w:rsidRDefault="00347604" w:rsidP="00510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Gothic"/>
    <w:panose1 w:val="020204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604" w:rsidRDefault="00347604" w:rsidP="00510968">
      <w:pPr>
        <w:spacing w:after="0" w:line="240" w:lineRule="auto"/>
      </w:pPr>
      <w:r>
        <w:separator/>
      </w:r>
    </w:p>
  </w:footnote>
  <w:footnote w:type="continuationSeparator" w:id="0">
    <w:p w:rsidR="00347604" w:rsidRDefault="00347604" w:rsidP="00510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206868"/>
      <w:docPartObj>
        <w:docPartGallery w:val="Page Numbers (Top of Page)"/>
        <w:docPartUnique/>
      </w:docPartObj>
    </w:sdtPr>
    <w:sdtEndPr>
      <w:rPr>
        <w:noProof/>
      </w:rPr>
    </w:sdtEndPr>
    <w:sdtContent>
      <w:p w:rsidR="00510968" w:rsidRDefault="00510968" w:rsidP="00510968">
        <w:pPr>
          <w:pStyle w:val="Header"/>
          <w:tabs>
            <w:tab w:val="left" w:pos="360"/>
          </w:tabs>
          <w:jc w:val="right"/>
        </w:pPr>
        <w:r>
          <w:fldChar w:fldCharType="begin"/>
        </w:r>
        <w:r>
          <w:instrText xml:space="preserve"> PAGE   \* MERGEFORMAT </w:instrText>
        </w:r>
        <w:r>
          <w:fldChar w:fldCharType="separate"/>
        </w:r>
        <w:r w:rsidR="003337A9">
          <w:rPr>
            <w:noProof/>
          </w:rPr>
          <w:t>3</w:t>
        </w:r>
        <w:r>
          <w:rPr>
            <w:noProof/>
          </w:rPr>
          <w:fldChar w:fldCharType="end"/>
        </w:r>
      </w:p>
    </w:sdtContent>
  </w:sdt>
  <w:p w:rsidR="00510968" w:rsidRDefault="00510968">
    <w:pPr>
      <w:pStyle w:val="Header"/>
    </w:pPr>
    <w:r>
      <w:t>Eric Komperud – u0844210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477E6"/>
    <w:multiLevelType w:val="hybridMultilevel"/>
    <w:tmpl w:val="9F9A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146932"/>
    <w:multiLevelType w:val="hybridMultilevel"/>
    <w:tmpl w:val="948AE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4C2"/>
    <w:rsid w:val="0002453C"/>
    <w:rsid w:val="000424A3"/>
    <w:rsid w:val="000526F2"/>
    <w:rsid w:val="00067DEF"/>
    <w:rsid w:val="000E30BF"/>
    <w:rsid w:val="00191338"/>
    <w:rsid w:val="001F698E"/>
    <w:rsid w:val="002A13BF"/>
    <w:rsid w:val="002B3150"/>
    <w:rsid w:val="002C51CD"/>
    <w:rsid w:val="002E508F"/>
    <w:rsid w:val="003337A9"/>
    <w:rsid w:val="00347604"/>
    <w:rsid w:val="00373205"/>
    <w:rsid w:val="00382D33"/>
    <w:rsid w:val="004C61D2"/>
    <w:rsid w:val="00510968"/>
    <w:rsid w:val="00523532"/>
    <w:rsid w:val="00537C13"/>
    <w:rsid w:val="006F761F"/>
    <w:rsid w:val="00701DD9"/>
    <w:rsid w:val="00732C32"/>
    <w:rsid w:val="007850B1"/>
    <w:rsid w:val="00794243"/>
    <w:rsid w:val="009D49DF"/>
    <w:rsid w:val="00B302FD"/>
    <w:rsid w:val="00C07708"/>
    <w:rsid w:val="00C70EED"/>
    <w:rsid w:val="00D744C2"/>
    <w:rsid w:val="00E048E5"/>
    <w:rsid w:val="00E21E5F"/>
    <w:rsid w:val="00E34E1E"/>
    <w:rsid w:val="00E67132"/>
    <w:rsid w:val="00EF5D20"/>
    <w:rsid w:val="00F67453"/>
    <w:rsid w:val="00F71D47"/>
    <w:rsid w:val="00F75E3E"/>
    <w:rsid w:val="00FB6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6A9A"/>
  <w15:chartTrackingRefBased/>
  <w15:docId w15:val="{C11BA8AC-9FBA-4A7E-8FF6-FB6A8B74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3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4E1E"/>
    <w:pPr>
      <w:ind w:left="720"/>
      <w:contextualSpacing/>
    </w:pPr>
  </w:style>
  <w:style w:type="table" w:styleId="TableGrid">
    <w:name w:val="Table Grid"/>
    <w:basedOn w:val="TableNormal"/>
    <w:uiPriority w:val="39"/>
    <w:rsid w:val="009D4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0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968"/>
  </w:style>
  <w:style w:type="paragraph" w:styleId="Footer">
    <w:name w:val="footer"/>
    <w:basedOn w:val="Normal"/>
    <w:link w:val="FooterChar"/>
    <w:uiPriority w:val="99"/>
    <w:unhideWhenUsed/>
    <w:rsid w:val="00510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57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Homework\AI\A1\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Homework\AI\A1\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a:t>
            </a:r>
            <a:r>
              <a:rPr lang="en-US" baseline="0"/>
              <a:t> Mean of Successful Actions Taken in Wumpus World by a Random Agent With a Limit of X Steps over 2000 Trials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Sheet1!$A$3:$A$12</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Sheet1!$B$3:$B$12</c:f>
              <c:numCache>
                <c:formatCode>General</c:formatCode>
                <c:ptCount val="10"/>
                <c:pt idx="0">
                  <c:v>8.8904999999999994</c:v>
                </c:pt>
                <c:pt idx="1">
                  <c:v>15.1965</c:v>
                </c:pt>
                <c:pt idx="2">
                  <c:v>18.946000000000002</c:v>
                </c:pt>
                <c:pt idx="3">
                  <c:v>21.1035</c:v>
                </c:pt>
                <c:pt idx="4">
                  <c:v>23.263999999999999</c:v>
                </c:pt>
                <c:pt idx="5">
                  <c:v>24.233000000000001</c:v>
                </c:pt>
                <c:pt idx="6">
                  <c:v>24.547999999999998</c:v>
                </c:pt>
                <c:pt idx="7">
                  <c:v>24.78</c:v>
                </c:pt>
                <c:pt idx="8">
                  <c:v>25.311</c:v>
                </c:pt>
                <c:pt idx="9">
                  <c:v>25.451499999999999</c:v>
                </c:pt>
              </c:numCache>
            </c:numRef>
          </c:yVal>
          <c:smooth val="0"/>
          <c:extLst>
            <c:ext xmlns:c16="http://schemas.microsoft.com/office/drawing/2014/chart" uri="{C3380CC4-5D6E-409C-BE32-E72D297353CC}">
              <c16:uniqueId val="{00000000-0B56-4347-BBDB-ED04DC157A17}"/>
            </c:ext>
          </c:extLst>
        </c:ser>
        <c:dLbls>
          <c:showLegendKey val="0"/>
          <c:showVal val="0"/>
          <c:showCatName val="0"/>
          <c:showSerName val="0"/>
          <c:showPercent val="0"/>
          <c:showBubbleSize val="0"/>
        </c:dLbls>
        <c:axId val="416112168"/>
        <c:axId val="416108232"/>
      </c:scatterChart>
      <c:valAx>
        <c:axId val="416112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Action Limit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108232"/>
        <c:crosses val="autoZero"/>
        <c:crossBetween val="midCat"/>
      </c:valAx>
      <c:valAx>
        <c:axId val="416108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 Successful Actions Taken</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112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 Mean of Gold Pickups by a Random Agent in Wumpus</a:t>
            </a:r>
            <a:r>
              <a:rPr lang="en-US" baseline="0"/>
              <a:t> World With a Limit of X Steps over 2000 Trials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Sheet1!$A$3:$A$12</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Sheet1!$E$3:$E$12</c:f>
              <c:numCache>
                <c:formatCode>General</c:formatCode>
                <c:ptCount val="10"/>
                <c:pt idx="0">
                  <c:v>0.14599999999999999</c:v>
                </c:pt>
                <c:pt idx="1">
                  <c:v>0.26150000000000001</c:v>
                </c:pt>
                <c:pt idx="2">
                  <c:v>0.32100000000000001</c:v>
                </c:pt>
                <c:pt idx="3">
                  <c:v>0.34150000000000003</c:v>
                </c:pt>
                <c:pt idx="4">
                  <c:v>0.36799999999999999</c:v>
                </c:pt>
                <c:pt idx="5">
                  <c:v>0.372</c:v>
                </c:pt>
                <c:pt idx="6">
                  <c:v>0.3745</c:v>
                </c:pt>
                <c:pt idx="7">
                  <c:v>0.38200000000000001</c:v>
                </c:pt>
                <c:pt idx="8">
                  <c:v>0.39400000000000002</c:v>
                </c:pt>
                <c:pt idx="9">
                  <c:v>0.4</c:v>
                </c:pt>
              </c:numCache>
            </c:numRef>
          </c:yVal>
          <c:smooth val="0"/>
          <c:extLst>
            <c:ext xmlns:c16="http://schemas.microsoft.com/office/drawing/2014/chart" uri="{C3380CC4-5D6E-409C-BE32-E72D297353CC}">
              <c16:uniqueId val="{00000000-D181-44EE-8841-3D62FBD90030}"/>
            </c:ext>
          </c:extLst>
        </c:ser>
        <c:dLbls>
          <c:showLegendKey val="0"/>
          <c:showVal val="0"/>
          <c:showCatName val="0"/>
          <c:showSerName val="0"/>
          <c:showPercent val="0"/>
          <c:showBubbleSize val="0"/>
        </c:dLbls>
        <c:axId val="417640192"/>
        <c:axId val="497971208"/>
      </c:scatterChart>
      <c:valAx>
        <c:axId val="417640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Action Limit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971208"/>
        <c:crosses val="autoZero"/>
        <c:crossBetween val="midCat"/>
      </c:valAx>
      <c:valAx>
        <c:axId val="4979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a:t>
                </a:r>
                <a:r>
                  <a:rPr lang="en-US" baseline="0"/>
                  <a:t> Gold </a:t>
                </a:r>
              </a:p>
              <a:p>
                <a:pPr>
                  <a:defRPr/>
                </a:pPr>
                <a:r>
                  <a:rPr lang="en-US" baseline="0"/>
                  <a:t>Pickup Rate</a:t>
                </a:r>
                <a:endParaRPr lang="en-US"/>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640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Komperud</dc:creator>
  <cp:keywords/>
  <dc:description/>
  <cp:lastModifiedBy>Eric Komperud</cp:lastModifiedBy>
  <cp:revision>19</cp:revision>
  <dcterms:created xsi:type="dcterms:W3CDTF">2017-08-31T03:15:00Z</dcterms:created>
  <dcterms:modified xsi:type="dcterms:W3CDTF">2017-08-31T06:36:00Z</dcterms:modified>
</cp:coreProperties>
</file>