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16EE3B">
      <w:pPr>
        <w:pStyle w:val="36"/>
      </w:pPr>
      <w:r>
        <w:t>Smart Systems Final Project Report</w:t>
      </w:r>
    </w:p>
    <w:p w14:paraId="0D6520B2">
      <w:r>
        <w:t>**Project Title:** Plant Disease Classification using KNN</w:t>
      </w:r>
    </w:p>
    <w:p w14:paraId="07B61036">
      <w:r>
        <w:t>**University:** Alexandria National University</w:t>
      </w:r>
    </w:p>
    <w:p w14:paraId="6F65F460">
      <w:r>
        <w:t>**Faculty:** Computers and Data Science</w:t>
      </w:r>
    </w:p>
    <w:p w14:paraId="0D92D497">
      <w:r>
        <w:t>**Instructor:** Dr. Yasser Fouad</w:t>
      </w:r>
    </w:p>
    <w:p w14:paraId="6FE0C36C">
      <w:r>
        <w:t>**Team Members:**</w:t>
      </w:r>
      <w:r>
        <w:rPr>
          <w:rFonts w:hint="default"/>
          <w:lang w:val="en-US"/>
        </w:rPr>
        <w:t xml:space="preserve">: </w:t>
      </w:r>
      <w:r>
        <w:t>Adham Mahmoud Mahmoud - 2305367</w:t>
      </w:r>
    </w:p>
    <w:p w14:paraId="70BA48E1">
      <w:r>
        <w:t>Wael Ayman Youssery - 2305360</w:t>
      </w:r>
    </w:p>
    <w:p w14:paraId="6B2BAFC8">
      <w:r>
        <w:t>Mahmoud Hassan Mohamed - 2305356</w:t>
      </w:r>
    </w:p>
    <w:p w14:paraId="6FAA8DEF">
      <w:r>
        <w:t>Yahia Mohamed Eissa - 2305354</w:t>
      </w:r>
    </w:p>
    <w:p w14:paraId="5717B547">
      <w:r>
        <w:t>Youssef Mamdouh Mahmoud - 2305350</w:t>
      </w:r>
    </w:p>
    <w:p w14:paraId="22EAC1F1">
      <w:r>
        <w:t>Alhassan Mohamed Hassan - 2305506</w:t>
      </w:r>
    </w:p>
    <w:p w14:paraId="2265ECC0">
      <w:pPr>
        <w:rPr>
          <w:rFonts w:hint="default"/>
          <w:lang w:val="en-US"/>
        </w:rPr>
      </w:pPr>
    </w:p>
    <w:p w14:paraId="3D7C2308">
      <w:pPr>
        <w:pStyle w:val="2"/>
      </w:pPr>
      <w:r>
        <w:t>1. Objective</w:t>
      </w:r>
    </w:p>
    <w:p w14:paraId="426466CC">
      <w:r>
        <w:t>This project applies the K-Nearest Neighbors (KNN) algorithm to classify plant diseases from leaf images. It aims to assist in agricultural diagnostics by identifying diseases such as bacterial spot, early blight, or healthy status. The model helps prevent crop damage by enabling quick and automated detection.</w:t>
      </w:r>
    </w:p>
    <w:p w14:paraId="0301342A">
      <w:pPr>
        <w:pStyle w:val="2"/>
      </w:pPr>
      <w:r>
        <w:t>2. Dataset</w:t>
      </w:r>
    </w:p>
    <w:p w14:paraId="616DF397">
      <w:r>
        <w:t>We used the PlantVillage dataset (https://www.kaggle.com/datasets/emmarex/plantdisease), which contains over 50,000 labeled images of diseased and healthy plant leaves across various crops.</w:t>
      </w:r>
    </w:p>
    <w:p w14:paraId="7E3766BB">
      <w:pPr>
        <w:pStyle w:val="2"/>
      </w:pPr>
      <w:r>
        <w:t>3. Methodology</w:t>
      </w:r>
    </w:p>
    <w:p w14:paraId="3F68894D">
      <w:r>
        <w:t>- Images are loaded from folders, each representing a disease class.</w:t>
      </w:r>
      <w:r>
        <w:br w:type="textWrapping"/>
      </w:r>
      <w:r>
        <w:t>- Images are resized to 64x64 pixels and kept in color (BGR).</w:t>
      </w:r>
      <w:r>
        <w:br w:type="textWrapping"/>
      </w:r>
      <w:r>
        <w:t>- Pixel arrays are flattened and used as feature vectors.</w:t>
      </w:r>
      <w:r>
        <w:br w:type="textWrapping"/>
      </w:r>
      <w:r>
        <w:t>- A KNN classifier (k=3) is trained on 80% of the data.</w:t>
      </w:r>
      <w:r>
        <w:br w:type="textWrapping"/>
      </w:r>
      <w:r>
        <w:t>- Model performance is evaluated using precision, recall, F1-score, and accuracy.</w:t>
      </w:r>
    </w:p>
    <w:p w14:paraId="3AE836CC">
      <w:pPr>
        <w:pStyle w:val="2"/>
      </w:pPr>
      <w:r>
        <w:t>4. Results</w:t>
      </w:r>
    </w:p>
    <w:p w14:paraId="1A2CC651">
      <w:r>
        <w:t>The classification report below summarizes the testing performance:</w:t>
      </w:r>
      <w:r>
        <w:br w:type="textWrapping"/>
      </w:r>
    </w:p>
    <w:p w14:paraId="34C6564A">
      <w:r>
        <w:br w:type="textWrapping"/>
      </w:r>
      <w:r>
        <w:t xml:space="preserve">              precision    recall  f1-score   support</w:t>
      </w:r>
      <w:r>
        <w:br w:type="textWrapping"/>
      </w:r>
      <w:r>
        <w:br w:type="textWrapping"/>
      </w:r>
      <w:r>
        <w:t>Pepper__bell___Bacterial_spot       0.72      0.18      0.29       179</w:t>
      </w:r>
      <w:r>
        <w:br w:type="textWrapping"/>
      </w:r>
      <w:r>
        <w:t>Pepper__bell___healthy              0.60      0.72      0.66       271</w:t>
      </w:r>
      <w:r>
        <w:br w:type="textWrapping"/>
      </w:r>
      <w:r>
        <w:t>Potato___Early_blight               0.89      0.37      0.52       216</w:t>
      </w:r>
      <w:r>
        <w:br w:type="textWrapping"/>
      </w:r>
      <w:r>
        <w:t>Potato___Late_blight                0.28      0.65      0.40       213</w:t>
      </w:r>
      <w:r>
        <w:br w:type="textWrapping"/>
      </w:r>
      <w:r>
        <w:t>Potato___healthy                    0.43      0.08      0.13        39</w:t>
      </w:r>
      <w:r>
        <w:br w:type="textWrapping"/>
      </w:r>
      <w:r>
        <w:t>Tomato_Bacterial_spot               0.31      0.91      0.46       423</w:t>
      </w:r>
      <w:r>
        <w:br w:type="textWrapping"/>
      </w:r>
      <w:r>
        <w:t>Tomato_Early_blight                 0.39      0.06      0.10       200</w:t>
      </w:r>
      <w:r>
        <w:br w:type="textWrapping"/>
      </w:r>
      <w:r>
        <w:t>Tomato_Late_blight                  0.56      0.45      0.50       390</w:t>
      </w:r>
      <w:r>
        <w:br w:type="textWrapping"/>
      </w:r>
      <w:r>
        <w:t>Tomato_Leaf_Mold                    0.56      0.57      0.57       171</w:t>
      </w:r>
      <w:r>
        <w:br w:type="textWrapping"/>
      </w:r>
      <w:r>
        <w:t>Tomato_Septoria_leaf_spot          0.40      0.39      0.39       322</w:t>
      </w:r>
      <w:r>
        <w:br w:type="textWrapping"/>
      </w:r>
      <w:r>
        <w:t>Tomato_Spider_mites_Two_spotted_spider_mite  0.57      0.37      0.45  328</w:t>
      </w:r>
      <w:r>
        <w:br w:type="textWrapping"/>
      </w:r>
      <w:r>
        <w:t>Tomato__Target_Spot                 0.49      0.12      0.19       326</w:t>
      </w:r>
      <w:r>
        <w:br w:type="textWrapping"/>
      </w:r>
      <w:r>
        <w:t>Tomato__Tomato_YellowLeaf__Curl_Virus 0.82    0.62      0.71       645</w:t>
      </w:r>
      <w:r>
        <w:br w:type="textWrapping"/>
      </w:r>
      <w:r>
        <w:t>Tomato__Tomato_mosaic_virus         0.86      0.08      0.14        78</w:t>
      </w:r>
      <w:r>
        <w:br w:type="textWrapping"/>
      </w:r>
      <w:r>
        <w:t>Tomato_healthy                      0.61      0.58      0.60       327</w:t>
      </w:r>
      <w:r>
        <w:br w:type="textWrapping"/>
      </w:r>
      <w:r>
        <w:br w:type="textWrapping"/>
      </w:r>
      <w:r>
        <w:t>Accuracy                           0.48      4128</w:t>
      </w:r>
      <w:r>
        <w:br w:type="textWrapping"/>
      </w:r>
      <w:r>
        <w:t>Macro avg                          0.57      0.41      0.41      4128</w:t>
      </w:r>
      <w:r>
        <w:br w:type="textWrapping"/>
      </w:r>
      <w:r>
        <w:t>Weighted avg                       0.57      0.48      0.47      4128</w:t>
      </w:r>
      <w:r>
        <w:br w:type="textWrapping"/>
      </w:r>
    </w:p>
    <w:p w14:paraId="124490A3">
      <w:pPr>
        <w:pStyle w:val="2"/>
      </w:pPr>
      <w:r>
        <w:t>5. Confusion Matrix</w:t>
      </w:r>
    </w:p>
    <w:p w14:paraId="28276890">
      <w:r>
        <w:t>The confusion matrix below shows the true labels versus predicted labels for all 15 disease classes:</w:t>
      </w:r>
      <w:bookmarkStart w:id="0" w:name="_GoBack"/>
      <w:bookmarkEnd w:id="0"/>
    </w:p>
    <w:p w14:paraId="34B5AAC5">
      <w:r>
        <w:drawing>
          <wp:inline distT="0" distB="0" distL="114300" distR="114300">
            <wp:extent cx="5943600" cy="31032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3103364"/>
                    </a:xfrm>
                    <a:prstGeom prst="rect">
                      <a:avLst/>
                    </a:prstGeom>
                  </pic:spPr>
                </pic:pic>
              </a:graphicData>
            </a:graphic>
          </wp:inline>
        </w:drawing>
      </w:r>
    </w:p>
    <w:p w14:paraId="09377A41">
      <w:pPr>
        <w:pStyle w:val="2"/>
      </w:pPr>
      <w:r>
        <w:t>6. KNN Tuning and Accuracy Plot</w:t>
      </w:r>
    </w:p>
    <w:p w14:paraId="39E9DD49">
      <w:r>
        <w:t>To find the optimal value of K, we trained the model using different values from 1 to 15 and plotted the accuracy for each value. The best performance was achieved at k = 1.</w:t>
      </w:r>
    </w:p>
    <w:p w14:paraId="6953044E">
      <w:r>
        <w:drawing>
          <wp:inline distT="0" distB="0" distL="114300" distR="114300">
            <wp:extent cx="5029200" cy="285623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029200" cy="2856682"/>
                    </a:xfrm>
                    <a:prstGeom prst="rect">
                      <a:avLst/>
                    </a:prstGeom>
                  </pic:spPr>
                </pic:pic>
              </a:graphicData>
            </a:graphic>
          </wp:inline>
        </w:drawing>
      </w:r>
    </w:p>
    <w:p w14:paraId="41C71C41">
      <w:pPr>
        <w:pStyle w:val="2"/>
      </w:pPr>
      <w:r>
        <w:t>7. Conclusion</w:t>
      </w:r>
    </w:p>
    <w:p w14:paraId="43FECEFA">
      <w:r>
        <w:t>The KNN model achieved approximately 48% accuracy using color leaf images from the PlantVillage dataset. Color images improved performance significantly over grayscale. K = 1 gave the best results. The confusion matrix confirmed which diseases were often misclassified. While simple, KNN shows that plant disease classification is possible even with traditional models. Future improvements could include dimensionality reduction, feature extraction, or deep learning architectures for higher accuracy.</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8DB2860"/>
    <w:rsid w:val="748A770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NEXT STORE</cp:lastModifiedBy>
  <dcterms:modified xsi:type="dcterms:W3CDTF">2025-05-15T11:21:40Z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A5D8C01005CF462AA490D06D734CE3CA_12</vt:lpwstr>
  </property>
</Properties>
</file>