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E93B" w14:textId="30BDF240" w:rsidR="00E76E2B" w:rsidRPr="002C1355" w:rsidRDefault="00E76E2B" w:rsidP="00817246">
      <w:pPr>
        <w:spacing w:line="480" w:lineRule="auto"/>
        <w:ind w:firstLine="720"/>
        <w:rPr>
          <w:rFonts w:cs="Times New Roman"/>
          <w:b/>
          <w:bCs/>
        </w:rPr>
      </w:pPr>
      <w:bookmarkStart w:id="0" w:name="_Toc163627229"/>
      <w:bookmarkStart w:id="1" w:name="_Toc163627278"/>
      <w:r w:rsidRPr="002C1355">
        <w:rPr>
          <w:rFonts w:cs="Times New Roman"/>
          <w:b/>
          <w:bCs/>
        </w:rPr>
        <w:t>Título:</w:t>
      </w:r>
    </w:p>
    <w:p w14:paraId="6E3B86D6" w14:textId="3B84763D" w:rsidR="00E76E2B" w:rsidRPr="00817246" w:rsidRDefault="00E76E2B" w:rsidP="00817246">
      <w:pPr>
        <w:spacing w:line="480" w:lineRule="auto"/>
        <w:ind w:firstLine="720"/>
        <w:rPr>
          <w:rFonts w:cs="Times New Roman"/>
        </w:rPr>
      </w:pPr>
      <w:r w:rsidRPr="00817246">
        <w:rPr>
          <w:rFonts w:cs="Times New Roman"/>
        </w:rPr>
        <w:t>Análisis crediticio y factibilidad económica para constituir una empresa financiera, Sullana, Piura año 2023.</w:t>
      </w:r>
      <w:bookmarkEnd w:id="0"/>
      <w:bookmarkEnd w:id="1"/>
    </w:p>
    <w:p w14:paraId="7CB0A797" w14:textId="6FEDFB2B" w:rsidR="00E76E2B" w:rsidRPr="002C1355" w:rsidRDefault="00E76E2B" w:rsidP="00817246">
      <w:pPr>
        <w:spacing w:line="480" w:lineRule="auto"/>
        <w:ind w:firstLine="720"/>
        <w:rPr>
          <w:rFonts w:cs="Times New Roman"/>
          <w:b/>
          <w:bCs/>
        </w:rPr>
      </w:pPr>
      <w:bookmarkStart w:id="2" w:name="_Toc163627230"/>
      <w:bookmarkStart w:id="3" w:name="_Toc163627279"/>
      <w:r w:rsidRPr="002C1355">
        <w:rPr>
          <w:rFonts w:cs="Times New Roman"/>
          <w:b/>
          <w:bCs/>
        </w:rPr>
        <w:t>2. Problema de Investigación</w:t>
      </w:r>
      <w:bookmarkEnd w:id="2"/>
      <w:bookmarkEnd w:id="3"/>
    </w:p>
    <w:p w14:paraId="201A42C5" w14:textId="77777777" w:rsidR="00E76E2B" w:rsidRPr="00817246" w:rsidRDefault="00E76E2B" w:rsidP="00817246">
      <w:pPr>
        <w:spacing w:line="480" w:lineRule="auto"/>
        <w:ind w:firstLine="720"/>
        <w:rPr>
          <w:rFonts w:cs="Times New Roman"/>
        </w:rPr>
      </w:pPr>
      <w:r w:rsidRPr="00817246">
        <w:rPr>
          <w:rFonts w:cs="Times New Roman"/>
        </w:rPr>
        <w:t>La revolución tecnológica presenciada en el siglo XXI ha dejado su huella en prácticamente todos los sectores de la actividad económica. En la actualidad, la tecnología digital se posiciona como un recurso esencial para que las empresas puedan competir en cualquier modelo de negocio. El entorno cada vez más digital en el que vivimos implica que las empresas deben proporcionar productos y servicios que se ajusten a las cambiantes necesidades de consumo de los clientes en el siglo XXI.</w:t>
      </w:r>
    </w:p>
    <w:p w14:paraId="2A803D3C" w14:textId="77777777" w:rsidR="00E76E2B" w:rsidRPr="00817246" w:rsidRDefault="00E76E2B" w:rsidP="00817246">
      <w:pPr>
        <w:spacing w:line="480" w:lineRule="auto"/>
        <w:ind w:firstLine="720"/>
        <w:rPr>
          <w:rFonts w:cs="Times New Roman"/>
        </w:rPr>
      </w:pPr>
      <w:r w:rsidRPr="00817246">
        <w:rPr>
          <w:rFonts w:cs="Times New Roman"/>
        </w:rPr>
        <w:t xml:space="preserve">En un entorno financiero cada vez más digitalizado, surge la necesidad de evaluar el campo crediticio y la viabilidad económica para establecer de una empresa de préstamos. El problema radica en la falta de comprensión detallada sobre las demandas cambiantes de los consumidores, las tendencias del campo crediticio y las oportunidades económicas en el contexto específico de los préstamos digitales. </w:t>
      </w:r>
    </w:p>
    <w:p w14:paraId="4676D2DF" w14:textId="5C090306" w:rsidR="004A3596" w:rsidRDefault="00E76E2B" w:rsidP="003F4D62">
      <w:pPr>
        <w:spacing w:line="480" w:lineRule="auto"/>
        <w:ind w:firstLine="720"/>
        <w:rPr>
          <w:rFonts w:cs="Times New Roman"/>
        </w:rPr>
      </w:pPr>
      <w:r w:rsidRPr="00817246">
        <w:rPr>
          <w:rFonts w:cs="Times New Roman"/>
        </w:rPr>
        <w:t>Este problema de investigación destaca la necesidad de comprender el entorno financiero actual, específicamente en influencia con la digitalización, y establece la base para investigar las condiciones del campo crediticio y la viabilidad económica de una empresa de préstamos en este contexto. Este proyecto no solo implica la creación de una entidad que ofrezca servicios financieros, sino también la importancia de realizar un análisis crediticio detallado y evaluar la factibilidad económica que garantice su éxito a largo plazo.</w:t>
      </w:r>
    </w:p>
    <w:p w14:paraId="60C5EB19" w14:textId="2010B8E0" w:rsidR="00EE0A5F" w:rsidRPr="00817246" w:rsidRDefault="00EE0A5F" w:rsidP="00EE0A5F">
      <w:pPr>
        <w:spacing w:line="480" w:lineRule="auto"/>
        <w:rPr>
          <w:rFonts w:cs="Times New Roman"/>
          <w:szCs w:val="24"/>
        </w:rPr>
      </w:pPr>
      <w:r>
        <w:rPr>
          <w:rFonts w:cs="Times New Roman"/>
        </w:rPr>
        <w:t>Hola texto trsis</w:t>
      </w:r>
    </w:p>
    <w:sectPr w:rsidR="00EE0A5F" w:rsidRPr="008172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148"/>
    <w:multiLevelType w:val="hybridMultilevel"/>
    <w:tmpl w:val="A1386F12"/>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 w15:restartNumberingAfterBreak="0">
    <w:nsid w:val="0576339F"/>
    <w:multiLevelType w:val="hybridMultilevel"/>
    <w:tmpl w:val="4BF2175A"/>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2" w15:restartNumberingAfterBreak="0">
    <w:nsid w:val="05AF29ED"/>
    <w:multiLevelType w:val="hybridMultilevel"/>
    <w:tmpl w:val="69D6ADE0"/>
    <w:lvl w:ilvl="0" w:tplc="B02AB8D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091C05"/>
    <w:multiLevelType w:val="hybridMultilevel"/>
    <w:tmpl w:val="3BEA0A4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BA62379"/>
    <w:multiLevelType w:val="hybridMultilevel"/>
    <w:tmpl w:val="174AF2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88796C"/>
    <w:multiLevelType w:val="hybridMultilevel"/>
    <w:tmpl w:val="E9FE4F1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E6130A0"/>
    <w:multiLevelType w:val="multilevel"/>
    <w:tmpl w:val="183049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color w:val="auto"/>
        <w:sz w:val="20"/>
      </w:r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22473F9F"/>
    <w:multiLevelType w:val="hybridMultilevel"/>
    <w:tmpl w:val="CCE4E8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40469AF"/>
    <w:multiLevelType w:val="hybridMultilevel"/>
    <w:tmpl w:val="A440CA3C"/>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72A349E"/>
    <w:multiLevelType w:val="hybridMultilevel"/>
    <w:tmpl w:val="97E82F6E"/>
    <w:lvl w:ilvl="0" w:tplc="B02AB8D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B45FE7"/>
    <w:multiLevelType w:val="hybridMultilevel"/>
    <w:tmpl w:val="C46A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123AD"/>
    <w:multiLevelType w:val="hybridMultilevel"/>
    <w:tmpl w:val="A3FEAFB4"/>
    <w:lvl w:ilvl="0" w:tplc="0409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2" w15:restartNumberingAfterBreak="0">
    <w:nsid w:val="2D4F634E"/>
    <w:multiLevelType w:val="hybridMultilevel"/>
    <w:tmpl w:val="7EB6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881159"/>
    <w:multiLevelType w:val="hybridMultilevel"/>
    <w:tmpl w:val="5D16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B18EA"/>
    <w:multiLevelType w:val="hybridMultilevel"/>
    <w:tmpl w:val="66C4EE5A"/>
    <w:lvl w:ilvl="0" w:tplc="B9069E88">
      <w:start w:val="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16996"/>
    <w:multiLevelType w:val="hybridMultilevel"/>
    <w:tmpl w:val="E9BC57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7A57846"/>
    <w:multiLevelType w:val="hybridMultilevel"/>
    <w:tmpl w:val="BDFC23A4"/>
    <w:lvl w:ilvl="0" w:tplc="280A0001">
      <w:start w:val="1"/>
      <w:numFmt w:val="bullet"/>
      <w:lvlText w:val=""/>
      <w:lvlJc w:val="left"/>
      <w:pPr>
        <w:ind w:left="2007" w:hanging="360"/>
      </w:pPr>
      <w:rPr>
        <w:rFonts w:ascii="Symbol" w:hAnsi="Symbol" w:hint="default"/>
      </w:rPr>
    </w:lvl>
    <w:lvl w:ilvl="1" w:tplc="280A0003" w:tentative="1">
      <w:start w:val="1"/>
      <w:numFmt w:val="bullet"/>
      <w:lvlText w:val="o"/>
      <w:lvlJc w:val="left"/>
      <w:pPr>
        <w:ind w:left="2727" w:hanging="360"/>
      </w:pPr>
      <w:rPr>
        <w:rFonts w:ascii="Courier New" w:hAnsi="Courier New" w:cs="Courier New" w:hint="default"/>
      </w:rPr>
    </w:lvl>
    <w:lvl w:ilvl="2" w:tplc="280A0005" w:tentative="1">
      <w:start w:val="1"/>
      <w:numFmt w:val="bullet"/>
      <w:lvlText w:val=""/>
      <w:lvlJc w:val="left"/>
      <w:pPr>
        <w:ind w:left="3447" w:hanging="360"/>
      </w:pPr>
      <w:rPr>
        <w:rFonts w:ascii="Wingdings" w:hAnsi="Wingdings" w:hint="default"/>
      </w:rPr>
    </w:lvl>
    <w:lvl w:ilvl="3" w:tplc="280A0001" w:tentative="1">
      <w:start w:val="1"/>
      <w:numFmt w:val="bullet"/>
      <w:lvlText w:val=""/>
      <w:lvlJc w:val="left"/>
      <w:pPr>
        <w:ind w:left="4167" w:hanging="360"/>
      </w:pPr>
      <w:rPr>
        <w:rFonts w:ascii="Symbol" w:hAnsi="Symbol" w:hint="default"/>
      </w:rPr>
    </w:lvl>
    <w:lvl w:ilvl="4" w:tplc="280A0003" w:tentative="1">
      <w:start w:val="1"/>
      <w:numFmt w:val="bullet"/>
      <w:lvlText w:val="o"/>
      <w:lvlJc w:val="left"/>
      <w:pPr>
        <w:ind w:left="4887" w:hanging="360"/>
      </w:pPr>
      <w:rPr>
        <w:rFonts w:ascii="Courier New" w:hAnsi="Courier New" w:cs="Courier New" w:hint="default"/>
      </w:rPr>
    </w:lvl>
    <w:lvl w:ilvl="5" w:tplc="280A0005" w:tentative="1">
      <w:start w:val="1"/>
      <w:numFmt w:val="bullet"/>
      <w:lvlText w:val=""/>
      <w:lvlJc w:val="left"/>
      <w:pPr>
        <w:ind w:left="5607" w:hanging="360"/>
      </w:pPr>
      <w:rPr>
        <w:rFonts w:ascii="Wingdings" w:hAnsi="Wingdings" w:hint="default"/>
      </w:rPr>
    </w:lvl>
    <w:lvl w:ilvl="6" w:tplc="280A0001" w:tentative="1">
      <w:start w:val="1"/>
      <w:numFmt w:val="bullet"/>
      <w:lvlText w:val=""/>
      <w:lvlJc w:val="left"/>
      <w:pPr>
        <w:ind w:left="6327" w:hanging="360"/>
      </w:pPr>
      <w:rPr>
        <w:rFonts w:ascii="Symbol" w:hAnsi="Symbol" w:hint="default"/>
      </w:rPr>
    </w:lvl>
    <w:lvl w:ilvl="7" w:tplc="280A0003" w:tentative="1">
      <w:start w:val="1"/>
      <w:numFmt w:val="bullet"/>
      <w:lvlText w:val="o"/>
      <w:lvlJc w:val="left"/>
      <w:pPr>
        <w:ind w:left="7047" w:hanging="360"/>
      </w:pPr>
      <w:rPr>
        <w:rFonts w:ascii="Courier New" w:hAnsi="Courier New" w:cs="Courier New" w:hint="default"/>
      </w:rPr>
    </w:lvl>
    <w:lvl w:ilvl="8" w:tplc="280A0005" w:tentative="1">
      <w:start w:val="1"/>
      <w:numFmt w:val="bullet"/>
      <w:lvlText w:val=""/>
      <w:lvlJc w:val="left"/>
      <w:pPr>
        <w:ind w:left="7767" w:hanging="360"/>
      </w:pPr>
      <w:rPr>
        <w:rFonts w:ascii="Wingdings" w:hAnsi="Wingdings" w:hint="default"/>
      </w:rPr>
    </w:lvl>
  </w:abstractNum>
  <w:abstractNum w:abstractNumId="17" w15:restartNumberingAfterBreak="0">
    <w:nsid w:val="3A6A2EB8"/>
    <w:multiLevelType w:val="multilevel"/>
    <w:tmpl w:val="28549526"/>
    <w:lvl w:ilvl="0">
      <w:start w:val="1"/>
      <w:numFmt w:val="decimal"/>
      <w:lvlText w:val="%1."/>
      <w:lvlJc w:val="left"/>
      <w:pPr>
        <w:ind w:left="2628" w:hanging="360"/>
      </w:pPr>
      <w:rPr>
        <w:rFonts w:hint="default"/>
      </w:rPr>
    </w:lvl>
    <w:lvl w:ilvl="1">
      <w:start w:val="1"/>
      <w:numFmt w:val="decimal"/>
      <w:isLgl/>
      <w:lvlText w:val="%1.%2"/>
      <w:lvlJc w:val="left"/>
      <w:pPr>
        <w:ind w:left="3003" w:hanging="735"/>
      </w:pPr>
      <w:rPr>
        <w:rFonts w:hint="default"/>
      </w:rPr>
    </w:lvl>
    <w:lvl w:ilvl="2">
      <w:start w:val="2"/>
      <w:numFmt w:val="decimal"/>
      <w:isLgl/>
      <w:lvlText w:val="%1.%2.%3"/>
      <w:lvlJc w:val="left"/>
      <w:pPr>
        <w:ind w:left="3003" w:hanging="735"/>
      </w:pPr>
      <w:rPr>
        <w:rFonts w:hint="default"/>
      </w:rPr>
    </w:lvl>
    <w:lvl w:ilvl="3">
      <w:start w:val="4"/>
      <w:numFmt w:val="decimal"/>
      <w:isLgl/>
      <w:lvlText w:val="%1.%2.%3.%4"/>
      <w:lvlJc w:val="left"/>
      <w:pPr>
        <w:ind w:left="3003" w:hanging="735"/>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3348" w:hanging="1080"/>
      </w:pPr>
      <w:rPr>
        <w:rFonts w:hint="default"/>
      </w:rPr>
    </w:lvl>
    <w:lvl w:ilvl="6">
      <w:start w:val="1"/>
      <w:numFmt w:val="decimal"/>
      <w:isLgl/>
      <w:lvlText w:val="%1.%2.%3.%4.%5.%6.%7"/>
      <w:lvlJc w:val="left"/>
      <w:pPr>
        <w:ind w:left="3708" w:hanging="1440"/>
      </w:pPr>
      <w:rPr>
        <w:rFonts w:hint="default"/>
      </w:rPr>
    </w:lvl>
    <w:lvl w:ilvl="7">
      <w:start w:val="1"/>
      <w:numFmt w:val="decimal"/>
      <w:isLgl/>
      <w:lvlText w:val="%1.%2.%3.%4.%5.%6.%7.%8"/>
      <w:lvlJc w:val="left"/>
      <w:pPr>
        <w:ind w:left="3708" w:hanging="1440"/>
      </w:pPr>
      <w:rPr>
        <w:rFonts w:hint="default"/>
      </w:rPr>
    </w:lvl>
    <w:lvl w:ilvl="8">
      <w:start w:val="1"/>
      <w:numFmt w:val="decimal"/>
      <w:isLgl/>
      <w:lvlText w:val="%1.%2.%3.%4.%5.%6.%7.%8.%9"/>
      <w:lvlJc w:val="left"/>
      <w:pPr>
        <w:ind w:left="4068" w:hanging="1800"/>
      </w:pPr>
      <w:rPr>
        <w:rFonts w:hint="default"/>
      </w:rPr>
    </w:lvl>
  </w:abstractNum>
  <w:abstractNum w:abstractNumId="18" w15:restartNumberingAfterBreak="0">
    <w:nsid w:val="46AE4DFC"/>
    <w:multiLevelType w:val="hybridMultilevel"/>
    <w:tmpl w:val="3FE4814C"/>
    <w:lvl w:ilvl="0" w:tplc="B02AB8D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71C4A6F"/>
    <w:multiLevelType w:val="hybridMultilevel"/>
    <w:tmpl w:val="9CA639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82C05F3"/>
    <w:multiLevelType w:val="hybridMultilevel"/>
    <w:tmpl w:val="B906C83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525E319F"/>
    <w:multiLevelType w:val="multilevel"/>
    <w:tmpl w:val="CB30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CB505C"/>
    <w:multiLevelType w:val="hybridMultilevel"/>
    <w:tmpl w:val="E5EC2108"/>
    <w:lvl w:ilvl="0" w:tplc="B02AB8D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B7432AB"/>
    <w:multiLevelType w:val="hybridMultilevel"/>
    <w:tmpl w:val="A774ACD4"/>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24" w15:restartNumberingAfterBreak="0">
    <w:nsid w:val="5FA805F7"/>
    <w:multiLevelType w:val="hybridMultilevel"/>
    <w:tmpl w:val="046A9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16076A"/>
    <w:multiLevelType w:val="hybridMultilevel"/>
    <w:tmpl w:val="3F90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36843"/>
    <w:multiLevelType w:val="hybridMultilevel"/>
    <w:tmpl w:val="615A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D6C19"/>
    <w:multiLevelType w:val="hybridMultilevel"/>
    <w:tmpl w:val="326A55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44E590F"/>
    <w:multiLevelType w:val="multilevel"/>
    <w:tmpl w:val="9026AFBC"/>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29" w15:restartNumberingAfterBreak="0">
    <w:nsid w:val="727375BE"/>
    <w:multiLevelType w:val="hybridMultilevel"/>
    <w:tmpl w:val="914697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53C4943"/>
    <w:multiLevelType w:val="hybridMultilevel"/>
    <w:tmpl w:val="B5C8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4268DB"/>
    <w:multiLevelType w:val="hybridMultilevel"/>
    <w:tmpl w:val="EDC8B2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EFC5C65"/>
    <w:multiLevelType w:val="hybridMultilevel"/>
    <w:tmpl w:val="8DBCFFF6"/>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num w:numId="1">
    <w:abstractNumId w:val="26"/>
  </w:num>
  <w:num w:numId="2">
    <w:abstractNumId w:val="31"/>
  </w:num>
  <w:num w:numId="3">
    <w:abstractNumId w:val="30"/>
  </w:num>
  <w:num w:numId="4">
    <w:abstractNumId w:val="13"/>
  </w:num>
  <w:num w:numId="5">
    <w:abstractNumId w:val="6"/>
  </w:num>
  <w:num w:numId="6">
    <w:abstractNumId w:val="3"/>
  </w:num>
  <w:num w:numId="7">
    <w:abstractNumId w:val="17"/>
  </w:num>
  <w:num w:numId="8">
    <w:abstractNumId w:val="0"/>
  </w:num>
  <w:num w:numId="9">
    <w:abstractNumId w:val="11"/>
  </w:num>
  <w:num w:numId="10">
    <w:abstractNumId w:val="21"/>
  </w:num>
  <w:num w:numId="11">
    <w:abstractNumId w:val="23"/>
  </w:num>
  <w:num w:numId="12">
    <w:abstractNumId w:val="1"/>
  </w:num>
  <w:num w:numId="13">
    <w:abstractNumId w:val="8"/>
  </w:num>
  <w:num w:numId="14">
    <w:abstractNumId w:val="16"/>
  </w:num>
  <w:num w:numId="15">
    <w:abstractNumId w:val="5"/>
  </w:num>
  <w:num w:numId="16">
    <w:abstractNumId w:val="14"/>
  </w:num>
  <w:num w:numId="17">
    <w:abstractNumId w:val="25"/>
  </w:num>
  <w:num w:numId="18">
    <w:abstractNumId w:val="32"/>
  </w:num>
  <w:num w:numId="19">
    <w:abstractNumId w:val="10"/>
  </w:num>
  <w:num w:numId="20">
    <w:abstractNumId w:val="28"/>
  </w:num>
  <w:num w:numId="21">
    <w:abstractNumId w:val="24"/>
  </w:num>
  <w:num w:numId="22">
    <w:abstractNumId w:val="12"/>
  </w:num>
  <w:num w:numId="23">
    <w:abstractNumId w:val="7"/>
  </w:num>
  <w:num w:numId="24">
    <w:abstractNumId w:val="15"/>
  </w:num>
  <w:num w:numId="25">
    <w:abstractNumId w:val="4"/>
  </w:num>
  <w:num w:numId="26">
    <w:abstractNumId w:val="29"/>
  </w:num>
  <w:num w:numId="27">
    <w:abstractNumId w:val="19"/>
  </w:num>
  <w:num w:numId="28">
    <w:abstractNumId w:val="22"/>
  </w:num>
  <w:num w:numId="29">
    <w:abstractNumId w:val="18"/>
  </w:num>
  <w:num w:numId="30">
    <w:abstractNumId w:val="9"/>
  </w:num>
  <w:num w:numId="31">
    <w:abstractNumId w:val="2"/>
  </w:num>
  <w:num w:numId="32">
    <w:abstractNumId w:val="2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2B"/>
    <w:rsid w:val="002C1355"/>
    <w:rsid w:val="003F4D62"/>
    <w:rsid w:val="004A3596"/>
    <w:rsid w:val="004E4F73"/>
    <w:rsid w:val="00817246"/>
    <w:rsid w:val="00AC013C"/>
    <w:rsid w:val="00C26028"/>
    <w:rsid w:val="00C564C4"/>
    <w:rsid w:val="00E76E2B"/>
    <w:rsid w:val="00EE0A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7E433"/>
  <w15:chartTrackingRefBased/>
  <w15:docId w15:val="{1E38D16D-546F-4340-A6D2-0FF5BD21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76E2B"/>
    <w:pPr>
      <w:widowControl w:val="0"/>
      <w:autoSpaceDE w:val="0"/>
      <w:autoSpaceDN w:val="0"/>
      <w:spacing w:after="0" w:line="360" w:lineRule="auto"/>
      <w:jc w:val="both"/>
    </w:pPr>
    <w:rPr>
      <w:rFonts w:ascii="Times New Roman" w:eastAsia="Arial" w:hAnsi="Times New Roman" w:cs="Arial"/>
      <w:sz w:val="24"/>
    </w:rPr>
  </w:style>
  <w:style w:type="paragraph" w:styleId="Ttulo1">
    <w:name w:val="heading 1"/>
    <w:basedOn w:val="Normal"/>
    <w:link w:val="Ttulo1Car"/>
    <w:uiPriority w:val="9"/>
    <w:qFormat/>
    <w:rsid w:val="00E76E2B"/>
    <w:pPr>
      <w:spacing w:line="240" w:lineRule="auto"/>
      <w:jc w:val="center"/>
      <w:outlineLvl w:val="0"/>
    </w:pPr>
    <w:rPr>
      <w:b/>
      <w:bCs/>
      <w:szCs w:val="24"/>
    </w:rPr>
  </w:style>
  <w:style w:type="paragraph" w:styleId="Ttulo2">
    <w:name w:val="heading 2"/>
    <w:basedOn w:val="Normal"/>
    <w:next w:val="Normal"/>
    <w:link w:val="Ttulo2Car"/>
    <w:uiPriority w:val="9"/>
    <w:unhideWhenUsed/>
    <w:qFormat/>
    <w:rsid w:val="00E76E2B"/>
    <w:pPr>
      <w:keepNext/>
      <w:keepLines/>
      <w:ind w:firstLine="284"/>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76E2B"/>
    <w:pPr>
      <w:keepNext/>
      <w:keepLines/>
      <w:ind w:firstLine="720"/>
      <w:outlineLvl w:val="2"/>
    </w:pPr>
    <w:rPr>
      <w:rFonts w:eastAsiaTheme="majorEastAsia" w:cstheme="majorBidi"/>
      <w:b/>
      <w:i/>
      <w:color w:val="000000" w:themeColor="text1"/>
      <w:szCs w:val="24"/>
    </w:rPr>
  </w:style>
  <w:style w:type="paragraph" w:styleId="Ttulo4">
    <w:name w:val="heading 4"/>
    <w:basedOn w:val="Normal"/>
    <w:next w:val="Normal"/>
    <w:link w:val="Ttulo4Car"/>
    <w:uiPriority w:val="9"/>
    <w:unhideWhenUsed/>
    <w:qFormat/>
    <w:rsid w:val="00E76E2B"/>
    <w:pPr>
      <w:keepNext/>
      <w:keepLines/>
      <w:ind w:firstLine="720"/>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E76E2B"/>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76E2B"/>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76E2B"/>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76E2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76E2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6E2B"/>
    <w:rPr>
      <w:rFonts w:ascii="Times New Roman" w:eastAsia="Arial" w:hAnsi="Times New Roman" w:cs="Arial"/>
      <w:b/>
      <w:bCs/>
      <w:sz w:val="24"/>
      <w:szCs w:val="24"/>
    </w:rPr>
  </w:style>
  <w:style w:type="character" w:customStyle="1" w:styleId="Ttulo2Car">
    <w:name w:val="Título 2 Car"/>
    <w:basedOn w:val="Fuentedeprrafopredeter"/>
    <w:link w:val="Ttulo2"/>
    <w:uiPriority w:val="9"/>
    <w:rsid w:val="00E76E2B"/>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E76E2B"/>
    <w:rPr>
      <w:rFonts w:ascii="Times New Roman" w:eastAsiaTheme="majorEastAsia" w:hAnsi="Times New Roman" w:cstheme="majorBidi"/>
      <w:b/>
      <w:i/>
      <w:color w:val="000000" w:themeColor="text1"/>
      <w:sz w:val="24"/>
      <w:szCs w:val="24"/>
    </w:rPr>
  </w:style>
  <w:style w:type="character" w:customStyle="1" w:styleId="Ttulo4Car">
    <w:name w:val="Título 4 Car"/>
    <w:basedOn w:val="Fuentedeprrafopredeter"/>
    <w:link w:val="Ttulo4"/>
    <w:uiPriority w:val="9"/>
    <w:rsid w:val="00E76E2B"/>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E76E2B"/>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E76E2B"/>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E76E2B"/>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E76E2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76E2B"/>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E76E2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E76E2B"/>
  </w:style>
  <w:style w:type="character" w:customStyle="1" w:styleId="TextoindependienteCar">
    <w:name w:val="Texto independiente Car"/>
    <w:basedOn w:val="Fuentedeprrafopredeter"/>
    <w:link w:val="Textoindependiente"/>
    <w:uiPriority w:val="1"/>
    <w:rsid w:val="00E76E2B"/>
    <w:rPr>
      <w:rFonts w:ascii="Times New Roman" w:eastAsia="Arial" w:hAnsi="Times New Roman" w:cs="Arial"/>
      <w:sz w:val="24"/>
    </w:rPr>
  </w:style>
  <w:style w:type="paragraph" w:styleId="Ttulo">
    <w:name w:val="Title"/>
    <w:basedOn w:val="Normal"/>
    <w:link w:val="TtuloCar"/>
    <w:uiPriority w:val="1"/>
    <w:qFormat/>
    <w:rsid w:val="00E76E2B"/>
    <w:pPr>
      <w:spacing w:before="89"/>
      <w:ind w:left="115" w:right="102"/>
      <w:jc w:val="center"/>
    </w:pPr>
    <w:rPr>
      <w:b/>
      <w:bCs/>
      <w:sz w:val="36"/>
      <w:szCs w:val="36"/>
    </w:rPr>
  </w:style>
  <w:style w:type="character" w:customStyle="1" w:styleId="TtuloCar">
    <w:name w:val="Título Car"/>
    <w:basedOn w:val="Fuentedeprrafopredeter"/>
    <w:link w:val="Ttulo"/>
    <w:uiPriority w:val="1"/>
    <w:rsid w:val="00E76E2B"/>
    <w:rPr>
      <w:rFonts w:ascii="Times New Roman" w:eastAsia="Arial" w:hAnsi="Times New Roman" w:cs="Arial"/>
      <w:b/>
      <w:bCs/>
      <w:sz w:val="36"/>
      <w:szCs w:val="36"/>
    </w:rPr>
  </w:style>
  <w:style w:type="paragraph" w:styleId="Prrafodelista">
    <w:name w:val="List Paragraph"/>
    <w:basedOn w:val="Normal"/>
    <w:link w:val="PrrafodelistaCar"/>
    <w:uiPriority w:val="34"/>
    <w:qFormat/>
    <w:rsid w:val="00E76E2B"/>
  </w:style>
  <w:style w:type="paragraph" w:customStyle="1" w:styleId="TableParagraph">
    <w:name w:val="Table Paragraph"/>
    <w:basedOn w:val="Normal"/>
    <w:uiPriority w:val="1"/>
    <w:qFormat/>
    <w:rsid w:val="00E76E2B"/>
  </w:style>
  <w:style w:type="paragraph" w:customStyle="1" w:styleId="parrafo">
    <w:name w:val="parrafo"/>
    <w:basedOn w:val="Normal"/>
    <w:rsid w:val="00E76E2B"/>
    <w:pPr>
      <w:widowControl/>
      <w:autoSpaceDE/>
      <w:autoSpaceDN/>
      <w:spacing w:before="100" w:beforeAutospacing="1" w:after="100" w:afterAutospacing="1"/>
    </w:pPr>
    <w:rPr>
      <w:rFonts w:eastAsia="Times New Roman" w:cs="Times New Roman"/>
      <w:szCs w:val="24"/>
      <w:lang w:val="es-EC" w:eastAsia="es-EC"/>
    </w:rPr>
  </w:style>
  <w:style w:type="paragraph" w:customStyle="1" w:styleId="subtitulo">
    <w:name w:val="subtitulo"/>
    <w:basedOn w:val="Normal"/>
    <w:rsid w:val="00E76E2B"/>
    <w:pPr>
      <w:widowControl/>
      <w:autoSpaceDE/>
      <w:autoSpaceDN/>
      <w:spacing w:before="100" w:beforeAutospacing="1" w:after="100" w:afterAutospacing="1"/>
    </w:pPr>
    <w:rPr>
      <w:rFonts w:eastAsia="Times New Roman" w:cs="Times New Roman"/>
      <w:szCs w:val="24"/>
      <w:lang w:val="es-EC" w:eastAsia="es-EC"/>
    </w:rPr>
  </w:style>
  <w:style w:type="paragraph" w:customStyle="1" w:styleId="negrita">
    <w:name w:val="negrita"/>
    <w:basedOn w:val="Normal"/>
    <w:rsid w:val="00E76E2B"/>
    <w:pPr>
      <w:widowControl/>
      <w:autoSpaceDE/>
      <w:autoSpaceDN/>
      <w:spacing w:before="100" w:beforeAutospacing="1" w:after="100" w:afterAutospacing="1"/>
    </w:pPr>
    <w:rPr>
      <w:rFonts w:eastAsia="Times New Roman" w:cs="Times New Roman"/>
      <w:szCs w:val="24"/>
      <w:lang w:val="es-EC" w:eastAsia="es-EC"/>
    </w:rPr>
  </w:style>
  <w:style w:type="paragraph" w:customStyle="1" w:styleId="sangria">
    <w:name w:val="sangria"/>
    <w:basedOn w:val="Normal"/>
    <w:rsid w:val="00E76E2B"/>
    <w:pPr>
      <w:widowControl/>
      <w:autoSpaceDE/>
      <w:autoSpaceDN/>
      <w:spacing w:before="100" w:beforeAutospacing="1" w:after="100" w:afterAutospacing="1"/>
    </w:pPr>
    <w:rPr>
      <w:rFonts w:eastAsia="Times New Roman" w:cs="Times New Roman"/>
      <w:szCs w:val="24"/>
      <w:lang w:val="es-EC" w:eastAsia="es-EC"/>
    </w:rPr>
  </w:style>
  <w:style w:type="character" w:styleId="Hipervnculo">
    <w:name w:val="Hyperlink"/>
    <w:basedOn w:val="Fuentedeprrafopredeter"/>
    <w:uiPriority w:val="99"/>
    <w:unhideWhenUsed/>
    <w:rsid w:val="00E76E2B"/>
    <w:rPr>
      <w:color w:val="0000FF"/>
      <w:u w:val="single"/>
    </w:rPr>
  </w:style>
  <w:style w:type="character" w:customStyle="1" w:styleId="Mencinsinresolver1">
    <w:name w:val="Mención sin resolver1"/>
    <w:basedOn w:val="Fuentedeprrafopredeter"/>
    <w:uiPriority w:val="99"/>
    <w:semiHidden/>
    <w:unhideWhenUsed/>
    <w:rsid w:val="00E76E2B"/>
    <w:rPr>
      <w:color w:val="605E5C"/>
      <w:shd w:val="clear" w:color="auto" w:fill="E1DFDD"/>
    </w:rPr>
  </w:style>
  <w:style w:type="paragraph" w:styleId="TtuloTDC">
    <w:name w:val="TOC Heading"/>
    <w:basedOn w:val="Ttulo1"/>
    <w:next w:val="Normal"/>
    <w:uiPriority w:val="39"/>
    <w:unhideWhenUsed/>
    <w:qFormat/>
    <w:rsid w:val="00E76E2B"/>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DC1">
    <w:name w:val="toc 1"/>
    <w:basedOn w:val="Normal"/>
    <w:next w:val="Normal"/>
    <w:autoRedefine/>
    <w:uiPriority w:val="39"/>
    <w:unhideWhenUsed/>
    <w:rsid w:val="00E76E2B"/>
    <w:pPr>
      <w:tabs>
        <w:tab w:val="left" w:pos="1100"/>
        <w:tab w:val="right" w:leader="dot" w:pos="9352"/>
      </w:tabs>
      <w:spacing w:after="100"/>
    </w:pPr>
  </w:style>
  <w:style w:type="paragraph" w:styleId="Sinespaciado">
    <w:name w:val="No Spacing"/>
    <w:uiPriority w:val="1"/>
    <w:qFormat/>
    <w:rsid w:val="00E76E2B"/>
    <w:pPr>
      <w:widowControl w:val="0"/>
      <w:autoSpaceDE w:val="0"/>
      <w:autoSpaceDN w:val="0"/>
      <w:spacing w:after="0" w:line="240" w:lineRule="auto"/>
    </w:pPr>
    <w:rPr>
      <w:rFonts w:ascii="Arial" w:eastAsia="Arial" w:hAnsi="Arial" w:cs="Arial"/>
      <w:lang w:val="es-ES"/>
    </w:rPr>
  </w:style>
  <w:style w:type="paragraph" w:styleId="Encabezado">
    <w:name w:val="header"/>
    <w:basedOn w:val="Normal"/>
    <w:link w:val="EncabezadoCar"/>
    <w:uiPriority w:val="99"/>
    <w:unhideWhenUsed/>
    <w:rsid w:val="00E76E2B"/>
    <w:pPr>
      <w:tabs>
        <w:tab w:val="center" w:pos="4419"/>
        <w:tab w:val="right" w:pos="8838"/>
      </w:tabs>
    </w:pPr>
  </w:style>
  <w:style w:type="character" w:customStyle="1" w:styleId="EncabezadoCar">
    <w:name w:val="Encabezado Car"/>
    <w:basedOn w:val="Fuentedeprrafopredeter"/>
    <w:link w:val="Encabezado"/>
    <w:uiPriority w:val="99"/>
    <w:rsid w:val="00E76E2B"/>
    <w:rPr>
      <w:rFonts w:ascii="Times New Roman" w:eastAsia="Arial" w:hAnsi="Times New Roman" w:cs="Arial"/>
      <w:sz w:val="24"/>
    </w:rPr>
  </w:style>
  <w:style w:type="paragraph" w:styleId="Piedepgina">
    <w:name w:val="footer"/>
    <w:basedOn w:val="Normal"/>
    <w:link w:val="PiedepginaCar"/>
    <w:uiPriority w:val="99"/>
    <w:unhideWhenUsed/>
    <w:rsid w:val="00E76E2B"/>
    <w:pPr>
      <w:tabs>
        <w:tab w:val="center" w:pos="4419"/>
        <w:tab w:val="right" w:pos="8838"/>
      </w:tabs>
    </w:pPr>
  </w:style>
  <w:style w:type="character" w:customStyle="1" w:styleId="PiedepginaCar">
    <w:name w:val="Pie de página Car"/>
    <w:basedOn w:val="Fuentedeprrafopredeter"/>
    <w:link w:val="Piedepgina"/>
    <w:uiPriority w:val="99"/>
    <w:rsid w:val="00E76E2B"/>
    <w:rPr>
      <w:rFonts w:ascii="Times New Roman" w:eastAsia="Arial" w:hAnsi="Times New Roman" w:cs="Arial"/>
      <w:sz w:val="24"/>
    </w:rPr>
  </w:style>
  <w:style w:type="paragraph" w:styleId="NormalWeb">
    <w:name w:val="Normal (Web)"/>
    <w:basedOn w:val="Normal"/>
    <w:uiPriority w:val="99"/>
    <w:semiHidden/>
    <w:unhideWhenUsed/>
    <w:rsid w:val="00E76E2B"/>
    <w:pPr>
      <w:widowControl/>
      <w:autoSpaceDE/>
      <w:autoSpaceDN/>
      <w:spacing w:before="100" w:beforeAutospacing="1" w:after="100" w:afterAutospacing="1"/>
    </w:pPr>
    <w:rPr>
      <w:rFonts w:eastAsia="Times New Roman" w:cs="Times New Roman"/>
      <w:szCs w:val="24"/>
      <w:lang w:val="en-US"/>
    </w:rPr>
  </w:style>
  <w:style w:type="character" w:styleId="Textoennegrita">
    <w:name w:val="Strong"/>
    <w:basedOn w:val="Fuentedeprrafopredeter"/>
    <w:uiPriority w:val="22"/>
    <w:qFormat/>
    <w:rsid w:val="00E76E2B"/>
    <w:rPr>
      <w:b/>
      <w:bCs/>
    </w:rPr>
  </w:style>
  <w:style w:type="paragraph" w:styleId="TDC2">
    <w:name w:val="toc 2"/>
    <w:basedOn w:val="Normal"/>
    <w:next w:val="Normal"/>
    <w:autoRedefine/>
    <w:uiPriority w:val="39"/>
    <w:unhideWhenUsed/>
    <w:rsid w:val="00E76E2B"/>
    <w:pPr>
      <w:spacing w:after="100"/>
      <w:ind w:left="220"/>
    </w:pPr>
  </w:style>
  <w:style w:type="paragraph" w:styleId="TDC3">
    <w:name w:val="toc 3"/>
    <w:basedOn w:val="Normal"/>
    <w:next w:val="Normal"/>
    <w:autoRedefine/>
    <w:uiPriority w:val="39"/>
    <w:unhideWhenUsed/>
    <w:rsid w:val="00E76E2B"/>
    <w:pPr>
      <w:spacing w:after="100"/>
      <w:ind w:left="440"/>
    </w:pPr>
  </w:style>
  <w:style w:type="character" w:styleId="Refdecomentario">
    <w:name w:val="annotation reference"/>
    <w:basedOn w:val="Fuentedeprrafopredeter"/>
    <w:uiPriority w:val="99"/>
    <w:semiHidden/>
    <w:unhideWhenUsed/>
    <w:rsid w:val="00E76E2B"/>
    <w:rPr>
      <w:sz w:val="16"/>
      <w:szCs w:val="16"/>
    </w:rPr>
  </w:style>
  <w:style w:type="paragraph" w:styleId="Textocomentario">
    <w:name w:val="annotation text"/>
    <w:basedOn w:val="Normal"/>
    <w:link w:val="TextocomentarioCar"/>
    <w:uiPriority w:val="99"/>
    <w:semiHidden/>
    <w:unhideWhenUsed/>
    <w:rsid w:val="00E76E2B"/>
    <w:rPr>
      <w:sz w:val="20"/>
      <w:szCs w:val="20"/>
    </w:rPr>
  </w:style>
  <w:style w:type="character" w:customStyle="1" w:styleId="TextocomentarioCar">
    <w:name w:val="Texto comentario Car"/>
    <w:basedOn w:val="Fuentedeprrafopredeter"/>
    <w:link w:val="Textocomentario"/>
    <w:uiPriority w:val="99"/>
    <w:semiHidden/>
    <w:rsid w:val="00E76E2B"/>
    <w:rPr>
      <w:rFonts w:ascii="Times New Roman" w:eastAsia="Arial" w:hAnsi="Times New Roman" w:cs="Arial"/>
      <w:sz w:val="20"/>
      <w:szCs w:val="20"/>
    </w:rPr>
  </w:style>
  <w:style w:type="paragraph" w:styleId="Asuntodelcomentario">
    <w:name w:val="annotation subject"/>
    <w:basedOn w:val="Textocomentario"/>
    <w:next w:val="Textocomentario"/>
    <w:link w:val="AsuntodelcomentarioCar"/>
    <w:uiPriority w:val="99"/>
    <w:semiHidden/>
    <w:unhideWhenUsed/>
    <w:rsid w:val="00E76E2B"/>
    <w:rPr>
      <w:b/>
      <w:bCs/>
    </w:rPr>
  </w:style>
  <w:style w:type="character" w:customStyle="1" w:styleId="AsuntodelcomentarioCar">
    <w:name w:val="Asunto del comentario Car"/>
    <w:basedOn w:val="TextocomentarioCar"/>
    <w:link w:val="Asuntodelcomentario"/>
    <w:uiPriority w:val="99"/>
    <w:semiHidden/>
    <w:rsid w:val="00E76E2B"/>
    <w:rPr>
      <w:rFonts w:ascii="Times New Roman" w:eastAsia="Arial" w:hAnsi="Times New Roman" w:cs="Arial"/>
      <w:b/>
      <w:bCs/>
      <w:sz w:val="20"/>
      <w:szCs w:val="20"/>
    </w:rPr>
  </w:style>
  <w:style w:type="paragraph" w:styleId="Textodeglobo">
    <w:name w:val="Balloon Text"/>
    <w:basedOn w:val="Normal"/>
    <w:link w:val="TextodegloboCar"/>
    <w:uiPriority w:val="99"/>
    <w:semiHidden/>
    <w:unhideWhenUsed/>
    <w:rsid w:val="00E76E2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6E2B"/>
    <w:rPr>
      <w:rFonts w:ascii="Segoe UI" w:eastAsia="Arial" w:hAnsi="Segoe UI" w:cs="Segoe UI"/>
      <w:sz w:val="18"/>
      <w:szCs w:val="18"/>
    </w:rPr>
  </w:style>
  <w:style w:type="character" w:styleId="nfasis">
    <w:name w:val="Emphasis"/>
    <w:basedOn w:val="Fuentedeprrafopredeter"/>
    <w:uiPriority w:val="20"/>
    <w:qFormat/>
    <w:rsid w:val="00E76E2B"/>
    <w:rPr>
      <w:i/>
      <w:iCs/>
    </w:rPr>
  </w:style>
  <w:style w:type="table" w:styleId="Tablaconcuadrcula">
    <w:name w:val="Table Grid"/>
    <w:basedOn w:val="Tablanormal"/>
    <w:uiPriority w:val="39"/>
    <w:rsid w:val="00E76E2B"/>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E76E2B"/>
  </w:style>
  <w:style w:type="table" w:styleId="Tablaconcuadrcula4-nfasis1">
    <w:name w:val="Grid Table 4 Accent 1"/>
    <w:basedOn w:val="Tablanormal"/>
    <w:uiPriority w:val="49"/>
    <w:rsid w:val="00E76E2B"/>
    <w:pPr>
      <w:widowControl w:val="0"/>
      <w:autoSpaceDE w:val="0"/>
      <w:autoSpaceDN w:val="0"/>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scripcin">
    <w:name w:val="caption"/>
    <w:basedOn w:val="Normal"/>
    <w:next w:val="Normal"/>
    <w:uiPriority w:val="35"/>
    <w:unhideWhenUsed/>
    <w:qFormat/>
    <w:rsid w:val="00E76E2B"/>
    <w:pPr>
      <w:spacing w:after="200" w:line="240" w:lineRule="auto"/>
    </w:pPr>
    <w:rPr>
      <w:i/>
      <w:iCs/>
      <w:color w:val="44546A" w:themeColor="text2"/>
      <w:sz w:val="18"/>
      <w:szCs w:val="18"/>
    </w:rPr>
  </w:style>
  <w:style w:type="character" w:customStyle="1" w:styleId="mord">
    <w:name w:val="mord"/>
    <w:basedOn w:val="Fuentedeprrafopredeter"/>
    <w:rsid w:val="00E76E2B"/>
  </w:style>
  <w:style w:type="character" w:customStyle="1" w:styleId="mrel">
    <w:name w:val="mrel"/>
    <w:basedOn w:val="Fuentedeprrafopredeter"/>
    <w:rsid w:val="00E76E2B"/>
  </w:style>
  <w:style w:type="character" w:customStyle="1" w:styleId="vlist-s">
    <w:name w:val="vlist-s"/>
    <w:basedOn w:val="Fuentedeprrafopredeter"/>
    <w:rsid w:val="00E76E2B"/>
  </w:style>
  <w:style w:type="character" w:customStyle="1" w:styleId="mbin">
    <w:name w:val="mbin"/>
    <w:basedOn w:val="Fuentedeprrafopredeter"/>
    <w:rsid w:val="00E76E2B"/>
  </w:style>
  <w:style w:type="character" w:styleId="Textodelmarcadordeposicin">
    <w:name w:val="Placeholder Text"/>
    <w:basedOn w:val="Fuentedeprrafopredeter"/>
    <w:uiPriority w:val="99"/>
    <w:semiHidden/>
    <w:rsid w:val="00E76E2B"/>
    <w:rPr>
      <w:color w:val="666666"/>
    </w:rPr>
  </w:style>
  <w:style w:type="table" w:styleId="Tablanormal2">
    <w:name w:val="Plain Table 2"/>
    <w:basedOn w:val="Tablanormal"/>
    <w:uiPriority w:val="42"/>
    <w:rsid w:val="00E76E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PrrafodelistaCar">
    <w:name w:val="Párrafo de lista Car"/>
    <w:basedOn w:val="Fuentedeprrafopredeter"/>
    <w:link w:val="Prrafodelista"/>
    <w:uiPriority w:val="34"/>
    <w:rsid w:val="00E76E2B"/>
    <w:rPr>
      <w:rFonts w:ascii="Times New Roman" w:eastAsia="Arial" w:hAnsi="Times New Roman"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Lem22</b:Tag>
    <b:SourceType>Report</b:SourceType>
    <b:Guid>{AA4C1F23-EE40-4A2D-99F7-E87DEB8D8CE1}</b:Guid>
    <b:Author>
      <b:Author>
        <b:NameList>
          <b:Person>
            <b:Last>Lema</b:Last>
            <b:First>J.</b:First>
          </b:Person>
        </b:NameList>
      </b:Author>
    </b:Author>
    <b:Title>Proyecto de Factibilidad para la Creación de una Caja de Ahorro y Crédito para la Asociación de Agricultores “Asocrulo” del Cantón Chambo.[Tesis de Licenciatura, Eescuela Superior Politécnica de Chimborazo - Ecuador]</b:Title>
    <b:Year>2022</b:Year>
    <b:URL>http://dspace.espoch.edu.ec/bitstream/123456789/18290/1/22T0874.pdf</b:URL>
    <b:RefOrder>1</b:RefOrder>
  </b:Source>
  <b:Source>
    <b:Tag>Día221</b:Tag>
    <b:SourceType>Report</b:SourceType>
    <b:Guid>{53342886-E937-47BB-824C-05347F9C09D6}</b:Guid>
    <b:Author>
      <b:Author>
        <b:NameList>
          <b:Person>
            <b:Last>Díaz</b:Last>
            <b:First>P.</b:First>
          </b:Person>
        </b:NameList>
      </b:Author>
    </b:Author>
    <b:Title>Evaluación de factibilidad estratégica , técnica, y económica para el desarrollo del producto financiero español de hipoteca inversa en Chile.[Tesis de Maestría, Universidad de Chile]</b:Title>
    <b:Year>2022</b:Year>
    <b:Institution>Repositorio Institucional</b:Institution>
    <b:URL>https://repositorio.uchile.cl/bitstream/handle/2250/189413/Evaluacion-de-factibilidad-estrategica-tecnica-y-economica-para-el-desarrollo-del-producto-financiero.pdf?sequence=1</b:URL>
    <b:RefOrder>2</b:RefOrder>
  </b:Source>
  <b:Source>
    <b:Tag>Ast20</b:Tag>
    <b:SourceType>Report</b:SourceType>
    <b:Guid>{61C9CC01-34B4-4C20-BC2E-F4C5DD5F9333}</b:Guid>
    <b:Author>
      <b:Author>
        <b:NameList>
          <b:Person>
            <b:Last>Astudillo</b:Last>
            <b:First>A.</b:First>
          </b:Person>
          <b:Person>
            <b:Last>Valencia</b:Last>
            <b:First>F.</b:First>
          </b:Person>
        </b:NameList>
      </b:Author>
    </b:Author>
    <b:Title>Estructuración y análisis de viabilidad financiera de un modelo de negocio para una fintech de créditos en Colombia.[Tesis de Maestria, Universidad de EAFIT-Colombia]</b:Title>
    <b:Year>2020</b:Year>
    <b:Institution>Repositorio Institucional</b:Institution>
    <b:URL>https://repository.eafit.edu.co/server/api/core/bitstreams/1f390f63-011a-45f0-8cda-73f40becbd3f/content</b:URL>
    <b:RefOrder>3</b:RefOrder>
  </b:Source>
  <b:Source>
    <b:Tag>Bri201</b:Tag>
    <b:SourceType>Report</b:SourceType>
    <b:Guid>{77F53C26-216F-4DAE-BF4D-536B97060B90}</b:Guid>
    <b:Title>Estudio de evaluación financiera para la creación de la cooperativa “El Nido, Usme Emprende”.[Tesis de Maestría, Corporación Universitaria Minuto de Dios]</b:Title>
    <b:Year>2020</b:Year>
    <b:Author>
      <b:Author>
        <b:NameList>
          <b:Person>
            <b:Last>Briceño</b:Last>
            <b:First>A.</b:First>
          </b:Person>
          <b:Person>
            <b:Last>Maldonado</b:Last>
            <b:First>J.</b:First>
          </b:Person>
        </b:NameList>
      </b:Author>
    </b:Author>
    <b:Institution>Repositorio Digital</b:Institution>
    <b:URL>https://repository.uniminuto.edu/bitstream/10656/11503/5/TE.GF_Brice%C3%B1oAngela-MaldonadoJose_2020.pdf</b:URL>
    <b:RefOrder>4</b:RefOrder>
  </b:Source>
  <b:Source>
    <b:Tag>San201</b:Tag>
    <b:SourceType>JournalArticle</b:SourceType>
    <b:Guid>{41E969F3-3F2B-4F2D-8370-23E090EF0657}</b:Guid>
    <b:Title>Viabilidad para la conformación de empresas financieras en la sierra de sonora</b:Title>
    <b:Year>2020</b:Year>
    <b:JournalName>Revista Mexicana de Agronegocios</b:JournalName>
    <b:Pages>461-474</b:Pages>
    <b:Volume>46</b:Volume>
    <b:URL>https://www.redalyc.org/journal/141/14163631008/14163631008.pdf</b:URL>
    <b:Author>
      <b:Author>
        <b:NameList>
          <b:Person>
            <b:Last>Santiago</b:Last>
            <b:First>V.</b:First>
          </b:Person>
          <b:Person>
            <b:Last>Alcaraz</b:Last>
            <b:First>M.</b:First>
          </b:Person>
          <b:Person>
            <b:Last>Córdova</b:Last>
            <b:First>A.</b:First>
          </b:Person>
          <b:Person>
            <b:Last>Frisby</b:Last>
            <b:First>A.</b:First>
          </b:Person>
        </b:NameList>
      </b:Author>
    </b:Author>
    <b:RefOrder>5</b:RefOrder>
  </b:Source>
  <b:Source>
    <b:Tag>Nap21</b:Tag>
    <b:SourceType>Report</b:SourceType>
    <b:Guid>{363FD3E8-7E35-4AF8-B65B-C5F264B44AC4}</b:Guid>
    <b:Title>Estudio de prefactibilidad para la implementación de una plataforma digital para asesoramiento  y venta de créditos personales.[Tesis de Pregrado, Universidad de Lima]</b:Title>
    <b:Year>2021</b:Year>
    <b:Author>
      <b:Author>
        <b:NameList>
          <b:Person>
            <b:Last>Napaico</b:Last>
            <b:First>G.</b:First>
          </b:Person>
        </b:NameList>
      </b:Author>
    </b:Author>
    <b:Institution>Repositorio Institucional</b:Institution>
    <b:URL>https://repositorio.ulima.edu.pe/bitstream/handle/20.500.12724/15013/Napaico-Cardenas_Estudio-prefactibilidad-implementaci%C3%B3n.pdf?sequence=1&amp;isAllowed=y</b:URL>
    <b:RefOrder>6</b:RefOrder>
  </b:Source>
  <b:Source>
    <b:Tag>Yan191</b:Tag>
    <b:SourceType>Report</b:SourceType>
    <b:Guid>{DE4725B3-873E-4C0C-BB96-79CFA1DF31EC}</b:Guid>
    <b:Title>Microcrédito y creación de una empresa de microfinanzas en mujeres emprendedoras en el distrito de Santiago - Cusco, 2018.[Tesis de Licenciatura, Universidad Alas Peruanas - Puerto Maldonado]</b:Title>
    <b:Year>2019</b:Year>
    <b:Author>
      <b:Author>
        <b:NameList>
          <b:Person>
            <b:Last>Yana</b:Last>
            <b:First>R.</b:First>
          </b:Person>
        </b:NameList>
      </b:Author>
    </b:Author>
    <b:Institution>Repositorio Institucional</b:Institution>
    <b:URL>https://repositorio.uap.edu.pe/bitstream/handle/20.500.12990/11452/Tesis_microcr%C3%A9dito_creaci%C3%B3n_empresa_microfinanzas_mujeres%20emprendedoras_Santiago_Cusco.pdf?sequence=1&amp;isAllowed=y</b:URL>
    <b:RefOrder>7</b:RefOrder>
  </b:Source>
  <b:Source>
    <b:Tag>Unc201</b:Tag>
    <b:SourceType>Report</b:SourceType>
    <b:Guid>{E0409EBE-C0F5-46B8-A8CB-A06E14419401}</b:Guid>
    <b:Title>Estudio de mercado y factibilidad económica-financiera de la empresa créditos y negociaciones Cesar Huancayo - 2018.[Tesis de Licenciatura, Universidad Peruana de Los Andes - Huancayo - Perú]</b:Title>
    <b:Year>2020</b:Year>
    <b:Author>
      <b:Author>
        <b:NameList>
          <b:Person>
            <b:Last>Unchupaico</b:Last>
            <b:First>R.</b:First>
          </b:Person>
        </b:NameList>
      </b:Author>
    </b:Author>
    <b:Institution>Repositorio Institucional</b:Institution>
    <b:URL>https://repositorio.upla.edu.pe/bitstream/handle/20.500.12848/1656/T037_N%c2%b0%2073608293_T.pdf?sequence=1&amp;isAllowed=y</b:URL>
    <b:RefOrder>8</b:RefOrder>
  </b:Source>
  <b:Source>
    <b:Tag>Her205</b:Tag>
    <b:SourceType>Report</b:SourceType>
    <b:Guid>{2DF9489D-BA71-4673-A953-09F1DC785FCB}</b:Guid>
    <b:Title>Plan de negocio para la implementación de una lataforma de financiamiento participativo financiero a través de préstamos en Lima Metropolitana, 2020.[Tesis de Maestría, Universidad Peruana de Ciencias Aplicadas - Lima -Perú]</b:Title>
    <b:Year>2020</b:Year>
    <b:Author>
      <b:Author>
        <b:NameList>
          <b:Person>
            <b:Last>Hernani</b:Last>
            <b:First>C.</b:First>
          </b:Person>
          <b:Person>
            <b:Last>Paniagua</b:Last>
            <b:First>F.</b:First>
          </b:Person>
          <b:Person>
            <b:Last>Huertas</b:Last>
            <b:First>M.</b:First>
          </b:Person>
          <b:Person>
            <b:Last>Robles</b:Last>
            <b:First>J.</b:First>
          </b:Person>
          <b:Person>
            <b:Last>Zevallos</b:Last>
            <b:First>B.</b:First>
          </b:Person>
        </b:NameList>
      </b:Author>
    </b:Author>
    <b:Institution>Repositorio Institucional</b:Institution>
    <b:URL>https://repositorioacademico.upc.edu.pe/bitstream/handle/10757/627805/CribilleroH_J.pdf?sequence=11#page=7.08</b:URL>
    <b:RefOrder>9</b:RefOrder>
  </b:Source>
  <b:Source>
    <b:Tag>Bob19</b:Tag>
    <b:SourceType>Report</b:SourceType>
    <b:Guid>{F89E1D4F-795E-4098-9E6D-DB60A67FE489}</b:Guid>
    <b:Author>
      <b:Author>
        <b:NameList>
          <b:Person>
            <b:Last>Bobadilla</b:Last>
            <b:First>C.</b:First>
          </b:Person>
          <b:Person>
            <b:Last>Vargas</b:Last>
            <b:First>Y.</b:First>
          </b:Person>
        </b:NameList>
      </b:Author>
    </b:Author>
    <b:Title>Plan de negocios para una empresa que ayude a financiar ideas de negocio en la ciudad de Arequipa.[Tesis de Maestria, Universidad San Ignacio de Loyola - Lima -Perú]</b:Title>
    <b:Year>2019</b:Year>
    <b:Institution>Repositorio Institucional</b:Institution>
    <b:URL>https://repositorio.usil.edu.pe/server/api/core/bitstreams/59d43b70-bff6-4eae-90e9-be2387d5d1f6/content</b:URL>
    <b:RefOrder>10</b:RefOrder>
  </b:Source>
  <b:Source>
    <b:Tag>Nic10</b:Tag>
    <b:SourceType>DocumentFromInternetSite</b:SourceType>
    <b:Guid>{2643D79B-6A37-4887-8822-DD561145165E}</b:Guid>
    <b:Title>http://repositorio.usdg.edu.pe/</b:Title>
    <b:InternetSiteTitle>http://repositorio.usdg.edu.pe/</b:InternetSiteTitle>
    <b:Year>2010</b:Year>
    <b:Month>noviembre</b:Month>
    <b:Day>12</b:Day>
    <b:URL>http://repositorio.usdg.edu.pe/bitstream/USDG/34/1/Tipos-de-Investigacion.pdf</b:URL>
    <b:Author>
      <b:Author>
        <b:NameList>
          <b:Person>
            <b:Last>Nieto</b:Last>
            <b:First>Nicomedes</b:First>
            <b:Middle>Teodoro Esteban</b:Middle>
          </b:Person>
        </b:NameList>
      </b:Author>
    </b:Author>
    <b:RefOrder>11</b:RefOrder>
  </b:Source>
  <b:Source>
    <b:Tag>Cve21</b:Tag>
    <b:SourceType>JournalArticle</b:SourceType>
    <b:Guid>{E46B7572-3B81-407C-ADDB-658815CACD28}</b:Guid>
    <b:Author>
      <b:Author>
        <b:NameList>
          <b:Person>
            <b:Last>Cvetkovic</b:Last>
            <b:First>A.</b:First>
          </b:Person>
          <b:Person>
            <b:Last>Maguiña</b:Last>
            <b:First>J.</b:First>
          </b:Person>
          <b:Person>
            <b:Last>Soto</b:Last>
            <b:First>A.</b:First>
          </b:Person>
          <b:Person>
            <b:Last>Lama</b:Last>
            <b:First>J.</b:First>
          </b:Person>
          <b:Person>
            <b:Last>Correa</b:Last>
            <b:First>L.</b:First>
          </b:Person>
        </b:NameList>
      </b:Author>
    </b:Author>
    <b:Title>Estudios Transversales</b:Title>
    <b:JournalName>Revista de la Facultad de Medicina Humana</b:JournalName>
    <b:Year>2021</b:Year>
    <b:Pages>179-185</b:Pages>
    <b:Volume>21</b:Volume>
    <b:Issue>1</b:Issue>
    <b:DOI>http://dx.doi.org/10.25176/rfmh.v21i1.3069 </b:DOI>
    <b:RefOrder>12</b:RefOrder>
  </b:Source>
  <b:Source>
    <b:Tag>Mil18</b:Tag>
    <b:SourceType>JournalArticle</b:SourceType>
    <b:Guid>{988B0110-EDCB-4222-B29E-65C3F6F97B44}</b:Guid>
    <b:Title>Diseño de investigación de corte transversal</b:Title>
    <b:Year>2018</b:Year>
    <b:Author>
      <b:Author>
        <b:NameList>
          <b:Person>
            <b:Last>Rodríguez</b:Last>
            <b:First>M.</b:First>
          </b:Person>
          <b:Person>
            <b:Last>Mendivelso</b:Last>
            <b:First>F.</b:First>
          </b:Person>
        </b:NameList>
      </b:Author>
    </b:Author>
    <b:Pages>141-147</b:Pages>
    <b:JournalName>Revista Médica Sanitas</b:JournalName>
    <b:Volume>21</b:Volume>
    <b:Issue>3</b:Issue>
    <b:URL>https://revistas.unisanitas.edu.co/index.php/rms/article/view/368</b:URL>
    <b:RefOrder>13</b:RefOrder>
  </b:Source>
  <b:Source>
    <b:Tag>Uni23</b:Tag>
    <b:SourceType>Report</b:SourceType>
    <b:Guid>{42D6DF35-38AB-4E02-B189-B90C6F370FBD}</b:Guid>
    <b:Title>Análisis de riesgo crediticio y su incidencia en la liquidez de la cooperativa de ahorro y crédito frandesc ltda., de la ciudad de riobamba, provincia de chimborazo.[Tesis de Pregrado, Universidad Técnica de Ambato]</b:Title>
    <b:Year>2023</b:Year>
    <b:Author>
      <b:Author>
        <b:NameList>
          <b:Person>
            <b:Last>Paredes</b:Last>
            <b:First>L.</b:First>
          </b:Person>
        </b:NameList>
      </b:Author>
    </b:Author>
    <b:Institution>Repositorio Institucional</b:Institution>
    <b:URL>https://repositorio.uta.edu.ec/bitstream/123456789/20997/1/T2827i.pdf</b:URL>
    <b:RefOrder>14</b:RefOrder>
  </b:Source>
  <b:Source>
    <b:Tag>eco231</b:Tag>
    <b:SourceType>InternetSite</b:SourceType>
    <b:Guid>{A80A8CF6-6B91-4AFF-8750-9DAB7BA884FB}</b:Guid>
    <b:Title>economipedia.com</b:Title>
    <b:InternetSiteTitle>economipedia.com</b:InternetSiteTitle>
    <b:Year>2023</b:Year>
    <b:Month>enero</b:Month>
    <b:Day>23</b:Day>
    <b:URL>https://economipedia.com/definiciones/estudio-de-factibilidad.html</b:URL>
    <b:Author>
      <b:Author>
        <b:Corporate>economipedia</b:Corporate>
      </b:Author>
    </b:Author>
    <b:RefOrder>15</b:RefOrder>
  </b:Source>
  <b:Source>
    <b:Tag>Pau08</b:Tag>
    <b:SourceType>Book</b:SourceType>
    <b:Guid>{2FC1EAD6-64C2-4475-8822-CD1B10F6F9EA}</b:Guid>
    <b:Author>
      <b:Author>
        <b:NameList>
          <b:Person>
            <b:Last>Newbold</b:Last>
            <b:First>P.</b:First>
          </b:Person>
          <b:Person>
            <b:Last>Carlson</b:Last>
            <b:First>W.</b:First>
          </b:Person>
          <b:Person>
            <b:Last>Thorne</b:Last>
            <b:First>B.</b:First>
          </b:Person>
        </b:NameList>
      </b:Author>
    </b:Author>
    <b:Title>Estadística para administración y economía</b:Title>
    <b:Year>2008</b:Year>
    <b:Publisher>Pearson Educación S.A</b:Publisher>
    <b:URL>https://fad.unsa.edu.pe/bancayseguros/wp-content/uploads/sites/4/2019/03/Estadistica-para-administracion-y-la-economia.-6Ed.-Newbold-2008.pdf</b:URL>
    <b:RefOrder>16</b:RefOrder>
  </b:Source>
  <b:Source>
    <b:Tag>Wac10</b:Tag>
    <b:SourceType>Book</b:SourceType>
    <b:Guid>{709E64CF-FAF6-441C-AE99-72935EA3BAA5}</b:Guid>
    <b:Title>Estadística Matemática con aplicaciones</b:Title>
    <b:Year>2010</b:Year>
    <b:Publisher>Cengage Learning Editores, S.A</b:Publisher>
    <b:Author>
      <b:Author>
        <b:NameList>
          <b:Person>
            <b:Last>Wackerly</b:Last>
            <b:First>D.</b:First>
          </b:Person>
          <b:Person>
            <b:Last>Menenhall</b:Last>
            <b:First>W.</b:First>
          </b:Person>
          <b:Person>
            <b:Last>Scheaffer</b:Last>
            <b:First>R.</b:First>
          </b:Person>
        </b:NameList>
      </b:Author>
    </b:Author>
    <b:URL>https://www.academia.edu/40885630/_Wackerly_Mendenhall_Scheaffer_Estadistica_Matematica_con_Aplicaciones</b:URL>
    <b:RefOrder>17</b:RefOrder>
  </b:Source>
  <b:Source>
    <b:Tag>Tra20</b:Tag>
    <b:SourceType>JournalArticle</b:SourceType>
    <b:Guid>{7EEE7514-3A5F-461E-9D05-4D5034B777CE}</b:Guid>
    <b:Title>Temas y métodos de investigación en Ciencia de la Información, 2000-2019. Revisión bibliográfica</b:Title>
    <b:JournalName>Revista Profesional de la información</b:JournalName>
    <b:Year>2020</b:Year>
    <b:Pages>1- 18</b:Pages>
    <b:Author>
      <b:Author>
        <b:NameList>
          <b:Person>
            <b:Last>Tramullas</b:Last>
            <b:First>J.</b:First>
          </b:Person>
        </b:NameList>
      </b:Author>
    </b:Author>
    <b:Volume>29</b:Volume>
    <b:Issue>4</b:Issue>
    <b:URL>https://zaguan.unizar.es/record/95630/files/texto_completo.pdf</b:URL>
    <b:RefOrder>18</b:RefOrder>
  </b:Source>
</b:Sources>
</file>

<file path=customXml/itemProps1.xml><?xml version="1.0" encoding="utf-8"?>
<ds:datastoreItem xmlns:ds="http://schemas.openxmlformats.org/officeDocument/2006/customXml" ds:itemID="{547FE01C-D1E8-4BCE-A646-1F748CA6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1348</Characters>
  <Application>Microsoft Office Word</Application>
  <DocSecurity>0</DocSecurity>
  <Lines>23</Lines>
  <Paragraphs>7</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2024-10-17T01:31:00Z</dcterms:created>
  <dcterms:modified xsi:type="dcterms:W3CDTF">2024-10-17T01:55:00Z</dcterms:modified>
</cp:coreProperties>
</file>