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BC0D" w14:textId="1A3D0A6A" w:rsidR="00F05544" w:rsidRPr="0087476F" w:rsidRDefault="00F05544" w:rsidP="00F05544">
      <w:pPr>
        <w:spacing w:after="100"/>
        <w:rPr>
          <w:b/>
          <w:bCs/>
          <w:sz w:val="32"/>
          <w:szCs w:val="32"/>
          <w:u w:val="single"/>
        </w:rPr>
      </w:pPr>
      <w:r w:rsidRPr="0087476F">
        <w:rPr>
          <w:b/>
          <w:bCs/>
          <w:sz w:val="32"/>
          <w:szCs w:val="32"/>
          <w:u w:val="single"/>
        </w:rPr>
        <w:t>Module Description for Crypto Wallet Management System</w:t>
      </w:r>
    </w:p>
    <w:p w14:paraId="257D39C2" w14:textId="77777777" w:rsidR="00F05544" w:rsidRDefault="00F05544" w:rsidP="00F05544">
      <w:pPr>
        <w:spacing w:after="100"/>
      </w:pPr>
      <w:r>
        <w:t>The Crypto Wallet Management System comprises various modules designed to address the specific needs and functionalities of different user roles within the platform:</w:t>
      </w:r>
    </w:p>
    <w:p w14:paraId="501D84D8" w14:textId="77777777" w:rsidR="00F05544" w:rsidRDefault="00F05544" w:rsidP="00F05544">
      <w:pPr>
        <w:spacing w:after="100"/>
      </w:pPr>
    </w:p>
    <w:p w14:paraId="5D1AD405" w14:textId="32C53F8D" w:rsidR="00F05544" w:rsidRPr="0087476F" w:rsidRDefault="00F05544" w:rsidP="00F05544">
      <w:pPr>
        <w:spacing w:after="100"/>
        <w:rPr>
          <w:b/>
          <w:bCs/>
          <w:sz w:val="24"/>
          <w:szCs w:val="24"/>
          <w:u w:val="single"/>
        </w:rPr>
      </w:pPr>
      <w:r w:rsidRPr="0087476F">
        <w:rPr>
          <w:b/>
          <w:bCs/>
          <w:sz w:val="24"/>
          <w:szCs w:val="24"/>
          <w:u w:val="single"/>
        </w:rPr>
        <w:t>Admin Module:</w:t>
      </w:r>
    </w:p>
    <w:p w14:paraId="69449D21" w14:textId="77777777" w:rsidR="00F05544" w:rsidRDefault="00F05544" w:rsidP="00F05544">
      <w:pPr>
        <w:pStyle w:val="ListParagraph"/>
        <w:numPr>
          <w:ilvl w:val="0"/>
          <w:numId w:val="1"/>
        </w:numPr>
        <w:spacing w:after="100"/>
      </w:pPr>
      <w:r>
        <w:t>The admin module is responsible for overseeing the administrative aspects of the system.</w:t>
      </w:r>
    </w:p>
    <w:p w14:paraId="084CE89D" w14:textId="77777777" w:rsidR="00F05544" w:rsidRDefault="00F05544" w:rsidP="00F05544">
      <w:pPr>
        <w:pStyle w:val="ListParagraph"/>
        <w:numPr>
          <w:ilvl w:val="0"/>
          <w:numId w:val="1"/>
        </w:numPr>
        <w:spacing w:after="100"/>
      </w:pPr>
      <w:r>
        <w:t>Administrators have exclusive permissions to configure user access, manage user information, and execute tasks such as updating user details or deleting user accounts.</w:t>
      </w:r>
    </w:p>
    <w:p w14:paraId="0984788D" w14:textId="77777777" w:rsidR="00F05544" w:rsidRDefault="00F05544" w:rsidP="00F05544">
      <w:pPr>
        <w:pStyle w:val="ListParagraph"/>
        <w:numPr>
          <w:ilvl w:val="0"/>
          <w:numId w:val="1"/>
        </w:numPr>
        <w:spacing w:after="100"/>
      </w:pPr>
      <w:r>
        <w:t>The admin module implements robust authorization mechanisms, requiring administrators to provide a valid username and password for access.</w:t>
      </w:r>
    </w:p>
    <w:p w14:paraId="7FCE54B0" w14:textId="77777777" w:rsidR="00F05544" w:rsidRDefault="00F05544" w:rsidP="00F05544">
      <w:pPr>
        <w:spacing w:after="100"/>
        <w:rPr>
          <w:b/>
          <w:bCs/>
          <w:u w:val="single"/>
        </w:rPr>
      </w:pPr>
    </w:p>
    <w:p w14:paraId="4761B945" w14:textId="2993D801" w:rsidR="00F05544" w:rsidRPr="0087476F" w:rsidRDefault="00F05544" w:rsidP="00F05544">
      <w:pPr>
        <w:spacing w:after="100"/>
        <w:rPr>
          <w:b/>
          <w:bCs/>
          <w:sz w:val="24"/>
          <w:szCs w:val="24"/>
          <w:u w:val="single"/>
        </w:rPr>
      </w:pPr>
      <w:r w:rsidRPr="0087476F">
        <w:rPr>
          <w:b/>
          <w:bCs/>
          <w:sz w:val="24"/>
          <w:szCs w:val="24"/>
          <w:u w:val="single"/>
        </w:rPr>
        <w:t>Basic User Module:</w:t>
      </w:r>
    </w:p>
    <w:p w14:paraId="0B0D7532" w14:textId="77777777" w:rsidR="00F05544" w:rsidRDefault="00F05544" w:rsidP="00F05544">
      <w:pPr>
        <w:pStyle w:val="ListParagraph"/>
        <w:numPr>
          <w:ilvl w:val="0"/>
          <w:numId w:val="2"/>
        </w:numPr>
        <w:spacing w:after="100"/>
      </w:pPr>
      <w:r>
        <w:t>The basic user module caters to users who wish to access essential functionalities without the need for full authorization or login.</w:t>
      </w:r>
    </w:p>
    <w:p w14:paraId="1E55AC93" w14:textId="77777777" w:rsidR="00F05544" w:rsidRDefault="00F05544" w:rsidP="0087476F">
      <w:pPr>
        <w:pStyle w:val="ListParagraph"/>
        <w:spacing w:after="100"/>
      </w:pPr>
      <w:r>
        <w:t>Components within this module encompass:</w:t>
      </w:r>
    </w:p>
    <w:p w14:paraId="57CA39B9" w14:textId="77777777" w:rsidR="00F05544" w:rsidRDefault="00F05544" w:rsidP="00F05544">
      <w:pPr>
        <w:pStyle w:val="ListParagraph"/>
        <w:numPr>
          <w:ilvl w:val="0"/>
          <w:numId w:val="2"/>
        </w:numPr>
        <w:spacing w:after="100"/>
      </w:pPr>
      <w:r w:rsidRPr="0087476F">
        <w:rPr>
          <w:b/>
          <w:bCs/>
          <w:i/>
          <w:iCs/>
          <w:u w:val="single"/>
        </w:rPr>
        <w:t>Crypto Search Component</w:t>
      </w:r>
      <w:r>
        <w:t>: Enables users to search for cryptocurrencies based on specific criteria like name, symbol, or market capitalization.</w:t>
      </w:r>
    </w:p>
    <w:p w14:paraId="04156280" w14:textId="77777777" w:rsidR="00F05544" w:rsidRDefault="00F05544" w:rsidP="00F05544">
      <w:pPr>
        <w:pStyle w:val="ListParagraph"/>
        <w:numPr>
          <w:ilvl w:val="0"/>
          <w:numId w:val="2"/>
        </w:numPr>
        <w:spacing w:after="100"/>
      </w:pPr>
      <w:r w:rsidRPr="0087476F">
        <w:rPr>
          <w:b/>
          <w:bCs/>
          <w:i/>
          <w:iCs/>
          <w:u w:val="single"/>
        </w:rPr>
        <w:t>Crypto Information Component</w:t>
      </w:r>
      <w:r>
        <w:t>: Provides users with detailed information about cryptocurrencies, including market data and trends.</w:t>
      </w:r>
    </w:p>
    <w:p w14:paraId="43707861" w14:textId="77777777" w:rsidR="00F05544" w:rsidRDefault="00F05544" w:rsidP="00F05544">
      <w:pPr>
        <w:pStyle w:val="ListParagraph"/>
        <w:numPr>
          <w:ilvl w:val="0"/>
          <w:numId w:val="2"/>
        </w:numPr>
        <w:spacing w:after="100"/>
      </w:pPr>
      <w:r w:rsidRPr="0087476F">
        <w:rPr>
          <w:b/>
          <w:bCs/>
          <w:i/>
          <w:iCs/>
          <w:u w:val="single"/>
        </w:rPr>
        <w:t>Exchange Information Component</w:t>
      </w:r>
      <w:r>
        <w:t>: Offers insights into cryptocurrency exchanges, including their locations and websites.</w:t>
      </w:r>
    </w:p>
    <w:p w14:paraId="4CB11EB9" w14:textId="77777777" w:rsidR="00F05544" w:rsidRDefault="00F05544" w:rsidP="00F05544">
      <w:pPr>
        <w:spacing w:after="100"/>
        <w:rPr>
          <w:b/>
          <w:bCs/>
          <w:u w:val="single"/>
        </w:rPr>
      </w:pPr>
    </w:p>
    <w:p w14:paraId="08FF9B6A" w14:textId="41F47959" w:rsidR="00F05544" w:rsidRPr="0087476F" w:rsidRDefault="00F05544" w:rsidP="00F05544">
      <w:pPr>
        <w:spacing w:after="100"/>
        <w:rPr>
          <w:b/>
          <w:bCs/>
          <w:sz w:val="24"/>
          <w:szCs w:val="24"/>
          <w:u w:val="single"/>
        </w:rPr>
      </w:pPr>
      <w:r w:rsidRPr="0087476F">
        <w:rPr>
          <w:b/>
          <w:bCs/>
          <w:sz w:val="24"/>
          <w:szCs w:val="24"/>
          <w:u w:val="single"/>
        </w:rPr>
        <w:t>Authenticated User Module:</w:t>
      </w:r>
    </w:p>
    <w:p w14:paraId="50F9EDC0" w14:textId="77777777" w:rsidR="00F05544" w:rsidRDefault="00F05544" w:rsidP="00F05544">
      <w:pPr>
        <w:pStyle w:val="ListParagraph"/>
        <w:numPr>
          <w:ilvl w:val="0"/>
          <w:numId w:val="3"/>
        </w:numPr>
        <w:spacing w:after="100"/>
      </w:pPr>
      <w:r>
        <w:t>The authenticated user module is designed for users seeking advanced features, which require login and authorization.</w:t>
      </w:r>
    </w:p>
    <w:p w14:paraId="1F22BA17" w14:textId="77777777" w:rsidR="00F05544" w:rsidRDefault="00F05544" w:rsidP="0087476F">
      <w:pPr>
        <w:pStyle w:val="ListParagraph"/>
        <w:spacing w:after="100"/>
      </w:pPr>
      <w:r>
        <w:t>Components within this module include:</w:t>
      </w:r>
    </w:p>
    <w:p w14:paraId="1249C7F2" w14:textId="77777777" w:rsidR="00F05544" w:rsidRDefault="00F05544" w:rsidP="00F05544">
      <w:pPr>
        <w:pStyle w:val="ListParagraph"/>
        <w:numPr>
          <w:ilvl w:val="0"/>
          <w:numId w:val="3"/>
        </w:numPr>
        <w:spacing w:after="100"/>
      </w:pPr>
      <w:r w:rsidRPr="0087476F">
        <w:rPr>
          <w:b/>
          <w:bCs/>
          <w:i/>
          <w:iCs/>
          <w:u w:val="single"/>
        </w:rPr>
        <w:t>User Registration Component</w:t>
      </w:r>
      <w:r>
        <w:t>: Allows new users to create accounts within the system by providing essential information such as first name, last name, email, and password.</w:t>
      </w:r>
    </w:p>
    <w:p w14:paraId="33883C3F" w14:textId="77777777" w:rsidR="00F05544" w:rsidRDefault="00F05544" w:rsidP="00F05544">
      <w:pPr>
        <w:pStyle w:val="ListParagraph"/>
        <w:numPr>
          <w:ilvl w:val="0"/>
          <w:numId w:val="3"/>
        </w:numPr>
        <w:spacing w:after="100"/>
      </w:pPr>
      <w:r w:rsidRPr="0087476F">
        <w:rPr>
          <w:b/>
          <w:bCs/>
          <w:i/>
          <w:iCs/>
          <w:u w:val="single"/>
        </w:rPr>
        <w:t>User Login Component</w:t>
      </w:r>
      <w:r>
        <w:t>: Enables registered users to securely log in to the system using their credentials.</w:t>
      </w:r>
    </w:p>
    <w:p w14:paraId="0C7C129C" w14:textId="77777777" w:rsidR="00F05544" w:rsidRDefault="00F05544" w:rsidP="00F05544">
      <w:pPr>
        <w:pStyle w:val="ListParagraph"/>
        <w:numPr>
          <w:ilvl w:val="0"/>
          <w:numId w:val="3"/>
        </w:numPr>
        <w:spacing w:after="100"/>
      </w:pPr>
      <w:r w:rsidRPr="0087476F">
        <w:rPr>
          <w:b/>
          <w:bCs/>
          <w:i/>
          <w:iCs/>
          <w:u w:val="single"/>
        </w:rPr>
        <w:t>Wallet Management Component</w:t>
      </w:r>
      <w:r>
        <w:t>: Empowers users to manage their crypto wallets, including actions such as adding, removing, or viewing wallet information.</w:t>
      </w:r>
    </w:p>
    <w:p w14:paraId="0EE2965C" w14:textId="77777777" w:rsidR="00F05544" w:rsidRDefault="00F05544" w:rsidP="00F05544">
      <w:pPr>
        <w:pStyle w:val="ListParagraph"/>
        <w:numPr>
          <w:ilvl w:val="0"/>
          <w:numId w:val="3"/>
        </w:numPr>
        <w:spacing w:after="100"/>
      </w:pPr>
      <w:r w:rsidRPr="0087476F">
        <w:rPr>
          <w:b/>
          <w:bCs/>
          <w:i/>
          <w:iCs/>
          <w:u w:val="single"/>
        </w:rPr>
        <w:t>Transaction Tracking Component</w:t>
      </w:r>
      <w:r>
        <w:t>: Provides users with the ability to monitor their cryptocurrency transactions, including transaction times, amounts, and dates.</w:t>
      </w:r>
    </w:p>
    <w:p w14:paraId="25AEF6EE" w14:textId="77777777" w:rsidR="00F05544" w:rsidRDefault="00F05544" w:rsidP="00F05544">
      <w:pPr>
        <w:pStyle w:val="ListParagraph"/>
        <w:numPr>
          <w:ilvl w:val="0"/>
          <w:numId w:val="3"/>
        </w:numPr>
        <w:spacing w:after="100"/>
      </w:pPr>
      <w:r w:rsidRPr="0087476F">
        <w:rPr>
          <w:b/>
          <w:bCs/>
          <w:i/>
          <w:iCs/>
          <w:u w:val="single"/>
        </w:rPr>
        <w:t>Watchlist Management Component</w:t>
      </w:r>
      <w:r>
        <w:t>: Permits users to create and manage watchlists for tracking specific cryptocurrencies or investments.</w:t>
      </w:r>
    </w:p>
    <w:p w14:paraId="4443C215" w14:textId="77777777" w:rsidR="00F05544" w:rsidRDefault="00F05544" w:rsidP="00F05544">
      <w:pPr>
        <w:pStyle w:val="ListParagraph"/>
        <w:numPr>
          <w:ilvl w:val="0"/>
          <w:numId w:val="3"/>
        </w:numPr>
        <w:spacing w:after="100"/>
      </w:pPr>
      <w:r w:rsidRPr="0087476F">
        <w:rPr>
          <w:b/>
          <w:bCs/>
          <w:i/>
          <w:iCs/>
          <w:u w:val="single"/>
        </w:rPr>
        <w:t>Trade History Component</w:t>
      </w:r>
      <w:r>
        <w:t>: Offers users a comprehensive view of their trade history, including details on executed trades, trade prices, and quantities.</w:t>
      </w:r>
    </w:p>
    <w:p w14:paraId="76796D40" w14:textId="77777777" w:rsidR="00F05544" w:rsidRDefault="00F05544" w:rsidP="00F05544">
      <w:pPr>
        <w:pStyle w:val="ListParagraph"/>
        <w:numPr>
          <w:ilvl w:val="0"/>
          <w:numId w:val="3"/>
        </w:numPr>
        <w:spacing w:after="100"/>
      </w:pPr>
      <w:r w:rsidRPr="0087476F">
        <w:rPr>
          <w:b/>
          <w:bCs/>
          <w:i/>
          <w:iCs/>
          <w:u w:val="single"/>
        </w:rPr>
        <w:t>Market Data Visualization Component</w:t>
      </w:r>
      <w:r>
        <w:t>: Provides access to real-time charts and graphs for analyzing cryptocurrency market trends, prices, and volumes.</w:t>
      </w:r>
    </w:p>
    <w:p w14:paraId="77F0A025" w14:textId="2B613759" w:rsidR="00F05544" w:rsidRDefault="00F05544" w:rsidP="00F05544">
      <w:pPr>
        <w:spacing w:after="100"/>
        <w:ind w:left="360"/>
      </w:pPr>
      <w:r>
        <w:t>This module description outlines the various modules and components of the Crypto Wallet Management System, each tailored to serve specific user roles and their associated functionalities. The primary goal of the system is to provide a secure and user-friendly experience for both basic users and authenticated users, with the admin module overseeing system management and user authorization.</w:t>
      </w:r>
    </w:p>
    <w:sectPr w:rsidR="00F05544" w:rsidSect="00F05544">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DDF"/>
    <w:multiLevelType w:val="hybridMultilevel"/>
    <w:tmpl w:val="C848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93AE7"/>
    <w:multiLevelType w:val="hybridMultilevel"/>
    <w:tmpl w:val="CAF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C253B"/>
    <w:multiLevelType w:val="hybridMultilevel"/>
    <w:tmpl w:val="1402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819332">
    <w:abstractNumId w:val="1"/>
  </w:num>
  <w:num w:numId="2" w16cid:durableId="1684550962">
    <w:abstractNumId w:val="2"/>
  </w:num>
  <w:num w:numId="3" w16cid:durableId="133530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44"/>
    <w:rsid w:val="0087476F"/>
    <w:rsid w:val="00F0554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533"/>
  <w15:chartTrackingRefBased/>
  <w15:docId w15:val="{F34C1A18-C0F2-4BF9-BBCB-AA0D39C2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paul</dc:creator>
  <cp:keywords/>
  <dc:description/>
  <cp:lastModifiedBy>evan paul</cp:lastModifiedBy>
  <cp:revision>2</cp:revision>
  <cp:lastPrinted>2023-09-15T15:38:00Z</cp:lastPrinted>
  <dcterms:created xsi:type="dcterms:W3CDTF">2023-09-15T15:33:00Z</dcterms:created>
  <dcterms:modified xsi:type="dcterms:W3CDTF">2023-09-15T15:40:00Z</dcterms:modified>
</cp:coreProperties>
</file>