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A0096" w14:textId="77777777" w:rsidR="00E3680D" w:rsidRPr="0027288B" w:rsidRDefault="00E3680D" w:rsidP="00E3680D">
      <w:pPr>
        <w:spacing w:before="100" w:beforeAutospacing="1" w:after="100" w:afterAutospacing="1" w:line="360" w:lineRule="atLeast"/>
        <w:rPr>
          <w:rFonts w:ascii="Arial" w:eastAsia="Times New Roman" w:hAnsi="Arial" w:cs="Arial"/>
          <w:color w:val="3C4245"/>
          <w:sz w:val="24"/>
          <w:szCs w:val="24"/>
          <w:lang w:val="en-US"/>
        </w:rPr>
      </w:pPr>
      <w:r w:rsidRPr="0027288B">
        <w:rPr>
          <w:rFonts w:ascii="Arial" w:eastAsia="Times New Roman" w:hAnsi="Arial" w:cs="Arial"/>
          <w:color w:val="3C4245"/>
          <w:sz w:val="24"/>
          <w:szCs w:val="24"/>
          <w:lang w:val="en-US"/>
        </w:rPr>
        <w:t>Is there a vaccine, drug or treatment for COVID-19?</w:t>
      </w:r>
    </w:p>
    <w:p w14:paraId="2AB57287" w14:textId="77777777" w:rsidR="00E3680D" w:rsidRPr="0027288B" w:rsidRDefault="00E3680D" w:rsidP="00E3680D">
      <w:pPr>
        <w:spacing w:before="100" w:beforeAutospacing="1" w:after="100" w:afterAutospacing="1" w:line="360" w:lineRule="atLeast"/>
        <w:rPr>
          <w:rFonts w:ascii="Arial" w:eastAsia="Times New Roman" w:hAnsi="Arial" w:cs="Arial"/>
          <w:color w:val="3C4245"/>
          <w:sz w:val="24"/>
          <w:szCs w:val="24"/>
          <w:lang w:val="en-US"/>
        </w:rPr>
      </w:pPr>
    </w:p>
    <w:p w14:paraId="0DF77E96" w14:textId="77777777" w:rsidR="00E3680D" w:rsidRPr="0027288B" w:rsidRDefault="00E3680D" w:rsidP="00E3680D">
      <w:pPr>
        <w:spacing w:before="100" w:beforeAutospacing="1" w:after="100" w:afterAutospacing="1" w:line="360" w:lineRule="atLeast"/>
        <w:rPr>
          <w:rFonts w:ascii="Arial" w:eastAsia="Times New Roman" w:hAnsi="Arial" w:cs="Arial"/>
          <w:color w:val="3C4245"/>
          <w:sz w:val="24"/>
          <w:szCs w:val="24"/>
          <w:lang w:val="en-US"/>
        </w:rPr>
      </w:pPr>
      <w:r w:rsidRPr="0027288B">
        <w:rPr>
          <w:rFonts w:ascii="Arial" w:eastAsia="Times New Roman" w:hAnsi="Arial" w:cs="Arial"/>
          <w:color w:val="3C4245"/>
          <w:sz w:val="24"/>
          <w:szCs w:val="24"/>
          <w:lang w:val="en-US"/>
        </w:rPr>
        <w:t>Not yet. To date, there is no vaccine and no specific antiviral medicine to prevent or treat COVID-2019. However, those affected should receive care to relieve symptoms. People with serious illness should be hospitalized. Most patients recover thanks to supportive care.</w:t>
      </w:r>
    </w:p>
    <w:p w14:paraId="6ABFF64A" w14:textId="77777777" w:rsidR="00E3680D" w:rsidRPr="0027288B" w:rsidRDefault="00E3680D" w:rsidP="00E3680D">
      <w:pPr>
        <w:spacing w:before="100" w:beforeAutospacing="1" w:after="100" w:afterAutospacing="1" w:line="360" w:lineRule="atLeast"/>
        <w:rPr>
          <w:rFonts w:ascii="Arial" w:eastAsia="Times New Roman" w:hAnsi="Arial" w:cs="Arial"/>
          <w:color w:val="3C4245"/>
          <w:sz w:val="24"/>
          <w:szCs w:val="24"/>
          <w:lang w:val="en-US"/>
        </w:rPr>
      </w:pPr>
    </w:p>
    <w:p w14:paraId="61585EC1" w14:textId="77777777" w:rsidR="00E3680D" w:rsidRPr="0027288B" w:rsidRDefault="00E3680D" w:rsidP="00E3680D">
      <w:pPr>
        <w:spacing w:before="100" w:beforeAutospacing="1" w:after="100" w:afterAutospacing="1" w:line="360" w:lineRule="atLeast"/>
        <w:rPr>
          <w:rFonts w:ascii="Arial" w:eastAsia="Times New Roman" w:hAnsi="Arial" w:cs="Arial"/>
          <w:color w:val="3C4245"/>
          <w:sz w:val="24"/>
          <w:szCs w:val="24"/>
          <w:lang w:val="en-US"/>
        </w:rPr>
      </w:pPr>
      <w:r w:rsidRPr="0027288B">
        <w:rPr>
          <w:rFonts w:ascii="Arial" w:eastAsia="Times New Roman" w:hAnsi="Arial" w:cs="Arial"/>
          <w:color w:val="3C4245"/>
          <w:sz w:val="24"/>
          <w:szCs w:val="24"/>
          <w:lang w:val="en-US"/>
        </w:rPr>
        <w:t>Possible vaccines and some specific drug treatments are under investigation. They are being tested through clinical trials. WHO is coordinating efforts to develop vaccines and medicines to prevent and treat COVID-19.</w:t>
      </w:r>
    </w:p>
    <w:p w14:paraId="16380535" w14:textId="77777777" w:rsidR="00E3680D" w:rsidRPr="0027288B" w:rsidRDefault="00E3680D" w:rsidP="00E3680D">
      <w:pPr>
        <w:spacing w:before="100" w:beforeAutospacing="1" w:after="100" w:afterAutospacing="1" w:line="360" w:lineRule="atLeast"/>
        <w:rPr>
          <w:rFonts w:ascii="Arial" w:eastAsia="Times New Roman" w:hAnsi="Arial" w:cs="Arial"/>
          <w:color w:val="3C4245"/>
          <w:sz w:val="24"/>
          <w:szCs w:val="24"/>
          <w:lang w:val="en-US"/>
        </w:rPr>
      </w:pPr>
    </w:p>
    <w:p w14:paraId="7E2C75BA" w14:textId="77777777" w:rsidR="00E3680D" w:rsidRPr="0027288B" w:rsidRDefault="00E3680D" w:rsidP="00E3680D">
      <w:pPr>
        <w:spacing w:before="100" w:beforeAutospacing="1" w:after="100" w:afterAutospacing="1" w:line="360" w:lineRule="atLeast"/>
        <w:rPr>
          <w:rFonts w:ascii="Arial" w:eastAsia="Times New Roman" w:hAnsi="Arial" w:cs="Arial"/>
          <w:color w:val="3C4245"/>
          <w:sz w:val="24"/>
          <w:szCs w:val="24"/>
          <w:lang w:val="en-US"/>
        </w:rPr>
      </w:pPr>
      <w:r w:rsidRPr="0027288B">
        <w:rPr>
          <w:rFonts w:ascii="Arial" w:eastAsia="Times New Roman" w:hAnsi="Arial" w:cs="Arial"/>
          <w:color w:val="3C4245"/>
          <w:sz w:val="24"/>
          <w:szCs w:val="24"/>
          <w:lang w:val="en-US"/>
        </w:rPr>
        <w:t>The most effective ways to protect yourself and others against COVID-19 are to frequently clean your hands, cover your cough with the bend of elbow or tissue, and maintain a distance of at least 1 meter (3 feet) from people who are coughing or sneezing. (See Basic protective measures against the new coronavirus).</w:t>
      </w:r>
    </w:p>
    <w:p w14:paraId="0601E5E7" w14:textId="77777777" w:rsidR="00C72A08" w:rsidRDefault="00C72A08">
      <w:bookmarkStart w:id="0" w:name="_GoBack"/>
      <w:bookmarkEnd w:id="0"/>
    </w:p>
    <w:sectPr w:rsidR="00C72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80D"/>
    <w:rsid w:val="00C72A08"/>
    <w:rsid w:val="00E368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D2921"/>
  <w15:chartTrackingRefBased/>
  <w15:docId w15:val="{82FEBDE9-4A01-44F7-9946-E8B79F1AD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80D"/>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731</Characters>
  <Application>Microsoft Office Word</Application>
  <DocSecurity>0</DocSecurity>
  <Lines>6</Lines>
  <Paragraphs>1</Paragraphs>
  <ScaleCrop>false</ScaleCrop>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2020-04-05T02:14:00Z</dcterms:created>
  <dcterms:modified xsi:type="dcterms:W3CDTF">2020-04-05T02:16:00Z</dcterms:modified>
</cp:coreProperties>
</file>