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FD4" w:rsidRDefault="007C2FD4">
      <w:bookmarkStart w:id="0" w:name="_GoBack"/>
      <w:bookmarkEnd w:id="0"/>
      <w:r w:rsidRPr="00460BC6">
        <w:rPr>
          <w:noProof/>
          <w:lang w:val="es-MX" w:eastAsia="es-MX"/>
        </w:rPr>
        <w:drawing>
          <wp:anchor distT="0" distB="0" distL="114300" distR="114300" simplePos="0" relativeHeight="251659264" behindDoc="1" locked="0" layoutInCell="1" allowOverlap="1" wp14:anchorId="6BF638CF" wp14:editId="5FEE504A">
            <wp:simplePos x="0" y="0"/>
            <wp:positionH relativeFrom="margin">
              <wp:posOffset>-638175</wp:posOffset>
            </wp:positionH>
            <wp:positionV relativeFrom="paragraph">
              <wp:posOffset>-536596</wp:posOffset>
            </wp:positionV>
            <wp:extent cx="2885090" cy="1276677"/>
            <wp:effectExtent l="0" t="0" r="0" b="0"/>
            <wp:wrapNone/>
            <wp:docPr id="3" name="Imagen 3" descr="C:\Users\DULCE\Downloads\Light Green Curves Accountin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LCE\Downloads\Light Green Curves Accounting Logo.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514" t="38973" r="22626" b="36668"/>
                    <a:stretch/>
                  </pic:blipFill>
                  <pic:spPr bwMode="auto">
                    <a:xfrm>
                      <a:off x="0" y="0"/>
                      <a:ext cx="2885090" cy="12766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C2FD4" w:rsidRDefault="007C2FD4" w:rsidP="007C2FD4">
      <w:pPr>
        <w:tabs>
          <w:tab w:val="left" w:pos="1483"/>
        </w:tabs>
      </w:pPr>
      <w:r>
        <w:tab/>
      </w:r>
    </w:p>
    <w:p w:rsidR="007C2FD4" w:rsidRDefault="007C2FD4"/>
    <w:p w:rsidR="007C2FD4" w:rsidRDefault="007C2FD4"/>
    <w:p w:rsidR="007C2FD4" w:rsidRPr="007C2FD4" w:rsidRDefault="007C2FD4" w:rsidP="007C2FD4">
      <w:pPr>
        <w:jc w:val="center"/>
        <w:rPr>
          <w:rFonts w:ascii="Times New Roman" w:hAnsi="Times New Roman" w:cs="Times New Roman"/>
          <w:sz w:val="36"/>
          <w:szCs w:val="32"/>
          <w:lang w:val="es-MX"/>
        </w:rPr>
      </w:pPr>
      <w:r w:rsidRPr="007C2FD4">
        <w:rPr>
          <w:rFonts w:ascii="Times New Roman" w:hAnsi="Times New Roman" w:cs="Times New Roman"/>
          <w:sz w:val="36"/>
          <w:szCs w:val="32"/>
          <w:lang w:val="es-MX"/>
        </w:rPr>
        <w:t>UNIVERSIDAD AUTÓNOMA DE QUERÉTARO</w:t>
      </w:r>
    </w:p>
    <w:p w:rsidR="007C2FD4" w:rsidRPr="007C2FD4" w:rsidRDefault="007C2FD4" w:rsidP="007C2FD4">
      <w:pPr>
        <w:jc w:val="center"/>
        <w:rPr>
          <w:rFonts w:ascii="Times New Roman" w:hAnsi="Times New Roman" w:cs="Times New Roman"/>
          <w:sz w:val="36"/>
          <w:szCs w:val="32"/>
          <w:lang w:val="es-MX"/>
        </w:rPr>
      </w:pPr>
      <w:r w:rsidRPr="007C2FD4">
        <w:rPr>
          <w:rFonts w:ascii="Times New Roman" w:hAnsi="Times New Roman" w:cs="Times New Roman"/>
          <w:sz w:val="36"/>
          <w:szCs w:val="32"/>
          <w:lang w:val="es-MX"/>
        </w:rPr>
        <w:t>PROGRAMA DE FORMACIÓN DUAL</w:t>
      </w:r>
    </w:p>
    <w:p w:rsidR="007C2FD4" w:rsidRDefault="007C2FD4" w:rsidP="007C2FD4">
      <w:pPr>
        <w:jc w:val="center"/>
        <w:rPr>
          <w:rFonts w:ascii="Times New Roman" w:hAnsi="Times New Roman" w:cs="Times New Roman"/>
          <w:sz w:val="36"/>
          <w:szCs w:val="32"/>
          <w:lang w:val="es-MX"/>
        </w:rPr>
      </w:pPr>
      <w:r w:rsidRPr="007C2FD4">
        <w:rPr>
          <w:rFonts w:ascii="Times New Roman" w:hAnsi="Times New Roman" w:cs="Times New Roman"/>
          <w:sz w:val="36"/>
          <w:szCs w:val="32"/>
          <w:lang w:val="es-MX"/>
        </w:rPr>
        <w:t>FACULTAD DE INGENIERÍA</w:t>
      </w:r>
    </w:p>
    <w:p w:rsidR="007C2FD4" w:rsidRPr="007C2FD4" w:rsidRDefault="007C2FD4" w:rsidP="007C2FD4">
      <w:pPr>
        <w:jc w:val="center"/>
        <w:rPr>
          <w:rFonts w:ascii="Times New Roman" w:hAnsi="Times New Roman" w:cs="Times New Roman"/>
          <w:sz w:val="36"/>
          <w:szCs w:val="32"/>
          <w:lang w:val="es-MX"/>
        </w:rPr>
      </w:pPr>
    </w:p>
    <w:p w:rsidR="007C2FD4" w:rsidRPr="007C2FD4" w:rsidRDefault="007C2FD4" w:rsidP="007C2FD4">
      <w:pPr>
        <w:jc w:val="center"/>
        <w:rPr>
          <w:rFonts w:ascii="Times New Roman" w:hAnsi="Times New Roman" w:cs="Times New Roman"/>
          <w:sz w:val="36"/>
          <w:szCs w:val="32"/>
          <w:lang w:val="es-MX"/>
        </w:rPr>
      </w:pPr>
      <w:r w:rsidRPr="007C2FD4">
        <w:rPr>
          <w:rFonts w:ascii="Times New Roman" w:hAnsi="Times New Roman" w:cs="Times New Roman"/>
          <w:sz w:val="36"/>
          <w:szCs w:val="32"/>
          <w:lang w:val="es-MX"/>
        </w:rPr>
        <w:t>REPORTE DE ACTIVIDADES</w:t>
      </w:r>
    </w:p>
    <w:p w:rsidR="007C2FD4" w:rsidRPr="00E01368" w:rsidRDefault="007C2FD4" w:rsidP="007C2FD4">
      <w:pPr>
        <w:jc w:val="center"/>
        <w:rPr>
          <w:rFonts w:ascii="Times New Roman" w:hAnsi="Times New Roman" w:cs="Times New Roman"/>
          <w:i/>
          <w:sz w:val="36"/>
          <w:szCs w:val="32"/>
          <w:lang w:val="es-MX"/>
        </w:rPr>
      </w:pPr>
      <w:r w:rsidRPr="00E01368">
        <w:rPr>
          <w:rFonts w:ascii="Times New Roman" w:hAnsi="Times New Roman" w:cs="Times New Roman"/>
          <w:i/>
          <w:sz w:val="36"/>
          <w:szCs w:val="32"/>
          <w:lang w:val="es-MX"/>
        </w:rPr>
        <w:t>PRÁCTICA #2. COMUNICACIÓN SERIAL ENTRE DOS DISPOSITIVOS</w:t>
      </w:r>
    </w:p>
    <w:p w:rsidR="007C2FD4" w:rsidRPr="007C2FD4" w:rsidRDefault="007C2FD4" w:rsidP="00E01368">
      <w:pPr>
        <w:rPr>
          <w:rFonts w:ascii="Times New Roman" w:hAnsi="Times New Roman" w:cs="Times New Roman"/>
          <w:sz w:val="28"/>
          <w:szCs w:val="32"/>
          <w:lang w:val="es-MX"/>
        </w:rPr>
      </w:pPr>
    </w:p>
    <w:p w:rsidR="007C2FD4" w:rsidRPr="007C2FD4" w:rsidRDefault="007C2FD4" w:rsidP="00E01368">
      <w:pPr>
        <w:rPr>
          <w:rFonts w:ascii="Times New Roman" w:hAnsi="Times New Roman" w:cs="Times New Roman"/>
          <w:sz w:val="28"/>
          <w:szCs w:val="32"/>
          <w:lang w:val="es-MX"/>
        </w:rPr>
        <w:sectPr w:rsidR="007C2FD4" w:rsidRPr="007C2FD4" w:rsidSect="00303963">
          <w:headerReference w:type="default" r:id="rId10"/>
          <w:footerReference w:type="default" r:id="rId11"/>
          <w:headerReference w:type="first" r:id="rId12"/>
          <w:pgSz w:w="12240" w:h="15840"/>
          <w:pgMar w:top="1417" w:right="1701" w:bottom="1417" w:left="1701" w:header="708" w:footer="708" w:gutter="0"/>
          <w:cols w:space="708"/>
          <w:titlePg/>
          <w:docGrid w:linePitch="360"/>
        </w:sectPr>
      </w:pPr>
    </w:p>
    <w:p w:rsid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MENTORES:</w:t>
      </w:r>
    </w:p>
    <w:p w:rsidR="00E01368" w:rsidRPr="007C2FD4" w:rsidRDefault="00E01368" w:rsidP="00E01368">
      <w:pPr>
        <w:rPr>
          <w:rFonts w:ascii="Times New Roman" w:hAnsi="Times New Roman" w:cs="Times New Roman"/>
          <w:sz w:val="28"/>
          <w:szCs w:val="32"/>
          <w:lang w:val="es-MX"/>
        </w:rPr>
      </w:pP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Alejandro Rivera Garay</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 xml:space="preserve">Continental </w:t>
      </w:r>
      <w:proofErr w:type="spellStart"/>
      <w:r w:rsidRPr="007C2FD4">
        <w:rPr>
          <w:rFonts w:ascii="Times New Roman" w:hAnsi="Times New Roman" w:cs="Times New Roman"/>
          <w:sz w:val="28"/>
          <w:szCs w:val="32"/>
          <w:lang w:val="es-MX"/>
        </w:rPr>
        <w:t>Automotive</w:t>
      </w:r>
      <w:proofErr w:type="spellEnd"/>
      <w:r w:rsidRPr="007C2FD4">
        <w:rPr>
          <w:rFonts w:ascii="Times New Roman" w:hAnsi="Times New Roman" w:cs="Times New Roman"/>
          <w:sz w:val="28"/>
          <w:szCs w:val="32"/>
          <w:lang w:val="es-MX"/>
        </w:rPr>
        <w:t xml:space="preserve"> - Querétaro Campus</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Mariano Garduño</w:t>
      </w:r>
    </w:p>
    <w:p w:rsid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Universidad Autónoma de Querétaro</w:t>
      </w:r>
    </w:p>
    <w:p w:rsid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APRENDICES:</w:t>
      </w:r>
    </w:p>
    <w:p w:rsidR="00E01368" w:rsidRPr="007C2FD4" w:rsidRDefault="00E01368" w:rsidP="00E01368">
      <w:pPr>
        <w:rPr>
          <w:rFonts w:ascii="Times New Roman" w:hAnsi="Times New Roman" w:cs="Times New Roman"/>
          <w:sz w:val="28"/>
          <w:szCs w:val="32"/>
          <w:lang w:val="es-MX"/>
        </w:rPr>
      </w:pP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Fuentes Flores Lorena</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Martínez Olvera Judith</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Vite Gonzales Cynthia</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Espinosa Bernal Giovanni</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Ugalde Romero Dulce Carolina</w:t>
      </w:r>
    </w:p>
    <w:p w:rsidR="007C2FD4" w:rsidRDefault="007C2FD4" w:rsidP="00E01368">
      <w:pPr>
        <w:rPr>
          <w:lang w:val="es-MX"/>
        </w:rPr>
        <w:sectPr w:rsidR="007C2FD4" w:rsidSect="007C2FD4">
          <w:type w:val="continuous"/>
          <w:pgSz w:w="12240" w:h="15840"/>
          <w:pgMar w:top="1417" w:right="1701" w:bottom="1417" w:left="1701" w:header="708" w:footer="708" w:gutter="0"/>
          <w:pgBorders w:display="firstPage" w:offsetFrom="page">
            <w:left w:val="single" w:sz="6" w:space="24" w:color="auto"/>
          </w:pgBorders>
          <w:cols w:num="2" w:space="708"/>
          <w:docGrid w:linePitch="360"/>
        </w:sectPr>
      </w:pPr>
    </w:p>
    <w:p w:rsidR="007C2FD4" w:rsidRDefault="007C2FD4" w:rsidP="007C2FD4">
      <w:pPr>
        <w:jc w:val="center"/>
        <w:rPr>
          <w:lang w:val="es-MX"/>
        </w:rPr>
      </w:pPr>
    </w:p>
    <w:p w:rsidR="007C2FD4" w:rsidRDefault="007C2FD4" w:rsidP="007C2FD4">
      <w:pPr>
        <w:jc w:val="right"/>
        <w:rPr>
          <w:rFonts w:ascii="Times New Roman" w:hAnsi="Times New Roman" w:cs="Times New Roman"/>
          <w:sz w:val="24"/>
          <w:szCs w:val="24"/>
          <w:lang w:val="es-MX"/>
        </w:rPr>
      </w:pPr>
    </w:p>
    <w:p w:rsidR="007C2FD4" w:rsidRDefault="007C2FD4" w:rsidP="007C2FD4">
      <w:pPr>
        <w:jc w:val="right"/>
        <w:rPr>
          <w:rFonts w:ascii="Times New Roman" w:hAnsi="Times New Roman" w:cs="Times New Roman"/>
          <w:sz w:val="24"/>
          <w:szCs w:val="24"/>
          <w:lang w:val="es-MX"/>
        </w:rPr>
      </w:pPr>
    </w:p>
    <w:p w:rsidR="007C2FD4" w:rsidRPr="00C61097" w:rsidRDefault="00750C5F" w:rsidP="007C2FD4">
      <w:pPr>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Santiago de Querétaro, </w:t>
      </w:r>
      <w:proofErr w:type="spellStart"/>
      <w:r>
        <w:rPr>
          <w:rFonts w:ascii="Times New Roman" w:hAnsi="Times New Roman" w:cs="Times New Roman"/>
          <w:sz w:val="24"/>
          <w:szCs w:val="24"/>
          <w:lang w:val="es-MX"/>
        </w:rPr>
        <w:t>Qro</w:t>
      </w:r>
      <w:proofErr w:type="spellEnd"/>
      <w:r>
        <w:rPr>
          <w:rFonts w:ascii="Times New Roman" w:hAnsi="Times New Roman" w:cs="Times New Roman"/>
          <w:sz w:val="24"/>
          <w:szCs w:val="24"/>
          <w:lang w:val="es-MX"/>
        </w:rPr>
        <w:t>.,  10 de Noviembre</w:t>
      </w:r>
      <w:r w:rsidR="007C2FD4" w:rsidRPr="00C61097">
        <w:rPr>
          <w:rFonts w:ascii="Times New Roman" w:hAnsi="Times New Roman" w:cs="Times New Roman"/>
          <w:sz w:val="24"/>
          <w:szCs w:val="24"/>
          <w:lang w:val="es-MX"/>
        </w:rPr>
        <w:t xml:space="preserve"> de 2019.</w:t>
      </w:r>
    </w:p>
    <w:p w:rsidR="007C2FD4" w:rsidRPr="007C2FD4" w:rsidRDefault="007C2FD4" w:rsidP="007C2FD4">
      <w:pPr>
        <w:jc w:val="right"/>
        <w:rPr>
          <w:lang w:val="es-MX"/>
        </w:rPr>
      </w:pPr>
    </w:p>
    <w:p w:rsidR="007C2FD4" w:rsidRDefault="007C2FD4">
      <w:pPr>
        <w:rPr>
          <w:lang w:val="es-MX"/>
        </w:rPr>
      </w:pPr>
    </w:p>
    <w:p w:rsidR="007C2FD4" w:rsidRDefault="007C2FD4">
      <w:pPr>
        <w:rPr>
          <w:lang w:val="es-MX"/>
        </w:rPr>
      </w:pPr>
    </w:p>
    <w:p w:rsidR="007C2FD4" w:rsidRDefault="007C2FD4" w:rsidP="007C2FD4">
      <w:pPr>
        <w:pStyle w:val="TtulodeTDC"/>
        <w:jc w:val="center"/>
      </w:pPr>
    </w:p>
    <w:sdt>
      <w:sdtPr>
        <w:rPr>
          <w:rFonts w:asciiTheme="minorHAnsi" w:eastAsiaTheme="minorHAnsi" w:hAnsiTheme="minorHAnsi" w:cstheme="minorBidi"/>
          <w:b w:val="0"/>
          <w:bCs w:val="0"/>
          <w:color w:val="auto"/>
          <w:sz w:val="22"/>
          <w:szCs w:val="22"/>
          <w:lang w:val="es-ES" w:eastAsia="en-US"/>
        </w:rPr>
        <w:id w:val="319632903"/>
        <w:docPartObj>
          <w:docPartGallery w:val="Table of Contents"/>
          <w:docPartUnique/>
        </w:docPartObj>
      </w:sdtPr>
      <w:sdtEndPr/>
      <w:sdtContent>
        <w:p w:rsidR="007C2FD4" w:rsidRPr="007C2FD4" w:rsidRDefault="007C2FD4" w:rsidP="007C2FD4">
          <w:pPr>
            <w:pStyle w:val="TtulodeTDC"/>
            <w:jc w:val="center"/>
            <w:rPr>
              <w:rStyle w:val="Hipervnculo"/>
              <w:rFonts w:ascii="Times New Roman" w:eastAsiaTheme="minorEastAsia" w:hAnsi="Times New Roman" w:cs="Times New Roman"/>
              <w:bCs w:val="0"/>
              <w:noProof/>
              <w:color w:val="auto"/>
              <w:sz w:val="36"/>
              <w:szCs w:val="36"/>
              <w:u w:val="none"/>
            </w:rPr>
          </w:pPr>
          <w:r w:rsidRPr="007C2FD4">
            <w:rPr>
              <w:rStyle w:val="Hipervnculo"/>
              <w:rFonts w:ascii="Times New Roman" w:eastAsiaTheme="minorEastAsia" w:hAnsi="Times New Roman" w:cs="Times New Roman"/>
              <w:bCs w:val="0"/>
              <w:noProof/>
              <w:color w:val="auto"/>
              <w:sz w:val="36"/>
              <w:szCs w:val="36"/>
              <w:u w:val="none"/>
            </w:rPr>
            <w:t>ÍNDICE</w:t>
          </w:r>
        </w:p>
        <w:p w:rsidR="007C2FD4" w:rsidRPr="005A08BE" w:rsidRDefault="007C2FD4" w:rsidP="007C2FD4">
          <w:pPr>
            <w:rPr>
              <w:lang w:val="es-MX" w:eastAsia="es-MX"/>
            </w:rPr>
          </w:pPr>
        </w:p>
        <w:p w:rsidR="007C2FD4" w:rsidRDefault="007C2FD4" w:rsidP="007C2FD4">
          <w:pPr>
            <w:pStyle w:val="TDC1"/>
          </w:pPr>
          <w:r w:rsidRPr="005A08BE">
            <w:fldChar w:fldCharType="begin"/>
          </w:r>
          <w:r w:rsidRPr="005A08BE">
            <w:instrText xml:space="preserve"> TOC \o "1-3" \h \z \u </w:instrText>
          </w:r>
          <w:r w:rsidRPr="005A08BE">
            <w:fldChar w:fldCharType="separate"/>
          </w:r>
          <w:hyperlink w:anchor="_Toc24546506" w:history="1">
            <w:r w:rsidRPr="000B77F2">
              <w:rPr>
                <w:rStyle w:val="Hipervnculo"/>
                <w:b/>
              </w:rPr>
              <w:t>I.</w:t>
            </w:r>
            <w:r>
              <w:tab/>
            </w:r>
            <w:r w:rsidRPr="000B77F2">
              <w:rPr>
                <w:rStyle w:val="Hipervnculo"/>
                <w:b/>
              </w:rPr>
              <w:t>INTRODUCCIÓN</w:t>
            </w:r>
            <w:r>
              <w:rPr>
                <w:webHidden/>
              </w:rPr>
              <w:tab/>
            </w:r>
            <w:r>
              <w:rPr>
                <w:webHidden/>
              </w:rPr>
              <w:fldChar w:fldCharType="begin"/>
            </w:r>
            <w:r>
              <w:rPr>
                <w:webHidden/>
              </w:rPr>
              <w:instrText xml:space="preserve"> PAGEREF _Toc24546506 \h </w:instrText>
            </w:r>
            <w:r>
              <w:rPr>
                <w:webHidden/>
              </w:rPr>
            </w:r>
            <w:r>
              <w:rPr>
                <w:webHidden/>
              </w:rPr>
              <w:fldChar w:fldCharType="separate"/>
            </w:r>
            <w:r w:rsidR="00EF35D3">
              <w:rPr>
                <w:webHidden/>
              </w:rPr>
              <w:t>3</w:t>
            </w:r>
            <w:r>
              <w:rPr>
                <w:webHidden/>
              </w:rPr>
              <w:fldChar w:fldCharType="end"/>
            </w:r>
          </w:hyperlink>
        </w:p>
        <w:p w:rsidR="007C2FD4" w:rsidRDefault="00087A9E" w:rsidP="007C2FD4">
          <w:pPr>
            <w:pStyle w:val="TDC1"/>
          </w:pPr>
          <w:hyperlink w:anchor="_Toc24546507" w:history="1">
            <w:r w:rsidR="007C2FD4" w:rsidRPr="000B77F2">
              <w:rPr>
                <w:rStyle w:val="Hipervnculo"/>
                <w:b/>
              </w:rPr>
              <w:t>II.</w:t>
            </w:r>
            <w:r w:rsidR="007C2FD4">
              <w:tab/>
            </w:r>
            <w:r w:rsidR="007C2FD4" w:rsidRPr="000B77F2">
              <w:rPr>
                <w:rStyle w:val="Hipervnculo"/>
                <w:b/>
              </w:rPr>
              <w:t>OBJETIVOS</w:t>
            </w:r>
            <w:r w:rsidR="007C2FD4">
              <w:rPr>
                <w:webHidden/>
              </w:rPr>
              <w:tab/>
            </w:r>
            <w:r w:rsidR="007C2FD4">
              <w:rPr>
                <w:webHidden/>
              </w:rPr>
              <w:fldChar w:fldCharType="begin"/>
            </w:r>
            <w:r w:rsidR="007C2FD4">
              <w:rPr>
                <w:webHidden/>
              </w:rPr>
              <w:instrText xml:space="preserve"> PAGEREF _Toc24546507 \h </w:instrText>
            </w:r>
            <w:r w:rsidR="007C2FD4">
              <w:rPr>
                <w:webHidden/>
              </w:rPr>
            </w:r>
            <w:r w:rsidR="007C2FD4">
              <w:rPr>
                <w:webHidden/>
              </w:rPr>
              <w:fldChar w:fldCharType="separate"/>
            </w:r>
            <w:r w:rsidR="00EF35D3">
              <w:rPr>
                <w:webHidden/>
              </w:rPr>
              <w:t>3</w:t>
            </w:r>
            <w:r w:rsidR="007C2FD4">
              <w:rPr>
                <w:webHidden/>
              </w:rPr>
              <w:fldChar w:fldCharType="end"/>
            </w:r>
          </w:hyperlink>
        </w:p>
        <w:p w:rsidR="007C2FD4" w:rsidRDefault="00087A9E" w:rsidP="007C2FD4">
          <w:pPr>
            <w:pStyle w:val="TDC2"/>
            <w:tabs>
              <w:tab w:val="right" w:leader="dot" w:pos="8630"/>
            </w:tabs>
            <w:rPr>
              <w:noProof/>
            </w:rPr>
          </w:pPr>
          <w:hyperlink w:anchor="_Toc24546508" w:history="1">
            <w:r w:rsidR="007C2FD4" w:rsidRPr="000B77F2">
              <w:rPr>
                <w:rStyle w:val="Hipervnculo"/>
                <w:rFonts w:cs="Times New Roman"/>
                <w:b/>
                <w:noProof/>
              </w:rPr>
              <w:t>Objetivo general</w:t>
            </w:r>
            <w:r w:rsidR="007C2FD4">
              <w:rPr>
                <w:noProof/>
                <w:webHidden/>
              </w:rPr>
              <w:tab/>
            </w:r>
            <w:r w:rsidR="007C2FD4">
              <w:rPr>
                <w:noProof/>
                <w:webHidden/>
              </w:rPr>
              <w:fldChar w:fldCharType="begin"/>
            </w:r>
            <w:r w:rsidR="007C2FD4">
              <w:rPr>
                <w:noProof/>
                <w:webHidden/>
              </w:rPr>
              <w:instrText xml:space="preserve"> PAGEREF _Toc24546508 \h </w:instrText>
            </w:r>
            <w:r w:rsidR="007C2FD4">
              <w:rPr>
                <w:noProof/>
                <w:webHidden/>
              </w:rPr>
            </w:r>
            <w:r w:rsidR="007C2FD4">
              <w:rPr>
                <w:noProof/>
                <w:webHidden/>
              </w:rPr>
              <w:fldChar w:fldCharType="separate"/>
            </w:r>
            <w:r w:rsidR="00EF35D3">
              <w:rPr>
                <w:noProof/>
                <w:webHidden/>
              </w:rPr>
              <w:t>3</w:t>
            </w:r>
            <w:r w:rsidR="007C2FD4">
              <w:rPr>
                <w:noProof/>
                <w:webHidden/>
              </w:rPr>
              <w:fldChar w:fldCharType="end"/>
            </w:r>
          </w:hyperlink>
        </w:p>
        <w:p w:rsidR="007C2FD4" w:rsidRDefault="00087A9E" w:rsidP="007C2FD4">
          <w:pPr>
            <w:pStyle w:val="TDC1"/>
          </w:pPr>
          <w:hyperlink w:anchor="_Toc24546509" w:history="1">
            <w:r w:rsidR="007C2FD4" w:rsidRPr="000B77F2">
              <w:rPr>
                <w:rStyle w:val="Hipervnculo"/>
                <w:b/>
              </w:rPr>
              <w:t>III.</w:t>
            </w:r>
            <w:r w:rsidR="007C2FD4">
              <w:tab/>
            </w:r>
            <w:r w:rsidR="007C2FD4" w:rsidRPr="000B77F2">
              <w:rPr>
                <w:rStyle w:val="Hipervnculo"/>
                <w:b/>
              </w:rPr>
              <w:t>MARCO TEÓRICO</w:t>
            </w:r>
            <w:r w:rsidR="007C2FD4">
              <w:rPr>
                <w:webHidden/>
              </w:rPr>
              <w:tab/>
            </w:r>
            <w:r w:rsidR="007C2FD4">
              <w:rPr>
                <w:webHidden/>
              </w:rPr>
              <w:fldChar w:fldCharType="begin"/>
            </w:r>
            <w:r w:rsidR="007C2FD4">
              <w:rPr>
                <w:webHidden/>
              </w:rPr>
              <w:instrText xml:space="preserve"> PAGEREF _Toc24546509 \h </w:instrText>
            </w:r>
            <w:r w:rsidR="007C2FD4">
              <w:rPr>
                <w:webHidden/>
              </w:rPr>
            </w:r>
            <w:r w:rsidR="007C2FD4">
              <w:rPr>
                <w:webHidden/>
              </w:rPr>
              <w:fldChar w:fldCharType="separate"/>
            </w:r>
            <w:r w:rsidR="00EF35D3">
              <w:rPr>
                <w:webHidden/>
              </w:rPr>
              <w:t>3</w:t>
            </w:r>
            <w:r w:rsidR="007C2FD4">
              <w:rPr>
                <w:webHidden/>
              </w:rPr>
              <w:fldChar w:fldCharType="end"/>
            </w:r>
          </w:hyperlink>
        </w:p>
        <w:p w:rsidR="007C2FD4" w:rsidRPr="007C2FD4" w:rsidRDefault="00087A9E" w:rsidP="007C2FD4">
          <w:pPr>
            <w:pStyle w:val="TDC1"/>
          </w:pPr>
          <w:hyperlink w:anchor="_Toc24546510" w:history="1">
            <w:r w:rsidR="007C2FD4" w:rsidRPr="007C2FD4">
              <w:rPr>
                <w:rStyle w:val="Hipervnculo"/>
                <w:b/>
              </w:rPr>
              <w:t>IV.</w:t>
            </w:r>
            <w:r w:rsidR="007C2FD4" w:rsidRPr="007C2FD4">
              <w:tab/>
            </w:r>
            <w:r w:rsidR="007C2FD4" w:rsidRPr="007C2FD4">
              <w:rPr>
                <w:rStyle w:val="Hipervnculo"/>
                <w:b/>
              </w:rPr>
              <w:t xml:space="preserve">MATERIALES </w:t>
            </w:r>
            <w:r w:rsidR="007C2FD4" w:rsidRPr="007C2FD4">
              <w:rPr>
                <w:rStyle w:val="Hipervnculo"/>
                <w:u w:val="none"/>
              </w:rPr>
              <w:t>Y</w:t>
            </w:r>
            <w:r w:rsidR="007C2FD4" w:rsidRPr="007C2FD4">
              <w:rPr>
                <w:rStyle w:val="Hipervnculo"/>
                <w:b/>
              </w:rPr>
              <w:t xml:space="preserve"> EQUIPO</w:t>
            </w:r>
            <w:r w:rsidR="007C2FD4" w:rsidRPr="007C2FD4">
              <w:rPr>
                <w:webHidden/>
              </w:rPr>
              <w:tab/>
            </w:r>
            <w:r w:rsidR="007C2FD4" w:rsidRPr="007C2FD4">
              <w:rPr>
                <w:webHidden/>
              </w:rPr>
              <w:fldChar w:fldCharType="begin"/>
            </w:r>
            <w:r w:rsidR="007C2FD4" w:rsidRPr="007C2FD4">
              <w:rPr>
                <w:webHidden/>
              </w:rPr>
              <w:instrText xml:space="preserve"> PAGEREF _Toc24546510 \h </w:instrText>
            </w:r>
            <w:r w:rsidR="007C2FD4" w:rsidRPr="007C2FD4">
              <w:rPr>
                <w:webHidden/>
              </w:rPr>
            </w:r>
            <w:r w:rsidR="007C2FD4" w:rsidRPr="007C2FD4">
              <w:rPr>
                <w:webHidden/>
              </w:rPr>
              <w:fldChar w:fldCharType="separate"/>
            </w:r>
            <w:r w:rsidR="00EF35D3">
              <w:rPr>
                <w:webHidden/>
              </w:rPr>
              <w:t>4</w:t>
            </w:r>
            <w:r w:rsidR="007C2FD4" w:rsidRPr="007C2FD4">
              <w:rPr>
                <w:webHidden/>
              </w:rPr>
              <w:fldChar w:fldCharType="end"/>
            </w:r>
          </w:hyperlink>
        </w:p>
        <w:p w:rsidR="007C2FD4" w:rsidRDefault="00087A9E" w:rsidP="007C2FD4">
          <w:pPr>
            <w:pStyle w:val="TDC1"/>
          </w:pPr>
          <w:hyperlink w:anchor="_Toc24546511" w:history="1">
            <w:r w:rsidR="007C2FD4" w:rsidRPr="000B77F2">
              <w:rPr>
                <w:rStyle w:val="Hipervnculo"/>
                <w:b/>
              </w:rPr>
              <w:t>V.</w:t>
            </w:r>
            <w:r w:rsidR="007C2FD4">
              <w:tab/>
            </w:r>
            <w:r w:rsidR="007C2FD4" w:rsidRPr="000B77F2">
              <w:rPr>
                <w:rStyle w:val="Hipervnculo"/>
                <w:b/>
              </w:rPr>
              <w:t>METODOLOGÍA</w:t>
            </w:r>
            <w:r w:rsidR="007C2FD4">
              <w:rPr>
                <w:webHidden/>
              </w:rPr>
              <w:tab/>
            </w:r>
            <w:r w:rsidR="007C2FD4">
              <w:rPr>
                <w:webHidden/>
              </w:rPr>
              <w:fldChar w:fldCharType="begin"/>
            </w:r>
            <w:r w:rsidR="007C2FD4">
              <w:rPr>
                <w:webHidden/>
              </w:rPr>
              <w:instrText xml:space="preserve"> PAGEREF _Toc24546511 \h </w:instrText>
            </w:r>
            <w:r w:rsidR="007C2FD4">
              <w:rPr>
                <w:webHidden/>
              </w:rPr>
            </w:r>
            <w:r w:rsidR="007C2FD4">
              <w:rPr>
                <w:webHidden/>
              </w:rPr>
              <w:fldChar w:fldCharType="separate"/>
            </w:r>
            <w:r w:rsidR="00EF35D3">
              <w:rPr>
                <w:webHidden/>
              </w:rPr>
              <w:t>5</w:t>
            </w:r>
            <w:r w:rsidR="007C2FD4">
              <w:rPr>
                <w:webHidden/>
              </w:rPr>
              <w:fldChar w:fldCharType="end"/>
            </w:r>
          </w:hyperlink>
        </w:p>
        <w:p w:rsidR="007C2FD4" w:rsidRDefault="00087A9E" w:rsidP="007C2FD4">
          <w:pPr>
            <w:pStyle w:val="TDC1"/>
          </w:pPr>
          <w:hyperlink w:anchor="_Toc24546512" w:history="1">
            <w:r w:rsidR="007C2FD4" w:rsidRPr="000B77F2">
              <w:rPr>
                <w:rStyle w:val="Hipervnculo"/>
                <w:b/>
              </w:rPr>
              <w:t>VI.</w:t>
            </w:r>
            <w:r w:rsidR="007C2FD4">
              <w:tab/>
            </w:r>
            <w:r w:rsidR="007C2FD4" w:rsidRPr="000B77F2">
              <w:rPr>
                <w:rStyle w:val="Hipervnculo"/>
                <w:b/>
              </w:rPr>
              <w:t>RESULTADOS</w:t>
            </w:r>
            <w:r w:rsidR="007C2FD4">
              <w:rPr>
                <w:webHidden/>
              </w:rPr>
              <w:tab/>
            </w:r>
            <w:r w:rsidR="007C2FD4">
              <w:rPr>
                <w:webHidden/>
              </w:rPr>
              <w:fldChar w:fldCharType="begin"/>
            </w:r>
            <w:r w:rsidR="007C2FD4">
              <w:rPr>
                <w:webHidden/>
              </w:rPr>
              <w:instrText xml:space="preserve"> PAGEREF _Toc24546512 \h </w:instrText>
            </w:r>
            <w:r w:rsidR="007C2FD4">
              <w:rPr>
                <w:webHidden/>
              </w:rPr>
            </w:r>
            <w:r w:rsidR="007C2FD4">
              <w:rPr>
                <w:webHidden/>
              </w:rPr>
              <w:fldChar w:fldCharType="separate"/>
            </w:r>
            <w:r w:rsidR="00EF35D3">
              <w:rPr>
                <w:webHidden/>
              </w:rPr>
              <w:t>5</w:t>
            </w:r>
            <w:r w:rsidR="007C2FD4">
              <w:rPr>
                <w:webHidden/>
              </w:rPr>
              <w:fldChar w:fldCharType="end"/>
            </w:r>
          </w:hyperlink>
        </w:p>
        <w:p w:rsidR="007C2FD4" w:rsidRDefault="00087A9E" w:rsidP="007C2FD4">
          <w:pPr>
            <w:pStyle w:val="TDC1"/>
          </w:pPr>
          <w:hyperlink w:anchor="_Toc24546513" w:history="1">
            <w:r w:rsidR="007C2FD4" w:rsidRPr="000B77F2">
              <w:rPr>
                <w:rStyle w:val="Hipervnculo"/>
                <w:b/>
              </w:rPr>
              <w:t>VII.</w:t>
            </w:r>
            <w:r w:rsidR="007C2FD4">
              <w:tab/>
            </w:r>
            <w:r w:rsidR="007C2FD4" w:rsidRPr="000B77F2">
              <w:rPr>
                <w:rStyle w:val="Hipervnculo"/>
                <w:b/>
              </w:rPr>
              <w:t>CONCLUSIONES</w:t>
            </w:r>
            <w:r w:rsidR="007C2FD4">
              <w:rPr>
                <w:webHidden/>
              </w:rPr>
              <w:tab/>
            </w:r>
            <w:r w:rsidR="007C2FD4">
              <w:rPr>
                <w:webHidden/>
              </w:rPr>
              <w:fldChar w:fldCharType="begin"/>
            </w:r>
            <w:r w:rsidR="007C2FD4">
              <w:rPr>
                <w:webHidden/>
              </w:rPr>
              <w:instrText xml:space="preserve"> PAGEREF _Toc24546513 \h </w:instrText>
            </w:r>
            <w:r w:rsidR="007C2FD4">
              <w:rPr>
                <w:webHidden/>
              </w:rPr>
            </w:r>
            <w:r w:rsidR="007C2FD4">
              <w:rPr>
                <w:webHidden/>
              </w:rPr>
              <w:fldChar w:fldCharType="separate"/>
            </w:r>
            <w:r w:rsidR="00EF35D3">
              <w:rPr>
                <w:webHidden/>
              </w:rPr>
              <w:t>7</w:t>
            </w:r>
            <w:r w:rsidR="007C2FD4">
              <w:rPr>
                <w:webHidden/>
              </w:rPr>
              <w:fldChar w:fldCharType="end"/>
            </w:r>
          </w:hyperlink>
        </w:p>
        <w:p w:rsidR="007C2FD4" w:rsidRDefault="007C2FD4" w:rsidP="007C2FD4">
          <w:pPr>
            <w:widowControl w:val="0"/>
            <w:spacing w:after="0" w:line="240" w:lineRule="auto"/>
            <w:rPr>
              <w:lang w:val="es-ES"/>
            </w:rPr>
          </w:pPr>
          <w:r w:rsidRPr="005A08BE">
            <w:rPr>
              <w:rFonts w:ascii="Times New Roman" w:hAnsi="Times New Roman" w:cs="Times New Roman"/>
              <w:b/>
              <w:bCs/>
              <w:sz w:val="24"/>
              <w:szCs w:val="24"/>
              <w:lang w:val="es-ES"/>
            </w:rPr>
            <w:fldChar w:fldCharType="end"/>
          </w:r>
        </w:p>
      </w:sdtContent>
    </w:sdt>
    <w:p w:rsidR="007C2FD4" w:rsidRDefault="007C2FD4">
      <w:pPr>
        <w:rPr>
          <w:lang w:val="es-MX"/>
        </w:rPr>
      </w:pPr>
    </w:p>
    <w:p w:rsidR="007C2FD4" w:rsidRDefault="007C2FD4">
      <w:pPr>
        <w:rPr>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Pr="00F979A4" w:rsidRDefault="007C2FD4" w:rsidP="007C2FD4">
      <w:pPr>
        <w:rPr>
          <w:rFonts w:ascii="Times New Roman" w:hAnsi="Times New Roman" w:cs="Times New Roman"/>
          <w:sz w:val="24"/>
          <w:szCs w:val="24"/>
          <w:lang w:val="es-MX"/>
        </w:rPr>
      </w:pPr>
    </w:p>
    <w:p w:rsidR="007C2FD4" w:rsidRDefault="007C2FD4" w:rsidP="007C2FD4">
      <w:pPr>
        <w:pStyle w:val="Textoindependiente"/>
        <w:numPr>
          <w:ilvl w:val="0"/>
          <w:numId w:val="2"/>
        </w:numPr>
        <w:jc w:val="both"/>
        <w:outlineLvl w:val="0"/>
        <w:rPr>
          <w:rFonts w:cs="Times New Roman"/>
          <w:b/>
          <w:color w:val="231F20"/>
          <w:lang w:val="es-MX"/>
        </w:rPr>
      </w:pPr>
      <w:bookmarkStart w:id="1" w:name="_Toc24546506"/>
      <w:r>
        <w:rPr>
          <w:rFonts w:cs="Times New Roman"/>
          <w:b/>
          <w:color w:val="231F20"/>
          <w:lang w:val="es-MX"/>
        </w:rPr>
        <w:t>INTRODUCCIÓN</w:t>
      </w:r>
      <w:bookmarkEnd w:id="1"/>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 xml:space="preserve">Durante esta práctica se hace una revisión de la comunicación serial y más en específico a las características  del protocolo de comunicación serial síncrona SPI necesarias para implementarlo entre una tarjeta NXP configurada como master y otra como </w:t>
      </w:r>
      <w:proofErr w:type="spellStart"/>
      <w:r>
        <w:rPr>
          <w:rFonts w:cs="Times New Roman"/>
          <w:color w:val="231F20"/>
          <w:lang w:val="es-MX"/>
        </w:rPr>
        <w:t>slave</w:t>
      </w:r>
      <w:proofErr w:type="spellEnd"/>
      <w:r>
        <w:rPr>
          <w:rFonts w:cs="Times New Roman"/>
          <w:color w:val="231F20"/>
          <w:lang w:val="es-MX"/>
        </w:rPr>
        <w:t xml:space="preserve"> (característica del protocolo), usando el software </w:t>
      </w:r>
      <w:r w:rsidRPr="009759F8">
        <w:rPr>
          <w:rFonts w:cs="Times New Roman"/>
          <w:color w:val="231F20"/>
          <w:lang w:val="es-MX"/>
        </w:rPr>
        <w:t xml:space="preserve">S32 </w:t>
      </w:r>
      <w:proofErr w:type="spellStart"/>
      <w:r w:rsidRPr="009759F8">
        <w:rPr>
          <w:rFonts w:cs="Times New Roman"/>
          <w:color w:val="231F20"/>
          <w:lang w:val="es-MX"/>
        </w:rPr>
        <w:t>Design</w:t>
      </w:r>
      <w:proofErr w:type="spellEnd"/>
      <w:r w:rsidRPr="009759F8">
        <w:rPr>
          <w:rFonts w:cs="Times New Roman"/>
          <w:color w:val="231F20"/>
          <w:lang w:val="es-MX"/>
        </w:rPr>
        <w:t xml:space="preserve"> Studio </w:t>
      </w:r>
      <w:proofErr w:type="spellStart"/>
      <w:r w:rsidRPr="009759F8">
        <w:rPr>
          <w:rFonts w:cs="Times New Roman"/>
          <w:color w:val="231F20"/>
          <w:lang w:val="es-MX"/>
        </w:rPr>
        <w:t>for</w:t>
      </w:r>
      <w:proofErr w:type="spellEnd"/>
      <w:r w:rsidRPr="009759F8">
        <w:rPr>
          <w:rFonts w:cs="Times New Roman"/>
          <w:color w:val="231F20"/>
          <w:lang w:val="es-MX"/>
        </w:rPr>
        <w:t xml:space="preserve"> ARM </w:t>
      </w:r>
      <w:proofErr w:type="spellStart"/>
      <w:r w:rsidRPr="009759F8">
        <w:rPr>
          <w:rFonts w:cs="Times New Roman"/>
          <w:color w:val="231F20"/>
          <w:lang w:val="es-MX"/>
        </w:rPr>
        <w:t>Version</w:t>
      </w:r>
      <w:proofErr w:type="spellEnd"/>
      <w:r w:rsidRPr="009759F8">
        <w:rPr>
          <w:rFonts w:cs="Times New Roman"/>
          <w:color w:val="231F20"/>
          <w:lang w:val="es-MX"/>
        </w:rPr>
        <w:t xml:space="preserve"> 2018.R1</w:t>
      </w:r>
      <w:r>
        <w:rPr>
          <w:rFonts w:cs="Times New Roman"/>
          <w:color w:val="231F20"/>
          <w:lang w:val="es-MX"/>
        </w:rPr>
        <w:t xml:space="preserve"> tanto para compilar el programa como para </w:t>
      </w:r>
      <w:proofErr w:type="spellStart"/>
      <w:r>
        <w:rPr>
          <w:rFonts w:cs="Times New Roman"/>
          <w:color w:val="231F20"/>
          <w:lang w:val="es-MX"/>
        </w:rPr>
        <w:t>debugear</w:t>
      </w:r>
      <w:proofErr w:type="spellEnd"/>
      <w:r>
        <w:rPr>
          <w:rFonts w:cs="Times New Roman"/>
          <w:color w:val="231F20"/>
          <w:lang w:val="es-MX"/>
        </w:rPr>
        <w:t>. Al final se analizan las señales de este protocolo de comunicación que existen entre las tarjetas y se comparan los resultados con las configuraciones en la tarjeta.</w:t>
      </w:r>
    </w:p>
    <w:p w:rsidR="007C2FD4" w:rsidRDefault="007C2FD4" w:rsidP="007C2FD4">
      <w:pPr>
        <w:pStyle w:val="Textoindependiente"/>
        <w:ind w:left="1080" w:firstLine="0"/>
        <w:jc w:val="both"/>
        <w:outlineLvl w:val="0"/>
        <w:rPr>
          <w:rFonts w:cs="Times New Roman"/>
          <w:color w:val="231F20"/>
          <w:lang w:val="es-MX"/>
        </w:rPr>
      </w:pPr>
    </w:p>
    <w:p w:rsidR="007C2FD4" w:rsidRPr="00555164" w:rsidRDefault="007C2FD4" w:rsidP="007C2FD4">
      <w:pPr>
        <w:ind w:left="360"/>
        <w:jc w:val="both"/>
        <w:rPr>
          <w:rFonts w:ascii="Times New Roman" w:hAnsi="Times New Roman"/>
          <w:lang w:val="es-MX"/>
        </w:rPr>
      </w:pPr>
    </w:p>
    <w:p w:rsidR="007C2FD4" w:rsidRDefault="007C2FD4" w:rsidP="007C2FD4">
      <w:pPr>
        <w:pStyle w:val="Textoindependiente"/>
        <w:numPr>
          <w:ilvl w:val="0"/>
          <w:numId w:val="2"/>
        </w:numPr>
        <w:jc w:val="both"/>
        <w:outlineLvl w:val="0"/>
        <w:rPr>
          <w:rFonts w:cs="Times New Roman"/>
          <w:b/>
          <w:color w:val="231F20"/>
          <w:lang w:val="es-MX"/>
        </w:rPr>
      </w:pPr>
      <w:bookmarkStart w:id="2" w:name="_Toc24546507"/>
      <w:r>
        <w:rPr>
          <w:rFonts w:cs="Times New Roman"/>
          <w:b/>
          <w:color w:val="231F20"/>
          <w:lang w:val="es-MX"/>
        </w:rPr>
        <w:t>OBJETIVOS</w:t>
      </w:r>
      <w:bookmarkEnd w:id="2"/>
    </w:p>
    <w:p w:rsidR="007C2FD4" w:rsidRDefault="007C2FD4" w:rsidP="007C2FD4">
      <w:pPr>
        <w:pStyle w:val="Textoindependiente"/>
        <w:ind w:left="1080" w:firstLine="0"/>
        <w:jc w:val="both"/>
        <w:outlineLvl w:val="0"/>
        <w:rPr>
          <w:rFonts w:cs="Times New Roman"/>
          <w:b/>
          <w:color w:val="231F20"/>
          <w:lang w:val="es-MX"/>
        </w:rPr>
      </w:pPr>
    </w:p>
    <w:p w:rsidR="007C2FD4" w:rsidRDefault="007C2FD4" w:rsidP="007C2FD4">
      <w:pPr>
        <w:pStyle w:val="Textoindependiente"/>
        <w:jc w:val="both"/>
        <w:outlineLvl w:val="1"/>
        <w:rPr>
          <w:rFonts w:cs="Times New Roman"/>
          <w:b/>
          <w:color w:val="231F20"/>
          <w:lang w:val="es-MX"/>
        </w:rPr>
      </w:pPr>
      <w:bookmarkStart w:id="3" w:name="_Toc23088919"/>
      <w:bookmarkStart w:id="4" w:name="_Toc24546508"/>
      <w:r>
        <w:rPr>
          <w:rFonts w:cs="Times New Roman"/>
          <w:b/>
          <w:color w:val="231F20"/>
          <w:lang w:val="es-MX"/>
        </w:rPr>
        <w:tab/>
        <w:t xml:space="preserve"> Objetivo general</w:t>
      </w:r>
      <w:bookmarkEnd w:id="3"/>
      <w:bookmarkEnd w:id="4"/>
    </w:p>
    <w:p w:rsidR="007C2FD4" w:rsidRPr="008D6B46" w:rsidRDefault="007C2FD4" w:rsidP="007C2FD4">
      <w:pPr>
        <w:pStyle w:val="Textoindependiente"/>
        <w:jc w:val="both"/>
        <w:outlineLvl w:val="1"/>
        <w:rPr>
          <w:rFonts w:cs="Times New Roman"/>
          <w:color w:val="231F20"/>
          <w:lang w:val="es-MX"/>
        </w:rPr>
      </w:pPr>
      <w:r>
        <w:rPr>
          <w:rFonts w:cs="Times New Roman"/>
          <w:color w:val="231F20"/>
          <w:lang w:val="es-MX"/>
        </w:rPr>
        <w:tab/>
        <w:t xml:space="preserve"> Enviar y recibir un dato hexadecimal entre dos tarjetas NXP configuradas una    como master, y la otra como </w:t>
      </w:r>
      <w:proofErr w:type="spellStart"/>
      <w:r>
        <w:rPr>
          <w:rFonts w:cs="Times New Roman"/>
          <w:color w:val="231F20"/>
          <w:lang w:val="es-MX"/>
        </w:rPr>
        <w:t>slave</w:t>
      </w:r>
      <w:proofErr w:type="spellEnd"/>
      <w:r>
        <w:rPr>
          <w:rFonts w:cs="Times New Roman"/>
          <w:color w:val="231F20"/>
          <w:lang w:val="es-MX"/>
        </w:rPr>
        <w:t xml:space="preserve"> usando el protocolo de comunicación serial para     verificar las configuraciones del código en cada una.</w:t>
      </w:r>
    </w:p>
    <w:p w:rsidR="007C2FD4" w:rsidRDefault="007C2FD4" w:rsidP="007C2FD4">
      <w:pPr>
        <w:pStyle w:val="Textoindependiente"/>
        <w:ind w:left="1080" w:firstLine="0"/>
        <w:jc w:val="both"/>
        <w:outlineLvl w:val="0"/>
        <w:rPr>
          <w:rFonts w:cs="Times New Roman"/>
          <w:b/>
          <w:color w:val="231F20"/>
          <w:lang w:val="es-MX"/>
        </w:rPr>
      </w:pPr>
      <w:bookmarkStart w:id="5" w:name="_Toc24546509"/>
    </w:p>
    <w:p w:rsidR="007C2FD4" w:rsidRDefault="007C2FD4" w:rsidP="007C2FD4">
      <w:pPr>
        <w:pStyle w:val="Textoindependiente"/>
        <w:numPr>
          <w:ilvl w:val="0"/>
          <w:numId w:val="2"/>
        </w:numPr>
        <w:jc w:val="both"/>
        <w:outlineLvl w:val="0"/>
        <w:rPr>
          <w:rFonts w:cs="Times New Roman"/>
          <w:b/>
          <w:color w:val="231F20"/>
          <w:lang w:val="es-MX"/>
        </w:rPr>
      </w:pPr>
      <w:r>
        <w:rPr>
          <w:rFonts w:cs="Times New Roman"/>
          <w:b/>
          <w:color w:val="231F20"/>
          <w:lang w:val="es-MX"/>
        </w:rPr>
        <w:t>MARCO TEÓRICO</w:t>
      </w:r>
      <w:bookmarkEnd w:id="5"/>
    </w:p>
    <w:p w:rsidR="007C2FD4" w:rsidRDefault="007C2FD4" w:rsidP="007C2FD4">
      <w:pPr>
        <w:pStyle w:val="Textoindependiente"/>
        <w:ind w:left="1080" w:firstLine="0"/>
        <w:jc w:val="both"/>
        <w:outlineLvl w:val="0"/>
        <w:rPr>
          <w:rFonts w:cs="Times New Roman"/>
          <w:b/>
          <w:color w:val="231F20"/>
          <w:lang w:val="es-MX"/>
        </w:rPr>
      </w:pPr>
      <w:r>
        <w:rPr>
          <w:rFonts w:cs="Times New Roman"/>
          <w:b/>
          <w:color w:val="231F20"/>
          <w:lang w:val="es-MX"/>
        </w:rPr>
        <w:t>Comunicación serial</w:t>
      </w:r>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Este concepto se refiere a la transmisión bit por bit de cada byte y a pesar de su baja velocidad de transmisión comparada con la comunicación paralela, es más usada porque es más barata (sólo un cable), y llega a tener velocidades de transmisión considerables. Dentro de la comunicación serial existen distintos tipos por su aplicación, ejemplos de ellos son I2C, SPI, UART, cada uno con su respectivo protocolo.</w:t>
      </w:r>
    </w:p>
    <w:p w:rsidR="007C2FD4" w:rsidRDefault="007C2FD4" w:rsidP="007C2FD4">
      <w:pPr>
        <w:pStyle w:val="Textoindependiente"/>
        <w:ind w:left="1080" w:firstLine="0"/>
        <w:jc w:val="both"/>
        <w:outlineLvl w:val="0"/>
        <w:rPr>
          <w:rFonts w:cs="Times New Roman"/>
          <w:color w:val="231F20"/>
          <w:lang w:val="es-MX"/>
        </w:rPr>
      </w:pPr>
    </w:p>
    <w:p w:rsidR="007C2FD4" w:rsidRDefault="007C2FD4" w:rsidP="007C2FD4">
      <w:pPr>
        <w:pStyle w:val="Textoindependiente"/>
        <w:ind w:left="1080" w:firstLine="0"/>
        <w:jc w:val="both"/>
        <w:outlineLvl w:val="0"/>
        <w:rPr>
          <w:rFonts w:cs="Times New Roman"/>
          <w:b/>
          <w:color w:val="231F20"/>
          <w:lang w:val="es-MX"/>
        </w:rPr>
      </w:pPr>
      <w:r>
        <w:rPr>
          <w:rFonts w:cs="Times New Roman"/>
          <w:b/>
          <w:color w:val="231F20"/>
          <w:lang w:val="es-MX"/>
        </w:rPr>
        <w:t>Comunicación serial</w:t>
      </w:r>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 xml:space="preserve">Del acrónimo “Serial </w:t>
      </w:r>
      <w:proofErr w:type="spellStart"/>
      <w:r>
        <w:rPr>
          <w:rFonts w:cs="Times New Roman"/>
          <w:color w:val="231F20"/>
          <w:lang w:val="es-MX"/>
        </w:rPr>
        <w:t>Peripheral</w:t>
      </w:r>
      <w:proofErr w:type="spellEnd"/>
      <w:r>
        <w:rPr>
          <w:rFonts w:cs="Times New Roman"/>
          <w:color w:val="231F20"/>
          <w:lang w:val="es-MX"/>
        </w:rPr>
        <w:t xml:space="preserve"> Interface”</w:t>
      </w:r>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 xml:space="preserve">Principales características: </w:t>
      </w:r>
    </w:p>
    <w:p w:rsidR="007C2FD4" w:rsidRDefault="007C2FD4" w:rsidP="007C2FD4">
      <w:pPr>
        <w:pStyle w:val="Textoindependiente"/>
        <w:ind w:left="1080" w:firstLine="0"/>
        <w:outlineLvl w:val="0"/>
        <w:rPr>
          <w:rFonts w:cs="Times New Roman"/>
          <w:color w:val="231F20"/>
          <w:lang w:val="es-MX"/>
        </w:rPr>
      </w:pPr>
    </w:p>
    <w:tbl>
      <w:tblPr>
        <w:tblStyle w:val="Tablanormal4"/>
        <w:tblW w:w="4962" w:type="dxa"/>
        <w:tblInd w:w="3120" w:type="dxa"/>
        <w:tblLook w:val="04A0" w:firstRow="1" w:lastRow="0" w:firstColumn="1" w:lastColumn="0" w:noHBand="0" w:noVBand="1"/>
      </w:tblPr>
      <w:tblGrid>
        <w:gridCol w:w="2552"/>
        <w:gridCol w:w="2410"/>
      </w:tblGrid>
      <w:tr w:rsidR="007C2FD4" w:rsidTr="0061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C2FD4" w:rsidRPr="001B0628" w:rsidRDefault="007C2FD4" w:rsidP="00610EC0">
            <w:pPr>
              <w:pStyle w:val="Textoindependiente"/>
              <w:ind w:left="0" w:firstLine="0"/>
              <w:outlineLvl w:val="0"/>
              <w:rPr>
                <w:rFonts w:cs="Times New Roman"/>
                <w:b w:val="0"/>
                <w:color w:val="231F20"/>
                <w:lang w:val="es-MX"/>
              </w:rPr>
            </w:pPr>
            <w:r>
              <w:rPr>
                <w:rFonts w:cs="Times New Roman"/>
                <w:color w:val="231F20"/>
                <w:lang w:val="es-MX"/>
              </w:rPr>
              <w:t>Cables usados</w:t>
            </w:r>
          </w:p>
        </w:tc>
        <w:tc>
          <w:tcPr>
            <w:tcW w:w="2410" w:type="dxa"/>
          </w:tcPr>
          <w:p w:rsidR="007C2FD4" w:rsidRPr="001B0628" w:rsidRDefault="007C2FD4" w:rsidP="00610EC0">
            <w:pPr>
              <w:pStyle w:val="Textoindependiente"/>
              <w:ind w:left="0" w:firstLine="0"/>
              <w:outlineLvl w:val="0"/>
              <w:cnfStyle w:val="100000000000" w:firstRow="1" w:lastRow="0" w:firstColumn="0" w:lastColumn="0" w:oddVBand="0" w:evenVBand="0" w:oddHBand="0" w:evenHBand="0" w:firstRowFirstColumn="0" w:firstRowLastColumn="0" w:lastRowFirstColumn="0" w:lastRowLastColumn="0"/>
              <w:rPr>
                <w:rFonts w:cs="Times New Roman"/>
                <w:b w:val="0"/>
                <w:color w:val="231F20"/>
                <w:lang w:val="es-MX"/>
              </w:rPr>
            </w:pPr>
            <w:r>
              <w:rPr>
                <w:rFonts w:cs="Times New Roman"/>
                <w:color w:val="231F20"/>
                <w:lang w:val="es-MX"/>
              </w:rPr>
              <w:t>4</w:t>
            </w:r>
          </w:p>
        </w:tc>
      </w:tr>
      <w:tr w:rsidR="007C2FD4" w:rsidTr="0061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C2FD4" w:rsidRPr="001B0628" w:rsidRDefault="007C2FD4" w:rsidP="00610EC0">
            <w:pPr>
              <w:pStyle w:val="Textoindependiente"/>
              <w:ind w:left="0" w:firstLine="0"/>
              <w:outlineLvl w:val="0"/>
              <w:rPr>
                <w:rFonts w:cs="Times New Roman"/>
                <w:b w:val="0"/>
                <w:color w:val="231F20"/>
                <w:lang w:val="es-MX"/>
              </w:rPr>
            </w:pPr>
            <w:r>
              <w:rPr>
                <w:rFonts w:cs="Times New Roman"/>
                <w:color w:val="231F20"/>
                <w:lang w:val="es-MX"/>
              </w:rPr>
              <w:t>Velocidad Máxima</w:t>
            </w:r>
          </w:p>
        </w:tc>
        <w:tc>
          <w:tcPr>
            <w:tcW w:w="2410" w:type="dxa"/>
          </w:tcPr>
          <w:p w:rsidR="007C2FD4" w:rsidRPr="001B0628" w:rsidRDefault="007C2FD4" w:rsidP="00610EC0">
            <w:pPr>
              <w:pStyle w:val="Textoindependiente"/>
              <w:ind w:left="0" w:firstLine="0"/>
              <w:outlineLvl w:val="0"/>
              <w:cnfStyle w:val="000000100000" w:firstRow="0" w:lastRow="0" w:firstColumn="0" w:lastColumn="0" w:oddVBand="0" w:evenVBand="0" w:oddHBand="1" w:evenHBand="0" w:firstRowFirstColumn="0" w:firstRowLastColumn="0" w:lastRowFirstColumn="0" w:lastRowLastColumn="0"/>
              <w:rPr>
                <w:rFonts w:cs="Times New Roman"/>
                <w:color w:val="231F20"/>
                <w:lang w:val="es-MX"/>
              </w:rPr>
            </w:pPr>
            <w:r>
              <w:rPr>
                <w:rFonts w:cs="Times New Roman"/>
                <w:color w:val="231F20"/>
                <w:lang w:val="es-MX"/>
              </w:rPr>
              <w:t xml:space="preserve"> Más de 10 Mbps</w:t>
            </w:r>
          </w:p>
        </w:tc>
      </w:tr>
      <w:tr w:rsidR="007C2FD4" w:rsidTr="00610EC0">
        <w:tc>
          <w:tcPr>
            <w:cnfStyle w:val="001000000000" w:firstRow="0" w:lastRow="0" w:firstColumn="1" w:lastColumn="0" w:oddVBand="0" w:evenVBand="0" w:oddHBand="0" w:evenHBand="0" w:firstRowFirstColumn="0" w:firstRowLastColumn="0" w:lastRowFirstColumn="0" w:lastRowLastColumn="0"/>
            <w:tcW w:w="2552" w:type="dxa"/>
          </w:tcPr>
          <w:p w:rsidR="007C2FD4" w:rsidRPr="001B0628" w:rsidRDefault="007C2FD4" w:rsidP="00610EC0">
            <w:pPr>
              <w:pStyle w:val="Textoindependiente"/>
              <w:ind w:left="0" w:firstLine="0"/>
              <w:outlineLvl w:val="0"/>
              <w:rPr>
                <w:rFonts w:cs="Times New Roman"/>
                <w:b w:val="0"/>
                <w:color w:val="231F20"/>
                <w:lang w:val="es-MX"/>
              </w:rPr>
            </w:pPr>
            <w:r>
              <w:rPr>
                <w:rFonts w:cs="Times New Roman"/>
                <w:color w:val="231F20"/>
                <w:lang w:val="es-MX"/>
              </w:rPr>
              <w:t xml:space="preserve">Sincronía </w:t>
            </w:r>
          </w:p>
        </w:tc>
        <w:tc>
          <w:tcPr>
            <w:tcW w:w="2410" w:type="dxa"/>
          </w:tcPr>
          <w:p w:rsidR="007C2FD4" w:rsidRPr="001B0628" w:rsidRDefault="007C2FD4" w:rsidP="00610EC0">
            <w:pPr>
              <w:pStyle w:val="Textoindependiente"/>
              <w:ind w:left="0" w:firstLine="0"/>
              <w:outlineLvl w:val="0"/>
              <w:cnfStyle w:val="000000000000" w:firstRow="0" w:lastRow="0" w:firstColumn="0" w:lastColumn="0" w:oddVBand="0" w:evenVBand="0" w:oddHBand="0" w:evenHBand="0" w:firstRowFirstColumn="0" w:firstRowLastColumn="0" w:lastRowFirstColumn="0" w:lastRowLastColumn="0"/>
              <w:rPr>
                <w:rFonts w:cs="Times New Roman"/>
                <w:color w:val="231F20"/>
                <w:lang w:val="es-MX"/>
              </w:rPr>
            </w:pPr>
            <w:r>
              <w:rPr>
                <w:rFonts w:cs="Times New Roman"/>
                <w:color w:val="231F20"/>
                <w:lang w:val="es-MX"/>
              </w:rPr>
              <w:t>Síncrono</w:t>
            </w:r>
          </w:p>
        </w:tc>
      </w:tr>
      <w:tr w:rsidR="007C2FD4" w:rsidTr="0061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C2FD4" w:rsidRPr="001B0628" w:rsidRDefault="007C2FD4" w:rsidP="00610EC0">
            <w:pPr>
              <w:pStyle w:val="Textoindependiente"/>
              <w:ind w:left="0" w:firstLine="0"/>
              <w:outlineLvl w:val="0"/>
              <w:rPr>
                <w:rFonts w:cs="Times New Roman"/>
                <w:b w:val="0"/>
                <w:color w:val="231F20"/>
                <w:lang w:val="es-MX"/>
              </w:rPr>
            </w:pPr>
            <w:r>
              <w:rPr>
                <w:rFonts w:cs="Times New Roman"/>
                <w:color w:val="231F20"/>
                <w:lang w:val="es-MX"/>
              </w:rPr>
              <w:t>¿Serial o Paralelo?</w:t>
            </w:r>
          </w:p>
        </w:tc>
        <w:tc>
          <w:tcPr>
            <w:tcW w:w="2410" w:type="dxa"/>
          </w:tcPr>
          <w:p w:rsidR="007C2FD4" w:rsidRPr="001B0628" w:rsidRDefault="007C2FD4" w:rsidP="00610EC0">
            <w:pPr>
              <w:pStyle w:val="Textoindependiente"/>
              <w:ind w:left="0" w:firstLine="0"/>
              <w:outlineLvl w:val="0"/>
              <w:cnfStyle w:val="000000100000" w:firstRow="0" w:lastRow="0" w:firstColumn="0" w:lastColumn="0" w:oddVBand="0" w:evenVBand="0" w:oddHBand="1" w:evenHBand="0" w:firstRowFirstColumn="0" w:firstRowLastColumn="0" w:lastRowFirstColumn="0" w:lastRowLastColumn="0"/>
              <w:rPr>
                <w:rFonts w:cs="Times New Roman"/>
                <w:color w:val="231F20"/>
                <w:lang w:val="es-MX"/>
              </w:rPr>
            </w:pPr>
            <w:r>
              <w:rPr>
                <w:rFonts w:cs="Times New Roman"/>
                <w:color w:val="231F20"/>
                <w:lang w:val="es-MX"/>
              </w:rPr>
              <w:t>Serial</w:t>
            </w:r>
          </w:p>
        </w:tc>
      </w:tr>
      <w:tr w:rsidR="007C2FD4" w:rsidTr="00610EC0">
        <w:tc>
          <w:tcPr>
            <w:cnfStyle w:val="001000000000" w:firstRow="0" w:lastRow="0" w:firstColumn="1" w:lastColumn="0" w:oddVBand="0" w:evenVBand="0" w:oddHBand="0" w:evenHBand="0" w:firstRowFirstColumn="0" w:firstRowLastColumn="0" w:lastRowFirstColumn="0" w:lastRowLastColumn="0"/>
            <w:tcW w:w="2552" w:type="dxa"/>
          </w:tcPr>
          <w:p w:rsidR="007C2FD4" w:rsidRPr="001B0628" w:rsidRDefault="007C2FD4" w:rsidP="00610EC0">
            <w:pPr>
              <w:pStyle w:val="Textoindependiente"/>
              <w:ind w:left="0" w:firstLine="0"/>
              <w:outlineLvl w:val="0"/>
              <w:rPr>
                <w:rFonts w:cs="Times New Roman"/>
                <w:b w:val="0"/>
                <w:color w:val="231F20"/>
                <w:lang w:val="es-MX"/>
              </w:rPr>
            </w:pPr>
            <w:r>
              <w:rPr>
                <w:rFonts w:cs="Times New Roman"/>
                <w:color w:val="231F20"/>
                <w:lang w:val="es-MX"/>
              </w:rPr>
              <w:t># máximo de maestros</w:t>
            </w:r>
          </w:p>
        </w:tc>
        <w:tc>
          <w:tcPr>
            <w:tcW w:w="2410" w:type="dxa"/>
          </w:tcPr>
          <w:p w:rsidR="007C2FD4" w:rsidRPr="001B0628" w:rsidRDefault="007C2FD4" w:rsidP="00610EC0">
            <w:pPr>
              <w:pStyle w:val="Textoindependiente"/>
              <w:ind w:left="0" w:firstLine="0"/>
              <w:outlineLvl w:val="0"/>
              <w:cnfStyle w:val="000000000000" w:firstRow="0" w:lastRow="0" w:firstColumn="0" w:lastColumn="0" w:oddVBand="0" w:evenVBand="0" w:oddHBand="0" w:evenHBand="0" w:firstRowFirstColumn="0" w:firstRowLastColumn="0" w:lastRowFirstColumn="0" w:lastRowLastColumn="0"/>
              <w:rPr>
                <w:rFonts w:cs="Times New Roman"/>
                <w:color w:val="231F20"/>
                <w:lang w:val="es-MX"/>
              </w:rPr>
            </w:pPr>
            <w:r>
              <w:rPr>
                <w:rFonts w:cs="Times New Roman"/>
                <w:color w:val="231F20"/>
                <w:lang w:val="es-MX"/>
              </w:rPr>
              <w:t>1</w:t>
            </w:r>
          </w:p>
        </w:tc>
      </w:tr>
      <w:tr w:rsidR="007C2FD4" w:rsidTr="0061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C2FD4" w:rsidRPr="001B0628" w:rsidRDefault="007C2FD4" w:rsidP="00610EC0">
            <w:pPr>
              <w:pStyle w:val="Textoindependiente"/>
              <w:ind w:left="0" w:firstLine="0"/>
              <w:outlineLvl w:val="0"/>
              <w:rPr>
                <w:rFonts w:cs="Times New Roman"/>
                <w:b w:val="0"/>
                <w:color w:val="231F20"/>
                <w:lang w:val="es-MX"/>
              </w:rPr>
            </w:pPr>
            <w:r>
              <w:rPr>
                <w:rFonts w:cs="Times New Roman"/>
                <w:color w:val="231F20"/>
                <w:lang w:val="es-MX"/>
              </w:rPr>
              <w:t># máximo de esclavos</w:t>
            </w:r>
          </w:p>
        </w:tc>
        <w:tc>
          <w:tcPr>
            <w:tcW w:w="2410" w:type="dxa"/>
          </w:tcPr>
          <w:p w:rsidR="007C2FD4" w:rsidRPr="001B0628" w:rsidRDefault="007C2FD4" w:rsidP="00610EC0">
            <w:pPr>
              <w:pStyle w:val="Textoindependiente"/>
              <w:ind w:left="0" w:firstLine="0"/>
              <w:outlineLvl w:val="0"/>
              <w:cnfStyle w:val="000000100000" w:firstRow="0" w:lastRow="0" w:firstColumn="0" w:lastColumn="0" w:oddVBand="0" w:evenVBand="0" w:oddHBand="1" w:evenHBand="0" w:firstRowFirstColumn="0" w:firstRowLastColumn="0" w:lastRowFirstColumn="0" w:lastRowLastColumn="0"/>
              <w:rPr>
                <w:rFonts w:cs="Times New Roman"/>
                <w:color w:val="231F20"/>
                <w:lang w:val="es-MX"/>
              </w:rPr>
            </w:pPr>
            <w:r>
              <w:rPr>
                <w:rFonts w:cs="Times New Roman"/>
                <w:color w:val="231F20"/>
                <w:lang w:val="es-MX"/>
              </w:rPr>
              <w:t xml:space="preserve"> No limitado en teoría</w:t>
            </w:r>
          </w:p>
        </w:tc>
      </w:tr>
    </w:tbl>
    <w:p w:rsidR="007C2FD4" w:rsidRDefault="007C2FD4" w:rsidP="007C2FD4">
      <w:pPr>
        <w:pStyle w:val="Textoindependiente"/>
        <w:ind w:left="1080" w:firstLine="0"/>
        <w:outlineLvl w:val="0"/>
        <w:rPr>
          <w:rFonts w:cs="Times New Roman"/>
          <w:color w:val="231F20"/>
          <w:lang w:val="es-MX"/>
        </w:rPr>
      </w:pPr>
    </w:p>
    <w:p w:rsidR="007C2FD4" w:rsidRDefault="007C2FD4" w:rsidP="007C2FD4">
      <w:pPr>
        <w:pStyle w:val="Textoindependiente"/>
        <w:ind w:left="1080" w:firstLine="0"/>
        <w:outlineLvl w:val="0"/>
        <w:rPr>
          <w:rFonts w:cs="Times New Roman"/>
          <w:color w:val="231F20"/>
          <w:lang w:val="es-MX"/>
        </w:rPr>
      </w:pPr>
      <w:r>
        <w:rPr>
          <w:rFonts w:cs="Times New Roman"/>
          <w:color w:val="231F20"/>
          <w:lang w:val="es-MX"/>
        </w:rPr>
        <w:t xml:space="preserve">Generalmente este protocolo de comunicación tiene sus aplicaciones en distancias pequeñas y por su rapidez, para guardar datos en memoria </w:t>
      </w:r>
    </w:p>
    <w:p w:rsidR="007C2FD4" w:rsidRDefault="007C2FD4" w:rsidP="007C2FD4">
      <w:pPr>
        <w:pStyle w:val="Textoindependiente"/>
        <w:ind w:left="1080" w:firstLine="0"/>
        <w:outlineLvl w:val="0"/>
        <w:rPr>
          <w:rFonts w:cs="Times New Roman"/>
          <w:color w:val="231F20"/>
          <w:lang w:val="es-MX"/>
        </w:rPr>
      </w:pPr>
    </w:p>
    <w:p w:rsidR="007C2FD4" w:rsidRDefault="007C2FD4" w:rsidP="007C2FD4">
      <w:pPr>
        <w:pStyle w:val="Textoindependiente"/>
        <w:ind w:left="1080" w:firstLine="0"/>
        <w:outlineLvl w:val="0"/>
        <w:rPr>
          <w:rFonts w:cs="Times New Roman"/>
          <w:b/>
          <w:color w:val="231F20"/>
          <w:lang w:val="es-MX"/>
        </w:rPr>
      </w:pPr>
      <w:r>
        <w:rPr>
          <w:rFonts w:cs="Times New Roman"/>
          <w:b/>
          <w:color w:val="231F20"/>
          <w:lang w:val="es-MX"/>
        </w:rPr>
        <w:t>Configuración de cables</w:t>
      </w:r>
    </w:p>
    <w:p w:rsidR="007C2FD4" w:rsidRDefault="007C2FD4" w:rsidP="00206F09">
      <w:pPr>
        <w:pStyle w:val="Textoindependiente"/>
        <w:ind w:left="1080" w:firstLine="0"/>
        <w:outlineLvl w:val="0"/>
        <w:rPr>
          <w:rFonts w:cs="Times New Roman"/>
          <w:color w:val="231F20"/>
          <w:lang w:val="es-MX"/>
        </w:rPr>
      </w:pPr>
      <w:r>
        <w:rPr>
          <w:rFonts w:cs="Times New Roman"/>
          <w:b/>
          <w:color w:val="231F20"/>
          <w:lang w:val="es-MX"/>
        </w:rPr>
        <w:t xml:space="preserve"> </w:t>
      </w:r>
      <w:r>
        <w:rPr>
          <w:rFonts w:cs="Times New Roman"/>
          <w:color w:val="231F20"/>
          <w:lang w:val="es-MX"/>
        </w:rPr>
        <w:t xml:space="preserve">Los cuatro cables usados en la comunicación serial entre tarjeta master y </w:t>
      </w:r>
      <w:proofErr w:type="spellStart"/>
      <w:r>
        <w:rPr>
          <w:rFonts w:cs="Times New Roman"/>
          <w:color w:val="231F20"/>
          <w:lang w:val="es-MX"/>
        </w:rPr>
        <w:t>slave</w:t>
      </w:r>
      <w:proofErr w:type="spellEnd"/>
      <w:r>
        <w:rPr>
          <w:rFonts w:cs="Times New Roman"/>
          <w:color w:val="231F20"/>
          <w:lang w:val="es-MX"/>
        </w:rPr>
        <w:t xml:space="preserve"> [</w:t>
      </w:r>
      <w:proofErr w:type="spellStart"/>
      <w:r>
        <w:rPr>
          <w:rFonts w:cs="Times New Roman"/>
          <w:color w:val="231F20"/>
          <w:lang w:val="es-MX"/>
        </w:rPr>
        <w:t>fig</w:t>
      </w:r>
      <w:proofErr w:type="spellEnd"/>
      <w:r>
        <w:rPr>
          <w:rFonts w:cs="Times New Roman"/>
          <w:color w:val="231F20"/>
          <w:lang w:val="es-MX"/>
        </w:rPr>
        <w:t xml:space="preserve"> 3.3.1] consiguen una transmisión de datos modo full dúplex, es decir, el maestro recibe y envía datos casi al mismo tiempo.</w:t>
      </w:r>
    </w:p>
    <w:p w:rsidR="007C2FD4" w:rsidRDefault="007C2FD4" w:rsidP="007C2FD4">
      <w:pPr>
        <w:pStyle w:val="Textoindependiente"/>
        <w:ind w:left="1080" w:firstLine="0"/>
        <w:jc w:val="center"/>
        <w:outlineLvl w:val="0"/>
        <w:rPr>
          <w:rFonts w:cs="Times New Roman"/>
          <w:color w:val="231F20"/>
          <w:lang w:val="es-MX"/>
        </w:rPr>
      </w:pPr>
      <w:r>
        <w:rPr>
          <w:noProof/>
          <w:lang w:val="es-MX" w:eastAsia="es-MX"/>
        </w:rPr>
        <w:drawing>
          <wp:inline distT="0" distB="0" distL="0" distR="0" wp14:anchorId="010167EF" wp14:editId="2DFCF79E">
            <wp:extent cx="2762250" cy="1571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1571625"/>
                    </a:xfrm>
                    <a:prstGeom prst="rect">
                      <a:avLst/>
                    </a:prstGeom>
                  </pic:spPr>
                </pic:pic>
              </a:graphicData>
            </a:graphic>
          </wp:inline>
        </w:drawing>
      </w:r>
    </w:p>
    <w:p w:rsidR="007C2FD4" w:rsidRDefault="00515BCB" w:rsidP="007C2FD4">
      <w:pPr>
        <w:pStyle w:val="Textoindependiente"/>
        <w:ind w:left="1080" w:firstLine="0"/>
        <w:jc w:val="center"/>
        <w:outlineLvl w:val="0"/>
        <w:rPr>
          <w:rFonts w:cs="Times New Roman"/>
          <w:i/>
          <w:color w:val="231F20"/>
          <w:sz w:val="22"/>
          <w:lang w:val="es-MX"/>
        </w:rPr>
      </w:pPr>
      <w:r>
        <w:rPr>
          <w:rFonts w:cs="Times New Roman"/>
          <w:b/>
          <w:i/>
          <w:color w:val="231F20"/>
          <w:sz w:val="22"/>
          <w:lang w:val="es-MX"/>
        </w:rPr>
        <w:t xml:space="preserve">Figura </w:t>
      </w:r>
      <w:r w:rsidR="007C2FD4">
        <w:rPr>
          <w:rFonts w:cs="Times New Roman"/>
          <w:b/>
          <w:i/>
          <w:color w:val="231F20"/>
          <w:sz w:val="22"/>
          <w:lang w:val="es-MX"/>
        </w:rPr>
        <w:t xml:space="preserve">1. </w:t>
      </w:r>
      <w:r w:rsidR="007C2FD4">
        <w:rPr>
          <w:rFonts w:cs="Times New Roman"/>
          <w:i/>
          <w:color w:val="231F20"/>
          <w:sz w:val="22"/>
          <w:lang w:val="es-MX"/>
        </w:rPr>
        <w:t>Cables empleados en el protocolo SPI entre maestro y esclavo.</w:t>
      </w:r>
    </w:p>
    <w:p w:rsidR="007C2FD4" w:rsidRDefault="007C2FD4" w:rsidP="007C2FD4">
      <w:pPr>
        <w:pStyle w:val="Textoindependiente"/>
        <w:ind w:left="1080" w:firstLine="0"/>
        <w:jc w:val="center"/>
        <w:outlineLvl w:val="0"/>
        <w:rPr>
          <w:rFonts w:cs="Times New Roman"/>
          <w:i/>
          <w:color w:val="231F20"/>
          <w:sz w:val="22"/>
          <w:lang w:val="es-MX"/>
        </w:rPr>
      </w:pPr>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 xml:space="preserve">Las señales de datos, MISO y MOSI, corresponden a Master In, Slave </w:t>
      </w:r>
      <w:proofErr w:type="spellStart"/>
      <w:r>
        <w:rPr>
          <w:rFonts w:cs="Times New Roman"/>
          <w:color w:val="231F20"/>
          <w:lang w:val="es-MX"/>
        </w:rPr>
        <w:t>Out</w:t>
      </w:r>
      <w:proofErr w:type="spellEnd"/>
      <w:r>
        <w:rPr>
          <w:rFonts w:cs="Times New Roman"/>
          <w:color w:val="231F20"/>
          <w:lang w:val="es-MX"/>
        </w:rPr>
        <w:t xml:space="preserve"> y  Master </w:t>
      </w:r>
      <w:proofErr w:type="spellStart"/>
      <w:r>
        <w:rPr>
          <w:rFonts w:cs="Times New Roman"/>
          <w:color w:val="231F20"/>
          <w:lang w:val="es-MX"/>
        </w:rPr>
        <w:t>Out</w:t>
      </w:r>
      <w:proofErr w:type="spellEnd"/>
      <w:r>
        <w:rPr>
          <w:rFonts w:cs="Times New Roman"/>
          <w:color w:val="231F20"/>
          <w:lang w:val="es-MX"/>
        </w:rPr>
        <w:t xml:space="preserve">, Slave In respectivamente; SCK corresponde al reloj de sincronización y CS al Chip </w:t>
      </w:r>
      <w:proofErr w:type="spellStart"/>
      <w:r>
        <w:rPr>
          <w:rFonts w:cs="Times New Roman"/>
          <w:color w:val="231F20"/>
          <w:lang w:val="es-MX"/>
        </w:rPr>
        <w:t>Select</w:t>
      </w:r>
      <w:proofErr w:type="spellEnd"/>
      <w:r>
        <w:rPr>
          <w:rFonts w:cs="Times New Roman"/>
          <w:color w:val="231F20"/>
          <w:lang w:val="es-MX"/>
        </w:rPr>
        <w:t xml:space="preserve"> o seleccionador de esclavo ya que puede haber más esclavos.</w:t>
      </w:r>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 xml:space="preserve">Cabe </w:t>
      </w:r>
      <w:proofErr w:type="spellStart"/>
      <w:r>
        <w:rPr>
          <w:rFonts w:cs="Times New Roman"/>
          <w:color w:val="231F20"/>
          <w:lang w:val="es-MX"/>
        </w:rPr>
        <w:t>reslatar</w:t>
      </w:r>
      <w:proofErr w:type="spellEnd"/>
      <w:r>
        <w:rPr>
          <w:rFonts w:cs="Times New Roman"/>
          <w:color w:val="231F20"/>
          <w:lang w:val="es-MX"/>
        </w:rPr>
        <w:t xml:space="preserve"> que el Master controla las señales de control, por </w:t>
      </w:r>
      <w:proofErr w:type="spellStart"/>
      <w:r>
        <w:rPr>
          <w:rFonts w:cs="Times New Roman"/>
          <w:color w:val="231F20"/>
          <w:lang w:val="es-MX"/>
        </w:rPr>
        <w:t>tnto</w:t>
      </w:r>
      <w:proofErr w:type="spellEnd"/>
      <w:r>
        <w:rPr>
          <w:rFonts w:cs="Times New Roman"/>
          <w:color w:val="231F20"/>
          <w:lang w:val="es-MX"/>
        </w:rPr>
        <w:t xml:space="preserve"> controla la totalidad de la comunicación.</w:t>
      </w:r>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El cable CS es puesto en alto cuando el maestro desea comunicarse con el esclavo conectado a este mismo, puede haber número ilimitado de esclavos en teoría.</w:t>
      </w:r>
    </w:p>
    <w:p w:rsidR="007C2FD4" w:rsidRDefault="007C2FD4" w:rsidP="007C2FD4">
      <w:pPr>
        <w:pStyle w:val="Textoindependiente"/>
        <w:ind w:left="1080" w:firstLine="0"/>
        <w:jc w:val="both"/>
        <w:outlineLvl w:val="0"/>
        <w:rPr>
          <w:rFonts w:cs="Times New Roman"/>
          <w:color w:val="231F20"/>
          <w:lang w:val="es-MX"/>
        </w:rPr>
      </w:pPr>
    </w:p>
    <w:p w:rsidR="007C2FD4" w:rsidRDefault="007C2FD4" w:rsidP="007C2FD4">
      <w:pPr>
        <w:pStyle w:val="Textoindependiente"/>
        <w:ind w:left="1080" w:firstLine="0"/>
        <w:jc w:val="both"/>
        <w:outlineLvl w:val="0"/>
        <w:rPr>
          <w:rFonts w:cs="Times New Roman"/>
          <w:b/>
          <w:color w:val="231F20"/>
          <w:lang w:val="es-MX"/>
        </w:rPr>
      </w:pPr>
      <w:r>
        <w:rPr>
          <w:rFonts w:cs="Times New Roman"/>
          <w:b/>
          <w:color w:val="231F20"/>
          <w:lang w:val="es-MX"/>
        </w:rPr>
        <w:t>Envío de datos</w:t>
      </w:r>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El proceso con base en la figura 3.4.1. Comienza cuando el Maestro de nuestra comunicación baja la línea CS seleccionando así al esclavo correspondiente, después el maestro manda una señal de reloj consistente. Cuando el esclavo detecta un bajo en su línea de CS, comienza a enviar (Línea MISO) o recibir (</w:t>
      </w:r>
      <w:proofErr w:type="spellStart"/>
      <w:r>
        <w:rPr>
          <w:rFonts w:cs="Times New Roman"/>
          <w:color w:val="231F20"/>
          <w:lang w:val="es-MX"/>
        </w:rPr>
        <w:t>Líne</w:t>
      </w:r>
      <w:proofErr w:type="spellEnd"/>
      <w:r>
        <w:rPr>
          <w:rFonts w:cs="Times New Roman"/>
          <w:color w:val="231F20"/>
          <w:lang w:val="es-MX"/>
        </w:rPr>
        <w:t xml:space="preserve"> MOSI) datos</w:t>
      </w:r>
    </w:p>
    <w:p w:rsidR="007C2FD4" w:rsidRDefault="007C2FD4" w:rsidP="007C2FD4">
      <w:pPr>
        <w:pStyle w:val="Textoindependiente"/>
        <w:ind w:left="1080" w:firstLine="0"/>
        <w:jc w:val="both"/>
        <w:outlineLvl w:val="0"/>
        <w:rPr>
          <w:rFonts w:cs="Times New Roman"/>
          <w:color w:val="231F20"/>
          <w:lang w:val="es-MX"/>
        </w:rPr>
      </w:pPr>
    </w:p>
    <w:p w:rsidR="007C2FD4" w:rsidRDefault="007C2FD4" w:rsidP="007C2FD4">
      <w:pPr>
        <w:pStyle w:val="Textoindependiente"/>
        <w:ind w:left="1080" w:firstLine="0"/>
        <w:jc w:val="center"/>
        <w:outlineLvl w:val="0"/>
        <w:rPr>
          <w:rFonts w:cs="Times New Roman"/>
          <w:color w:val="231F20"/>
          <w:lang w:val="es-MX"/>
        </w:rPr>
      </w:pPr>
      <w:r>
        <w:rPr>
          <w:noProof/>
          <w:lang w:val="es-MX" w:eastAsia="es-MX"/>
        </w:rPr>
        <w:drawing>
          <wp:inline distT="0" distB="0" distL="0" distR="0" wp14:anchorId="5CB4404A" wp14:editId="0A133EB3">
            <wp:extent cx="4732934" cy="1819550"/>
            <wp:effectExtent l="0" t="0" r="0" b="9525"/>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9355" cy="1825863"/>
                    </a:xfrm>
                    <a:prstGeom prst="rect">
                      <a:avLst/>
                    </a:prstGeom>
                    <a:noFill/>
                    <a:ln>
                      <a:noFill/>
                    </a:ln>
                  </pic:spPr>
                </pic:pic>
              </a:graphicData>
            </a:graphic>
          </wp:inline>
        </w:drawing>
      </w:r>
    </w:p>
    <w:p w:rsidR="007C2FD4" w:rsidRPr="00555B1C" w:rsidRDefault="00515BCB" w:rsidP="007C2FD4">
      <w:pPr>
        <w:pStyle w:val="Textoindependiente"/>
        <w:ind w:left="1080" w:firstLine="0"/>
        <w:jc w:val="center"/>
        <w:outlineLvl w:val="0"/>
        <w:rPr>
          <w:rFonts w:cs="Times New Roman"/>
          <w:color w:val="231F20"/>
          <w:sz w:val="22"/>
          <w:lang w:val="es-MX"/>
        </w:rPr>
      </w:pPr>
      <w:r>
        <w:rPr>
          <w:rFonts w:cs="Times New Roman"/>
          <w:b/>
          <w:i/>
          <w:color w:val="231F20"/>
          <w:sz w:val="22"/>
          <w:lang w:val="es-MX"/>
        </w:rPr>
        <w:t>Figura 2</w:t>
      </w:r>
      <w:r w:rsidR="007C2FD4">
        <w:rPr>
          <w:rFonts w:cs="Times New Roman"/>
          <w:color w:val="231F20"/>
          <w:sz w:val="22"/>
          <w:lang w:val="es-MX"/>
        </w:rPr>
        <w:t>. Datos en el bus SPI.</w:t>
      </w:r>
    </w:p>
    <w:p w:rsidR="007C2FD4" w:rsidRPr="003A1B92" w:rsidRDefault="007C2FD4" w:rsidP="007C2FD4">
      <w:pPr>
        <w:pStyle w:val="Textoindependiente"/>
        <w:ind w:left="0" w:firstLine="0"/>
        <w:outlineLvl w:val="0"/>
        <w:rPr>
          <w:rFonts w:cs="Times New Roman"/>
          <w:b/>
          <w:color w:val="FF0000"/>
          <w:lang w:val="es-MX"/>
        </w:rPr>
      </w:pPr>
    </w:p>
    <w:p w:rsidR="007C2FD4" w:rsidRPr="00AA04BE" w:rsidRDefault="007C2FD4" w:rsidP="007C2FD4">
      <w:pPr>
        <w:pStyle w:val="Textoindependiente"/>
        <w:numPr>
          <w:ilvl w:val="0"/>
          <w:numId w:val="2"/>
        </w:numPr>
        <w:outlineLvl w:val="0"/>
        <w:rPr>
          <w:rFonts w:cs="Times New Roman"/>
          <w:b/>
          <w:color w:val="231F20"/>
          <w:lang w:val="es-MX"/>
        </w:rPr>
      </w:pPr>
      <w:bookmarkStart w:id="6" w:name="_Toc24546510"/>
      <w:r>
        <w:rPr>
          <w:rFonts w:cs="Times New Roman"/>
          <w:b/>
          <w:color w:val="231F20"/>
          <w:lang w:val="es-MX"/>
        </w:rPr>
        <w:t>MATERIALES Y EQUIPO</w:t>
      </w:r>
      <w:bookmarkEnd w:id="6"/>
    </w:p>
    <w:p w:rsidR="007C2FD4" w:rsidRPr="00D841F8" w:rsidRDefault="007C2FD4" w:rsidP="007C2FD4">
      <w:pPr>
        <w:pStyle w:val="Prrafodelista"/>
        <w:widowControl w:val="0"/>
        <w:numPr>
          <w:ilvl w:val="0"/>
          <w:numId w:val="3"/>
        </w:numPr>
        <w:spacing w:after="0" w:line="240" w:lineRule="auto"/>
        <w:rPr>
          <w:rFonts w:ascii="Times New Roman" w:hAnsi="Times New Roman" w:cs="Times New Roman"/>
          <w:sz w:val="24"/>
          <w:lang w:val="es-MX"/>
        </w:rPr>
      </w:pPr>
      <w:r w:rsidRPr="00D841F8">
        <w:rPr>
          <w:rFonts w:ascii="Times New Roman" w:hAnsi="Times New Roman" w:cs="Times New Roman"/>
          <w:sz w:val="24"/>
          <w:lang w:val="es-MX"/>
        </w:rPr>
        <w:t>Tarjeta de desarrollo  NXP  tipo: S32K144EVB-Q100</w:t>
      </w:r>
    </w:p>
    <w:p w:rsidR="007C2FD4" w:rsidRPr="00D841F8" w:rsidRDefault="007C2FD4" w:rsidP="007C2FD4">
      <w:pPr>
        <w:pStyle w:val="Prrafodelista"/>
        <w:widowControl w:val="0"/>
        <w:numPr>
          <w:ilvl w:val="0"/>
          <w:numId w:val="3"/>
        </w:numPr>
        <w:spacing w:after="0" w:line="240" w:lineRule="auto"/>
        <w:rPr>
          <w:rFonts w:ascii="Times New Roman" w:hAnsi="Times New Roman" w:cs="Times New Roman"/>
          <w:sz w:val="24"/>
          <w:lang w:val="es-MX"/>
        </w:rPr>
      </w:pPr>
      <w:r w:rsidRPr="00D841F8">
        <w:rPr>
          <w:rFonts w:ascii="Times New Roman" w:hAnsi="Times New Roman" w:cs="Times New Roman"/>
          <w:sz w:val="24"/>
          <w:lang w:val="es-MX"/>
        </w:rPr>
        <w:lastRenderedPageBreak/>
        <w:t>Analizador de señales SALEAE</w:t>
      </w:r>
    </w:p>
    <w:p w:rsidR="007C2FD4" w:rsidRPr="00D841F8" w:rsidRDefault="007C2FD4" w:rsidP="007C2FD4">
      <w:pPr>
        <w:pStyle w:val="Prrafodelista"/>
        <w:widowControl w:val="0"/>
        <w:numPr>
          <w:ilvl w:val="0"/>
          <w:numId w:val="3"/>
        </w:numPr>
        <w:spacing w:after="0" w:line="240" w:lineRule="auto"/>
        <w:rPr>
          <w:rFonts w:ascii="Times New Roman" w:hAnsi="Times New Roman" w:cs="Times New Roman"/>
          <w:sz w:val="24"/>
          <w:lang w:val="es-MX"/>
        </w:rPr>
      </w:pPr>
      <w:r w:rsidRPr="00D841F8">
        <w:rPr>
          <w:rFonts w:ascii="Times New Roman" w:hAnsi="Times New Roman" w:cs="Times New Roman"/>
          <w:sz w:val="24"/>
          <w:lang w:val="es-MX"/>
        </w:rPr>
        <w:t xml:space="preserve">Cables </w:t>
      </w:r>
      <w:proofErr w:type="spellStart"/>
      <w:r w:rsidRPr="00D841F8">
        <w:rPr>
          <w:rFonts w:ascii="Times New Roman" w:hAnsi="Times New Roman" w:cs="Times New Roman"/>
          <w:sz w:val="24"/>
          <w:lang w:val="es-MX"/>
        </w:rPr>
        <w:t>duponts</w:t>
      </w:r>
      <w:proofErr w:type="spellEnd"/>
    </w:p>
    <w:p w:rsidR="007C2FD4" w:rsidRPr="00D841F8" w:rsidRDefault="007C2FD4" w:rsidP="007C2FD4">
      <w:pPr>
        <w:pStyle w:val="Prrafodelista"/>
        <w:widowControl w:val="0"/>
        <w:numPr>
          <w:ilvl w:val="0"/>
          <w:numId w:val="3"/>
        </w:numPr>
        <w:spacing w:after="0" w:line="240" w:lineRule="auto"/>
        <w:rPr>
          <w:rFonts w:ascii="Times New Roman" w:hAnsi="Times New Roman" w:cs="Times New Roman"/>
          <w:sz w:val="24"/>
        </w:rPr>
      </w:pPr>
      <w:r w:rsidRPr="00D841F8">
        <w:rPr>
          <w:rFonts w:ascii="Times New Roman" w:hAnsi="Times New Roman" w:cs="Times New Roman"/>
          <w:sz w:val="24"/>
        </w:rPr>
        <w:t xml:space="preserve">Software </w:t>
      </w:r>
      <w:r w:rsidRPr="00D841F8">
        <w:rPr>
          <w:rFonts w:ascii="Times New Roman" w:hAnsi="Times New Roman" w:cs="Times New Roman"/>
          <w:color w:val="231F20"/>
          <w:sz w:val="24"/>
        </w:rPr>
        <w:t>S32 Design Studio for ARM Version 2018.R1</w:t>
      </w:r>
    </w:p>
    <w:p w:rsidR="007C2FD4" w:rsidRPr="005E32DF" w:rsidRDefault="007C2FD4" w:rsidP="007C2FD4">
      <w:pPr>
        <w:pStyle w:val="Prrafodelista"/>
        <w:ind w:left="1080"/>
      </w:pPr>
    </w:p>
    <w:p w:rsidR="007C2FD4" w:rsidRDefault="007C2FD4" w:rsidP="00D841F8">
      <w:pPr>
        <w:pStyle w:val="Textoindependiente"/>
        <w:numPr>
          <w:ilvl w:val="0"/>
          <w:numId w:val="2"/>
        </w:numPr>
        <w:outlineLvl w:val="0"/>
        <w:rPr>
          <w:rFonts w:cs="Times New Roman"/>
          <w:b/>
          <w:color w:val="231F20"/>
          <w:lang w:val="es-MX"/>
        </w:rPr>
      </w:pPr>
      <w:bookmarkStart w:id="7" w:name="_Toc24546511"/>
      <w:r>
        <w:rPr>
          <w:rFonts w:cs="Times New Roman"/>
          <w:b/>
          <w:color w:val="231F20"/>
          <w:lang w:val="es-MX"/>
        </w:rPr>
        <w:t>METODOLOGÍA</w:t>
      </w:r>
      <w:bookmarkEnd w:id="7"/>
    </w:p>
    <w:p w:rsidR="00D841F8" w:rsidRDefault="00D841F8" w:rsidP="00D841F8">
      <w:pPr>
        <w:pStyle w:val="Textoindependiente"/>
        <w:ind w:left="1080" w:hanging="371"/>
        <w:outlineLvl w:val="0"/>
        <w:rPr>
          <w:rFonts w:cs="Times New Roman"/>
          <w:color w:val="231F20"/>
          <w:lang w:val="es-MX"/>
        </w:rPr>
      </w:pPr>
      <w:r>
        <w:rPr>
          <w:rFonts w:cs="Times New Roman"/>
          <w:color w:val="231F20"/>
          <w:lang w:val="es-MX"/>
        </w:rPr>
        <w:t>1.   Definir los materiales a usar</w:t>
      </w:r>
    </w:p>
    <w:p w:rsidR="00D841F8" w:rsidRDefault="00D841F8" w:rsidP="00D841F8">
      <w:pPr>
        <w:pStyle w:val="Textoindependiente"/>
        <w:ind w:left="1080" w:hanging="371"/>
        <w:outlineLvl w:val="0"/>
        <w:rPr>
          <w:rFonts w:cs="Times New Roman"/>
          <w:color w:val="231F20"/>
          <w:lang w:val="es-MX"/>
        </w:rPr>
      </w:pPr>
      <w:r>
        <w:rPr>
          <w:rFonts w:cs="Times New Roman"/>
          <w:color w:val="231F20"/>
          <w:lang w:val="es-MX"/>
        </w:rPr>
        <w:t xml:space="preserve">2.   </w:t>
      </w:r>
      <w:r w:rsidR="00384355">
        <w:rPr>
          <w:rFonts w:cs="Times New Roman"/>
          <w:color w:val="231F20"/>
          <w:lang w:val="es-MX"/>
        </w:rPr>
        <w:t>Elaborar los códigos de ambas tarjetas</w:t>
      </w:r>
    </w:p>
    <w:p w:rsidR="00384355" w:rsidRDefault="00384355" w:rsidP="00D841F8">
      <w:pPr>
        <w:pStyle w:val="Textoindependiente"/>
        <w:ind w:left="1080" w:hanging="371"/>
        <w:outlineLvl w:val="0"/>
        <w:rPr>
          <w:rFonts w:cs="Times New Roman"/>
          <w:color w:val="231F20"/>
          <w:lang w:val="es-MX"/>
        </w:rPr>
      </w:pPr>
      <w:r>
        <w:rPr>
          <w:rFonts w:cs="Times New Roman"/>
          <w:color w:val="231F20"/>
          <w:lang w:val="es-MX"/>
        </w:rPr>
        <w:t>3.   Poner en funcionamiento ambas tarjetas con las conexiones necesarias</w:t>
      </w:r>
    </w:p>
    <w:p w:rsidR="00384355" w:rsidRDefault="00384355" w:rsidP="00D841F8">
      <w:pPr>
        <w:pStyle w:val="Textoindependiente"/>
        <w:ind w:left="1080" w:hanging="371"/>
        <w:outlineLvl w:val="0"/>
        <w:rPr>
          <w:rFonts w:cs="Times New Roman"/>
          <w:color w:val="231F20"/>
          <w:lang w:val="es-MX"/>
        </w:rPr>
      </w:pPr>
      <w:r>
        <w:rPr>
          <w:rFonts w:cs="Times New Roman"/>
          <w:color w:val="231F20"/>
          <w:lang w:val="es-MX"/>
        </w:rPr>
        <w:t>4.   Conectar correctamente el analizador lógico a los pines de señales de la comunicación serial</w:t>
      </w:r>
    </w:p>
    <w:p w:rsidR="00384355" w:rsidRDefault="00384355" w:rsidP="00D841F8">
      <w:pPr>
        <w:pStyle w:val="Textoindependiente"/>
        <w:ind w:left="1080" w:hanging="371"/>
        <w:outlineLvl w:val="0"/>
        <w:rPr>
          <w:rFonts w:cs="Times New Roman"/>
          <w:color w:val="231F20"/>
          <w:lang w:val="es-MX"/>
        </w:rPr>
      </w:pPr>
      <w:r>
        <w:rPr>
          <w:rFonts w:cs="Times New Roman"/>
          <w:color w:val="231F20"/>
          <w:lang w:val="es-MX"/>
        </w:rPr>
        <w:t xml:space="preserve">5.   Realizar pruebas y analizar las características de las señales como lo son: fase, polaridad, velocidad de transmisión, </w:t>
      </w:r>
      <w:proofErr w:type="spellStart"/>
      <w:r w:rsidR="009E276E">
        <w:rPr>
          <w:rFonts w:cs="Times New Roman"/>
          <w:color w:val="231F20"/>
          <w:lang w:val="es-MX"/>
        </w:rPr>
        <w:t>frame</w:t>
      </w:r>
      <w:proofErr w:type="spellEnd"/>
      <w:r w:rsidR="009E276E">
        <w:rPr>
          <w:rFonts w:cs="Times New Roman"/>
          <w:color w:val="231F20"/>
          <w:lang w:val="es-MX"/>
        </w:rPr>
        <w:t xml:space="preserve">, </w:t>
      </w:r>
      <w:r>
        <w:rPr>
          <w:rFonts w:cs="Times New Roman"/>
          <w:color w:val="231F20"/>
          <w:lang w:val="es-MX"/>
        </w:rPr>
        <w:t>número de bits.</w:t>
      </w:r>
    </w:p>
    <w:p w:rsidR="00384355" w:rsidRPr="00D841F8" w:rsidRDefault="00384355" w:rsidP="00D841F8">
      <w:pPr>
        <w:pStyle w:val="Textoindependiente"/>
        <w:ind w:left="1080" w:hanging="371"/>
        <w:outlineLvl w:val="0"/>
        <w:rPr>
          <w:rFonts w:cs="Times New Roman"/>
          <w:color w:val="231F20"/>
          <w:lang w:val="es-MX"/>
        </w:rPr>
      </w:pPr>
      <w:r>
        <w:rPr>
          <w:rFonts w:cs="Times New Roman"/>
          <w:color w:val="231F20"/>
          <w:lang w:val="es-MX"/>
        </w:rPr>
        <w:t xml:space="preserve">6.   </w:t>
      </w:r>
      <w:r w:rsidR="009E56C1">
        <w:rPr>
          <w:rFonts w:cs="Times New Roman"/>
          <w:color w:val="231F20"/>
          <w:lang w:val="es-MX"/>
        </w:rPr>
        <w:t>Evidencia de los resultados</w:t>
      </w:r>
    </w:p>
    <w:p w:rsidR="00D841F8" w:rsidRPr="00D841F8" w:rsidRDefault="00D841F8" w:rsidP="007C2FD4">
      <w:pPr>
        <w:pStyle w:val="Textoindependiente"/>
        <w:ind w:left="0" w:firstLine="0"/>
        <w:outlineLvl w:val="0"/>
        <w:rPr>
          <w:rFonts w:cs="Times New Roman"/>
          <w:b/>
          <w:color w:val="231F20"/>
          <w:lang w:val="es-MX"/>
        </w:rPr>
      </w:pPr>
    </w:p>
    <w:p w:rsidR="007C2FD4" w:rsidRDefault="007C2FD4" w:rsidP="007C2FD4">
      <w:pPr>
        <w:pStyle w:val="Textoindependiente"/>
        <w:numPr>
          <w:ilvl w:val="0"/>
          <w:numId w:val="2"/>
        </w:numPr>
        <w:outlineLvl w:val="0"/>
        <w:rPr>
          <w:rFonts w:cs="Times New Roman"/>
          <w:b/>
          <w:color w:val="231F20"/>
          <w:lang w:val="es-MX"/>
        </w:rPr>
      </w:pPr>
      <w:bookmarkStart w:id="8" w:name="_Toc24546512"/>
      <w:r w:rsidRPr="00555164">
        <w:rPr>
          <w:rFonts w:cs="Times New Roman"/>
          <w:b/>
          <w:color w:val="231F20"/>
          <w:lang w:val="es-MX"/>
        </w:rPr>
        <w:t>RESULTADOS</w:t>
      </w:r>
      <w:bookmarkEnd w:id="8"/>
      <w:r w:rsidRPr="00555164">
        <w:rPr>
          <w:rFonts w:cs="Times New Roman"/>
          <w:b/>
          <w:color w:val="231F20"/>
          <w:lang w:val="es-MX"/>
        </w:rPr>
        <w:t xml:space="preserve"> </w:t>
      </w:r>
    </w:p>
    <w:p w:rsidR="007C2FD4" w:rsidRDefault="007C2FD4" w:rsidP="007C2FD4">
      <w:pPr>
        <w:pStyle w:val="Prrafodelista"/>
        <w:rPr>
          <w:rFonts w:cs="Times New Roman"/>
          <w:b/>
          <w:color w:val="231F20"/>
          <w:lang w:val="es-MX"/>
        </w:rPr>
      </w:pPr>
    </w:p>
    <w:p w:rsidR="00580E30" w:rsidRDefault="00580E30" w:rsidP="007C2FD4">
      <w:pPr>
        <w:pStyle w:val="Prrafodelista"/>
        <w:rPr>
          <w:rFonts w:cs="Times New Roman"/>
          <w:b/>
          <w:color w:val="231F20"/>
          <w:lang w:val="es-MX"/>
        </w:rPr>
      </w:pPr>
      <w:r>
        <w:rPr>
          <w:noProof/>
          <w:lang w:val="es-MX" w:eastAsia="es-MX"/>
        </w:rPr>
        <w:drawing>
          <wp:inline distT="0" distB="0" distL="0" distR="0" wp14:anchorId="551C5704" wp14:editId="124A28E0">
            <wp:extent cx="5612130" cy="175831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58315"/>
                    </a:xfrm>
                    <a:prstGeom prst="rect">
                      <a:avLst/>
                    </a:prstGeom>
                  </pic:spPr>
                </pic:pic>
              </a:graphicData>
            </a:graphic>
          </wp:inline>
        </w:drawing>
      </w:r>
    </w:p>
    <w:p w:rsidR="00515BCB" w:rsidRPr="00555B1C" w:rsidRDefault="00515BCB" w:rsidP="00515BCB">
      <w:pPr>
        <w:pStyle w:val="Textoindependiente"/>
        <w:ind w:left="1080" w:firstLine="0"/>
        <w:jc w:val="center"/>
        <w:outlineLvl w:val="0"/>
        <w:rPr>
          <w:rFonts w:cs="Times New Roman"/>
          <w:color w:val="231F20"/>
          <w:sz w:val="22"/>
          <w:lang w:val="es-MX"/>
        </w:rPr>
      </w:pPr>
      <w:r>
        <w:rPr>
          <w:rFonts w:cs="Times New Roman"/>
          <w:b/>
          <w:i/>
          <w:color w:val="231F20"/>
          <w:sz w:val="22"/>
          <w:lang w:val="es-MX"/>
        </w:rPr>
        <w:t>Figura 3</w:t>
      </w:r>
      <w:r>
        <w:rPr>
          <w:rFonts w:cs="Times New Roman"/>
          <w:color w:val="231F20"/>
          <w:sz w:val="22"/>
          <w:lang w:val="es-MX"/>
        </w:rPr>
        <w:t>. Análisis de datos en el bus SPI.</w:t>
      </w:r>
    </w:p>
    <w:p w:rsidR="009E276E" w:rsidRDefault="009E276E" w:rsidP="00515BCB">
      <w:pPr>
        <w:pStyle w:val="Prrafodelista"/>
        <w:jc w:val="center"/>
        <w:rPr>
          <w:rFonts w:ascii="Times New Roman" w:hAnsi="Times New Roman" w:cs="Times New Roman"/>
          <w:color w:val="231F20"/>
          <w:sz w:val="24"/>
          <w:lang w:val="es-MX"/>
        </w:rPr>
      </w:pPr>
    </w:p>
    <w:p w:rsidR="009E276E" w:rsidRPr="009E276E" w:rsidRDefault="00515BCB" w:rsidP="007C2FD4">
      <w:pPr>
        <w:pStyle w:val="Prrafodelista"/>
        <w:rPr>
          <w:rFonts w:ascii="Times New Roman" w:hAnsi="Times New Roman" w:cs="Times New Roman"/>
          <w:color w:val="231F20"/>
          <w:sz w:val="24"/>
          <w:lang w:val="es-MX"/>
        </w:rPr>
      </w:pPr>
      <w:proofErr w:type="spellStart"/>
      <w:r>
        <w:rPr>
          <w:rFonts w:ascii="Times New Roman" w:hAnsi="Times New Roman" w:cs="Times New Roman"/>
          <w:color w:val="231F20"/>
          <w:sz w:val="24"/>
          <w:lang w:val="es-MX"/>
        </w:rPr>
        <w:t>Figra</w:t>
      </w:r>
      <w:proofErr w:type="spellEnd"/>
      <w:r>
        <w:rPr>
          <w:rFonts w:ascii="Times New Roman" w:hAnsi="Times New Roman" w:cs="Times New Roman"/>
          <w:color w:val="231F20"/>
          <w:sz w:val="24"/>
          <w:lang w:val="es-MX"/>
        </w:rPr>
        <w:t xml:space="preserve"> 2: </w:t>
      </w:r>
      <w:r w:rsidR="009E276E">
        <w:rPr>
          <w:rFonts w:ascii="Times New Roman" w:hAnsi="Times New Roman" w:cs="Times New Roman"/>
          <w:color w:val="231F20"/>
          <w:sz w:val="24"/>
          <w:lang w:val="es-MX"/>
        </w:rPr>
        <w:t>Señales analizadas tanto en transmisor como en receptor (MOSI, MISO) en esquina inferior izquierda</w:t>
      </w:r>
    </w:p>
    <w:p w:rsidR="009E276E" w:rsidRDefault="009E276E" w:rsidP="007C2FD4">
      <w:pPr>
        <w:pStyle w:val="Prrafodelista"/>
        <w:rPr>
          <w:rFonts w:cs="Times New Roman"/>
          <w:b/>
          <w:color w:val="231F20"/>
          <w:lang w:val="es-MX"/>
        </w:rPr>
      </w:pPr>
    </w:p>
    <w:p w:rsidR="00580E30" w:rsidRDefault="00580E30" w:rsidP="007C2FD4">
      <w:pPr>
        <w:pStyle w:val="Prrafodelista"/>
        <w:rPr>
          <w:rFonts w:cs="Times New Roman"/>
          <w:b/>
          <w:color w:val="231F20"/>
          <w:lang w:val="es-MX"/>
        </w:rPr>
      </w:pPr>
    </w:p>
    <w:p w:rsidR="00580E30" w:rsidRDefault="00580E30" w:rsidP="007C2FD4">
      <w:pPr>
        <w:pStyle w:val="Prrafodelista"/>
        <w:rPr>
          <w:rFonts w:cs="Times New Roman"/>
          <w:b/>
          <w:color w:val="231F20"/>
          <w:lang w:val="es-MX"/>
        </w:rPr>
      </w:pPr>
      <w:r>
        <w:rPr>
          <w:noProof/>
          <w:lang w:val="es-MX" w:eastAsia="es-MX"/>
        </w:rPr>
        <w:drawing>
          <wp:inline distT="0" distB="0" distL="0" distR="0" wp14:anchorId="2A59CA42" wp14:editId="7EB736D3">
            <wp:extent cx="5612130" cy="15716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571625"/>
                    </a:xfrm>
                    <a:prstGeom prst="rect">
                      <a:avLst/>
                    </a:prstGeom>
                  </pic:spPr>
                </pic:pic>
              </a:graphicData>
            </a:graphic>
          </wp:inline>
        </w:drawing>
      </w:r>
    </w:p>
    <w:p w:rsidR="00515BCB" w:rsidRPr="00555B1C" w:rsidRDefault="00515BCB" w:rsidP="00515BCB">
      <w:pPr>
        <w:pStyle w:val="Textoindependiente"/>
        <w:ind w:left="1080" w:firstLine="0"/>
        <w:jc w:val="center"/>
        <w:outlineLvl w:val="0"/>
        <w:rPr>
          <w:rFonts w:cs="Times New Roman"/>
          <w:color w:val="231F20"/>
          <w:sz w:val="22"/>
          <w:lang w:val="es-MX"/>
        </w:rPr>
      </w:pPr>
      <w:r>
        <w:rPr>
          <w:rFonts w:cs="Times New Roman"/>
          <w:b/>
          <w:i/>
          <w:color w:val="231F20"/>
          <w:sz w:val="22"/>
          <w:lang w:val="es-MX"/>
        </w:rPr>
        <w:t>Figura 4</w:t>
      </w:r>
      <w:r>
        <w:rPr>
          <w:rFonts w:cs="Times New Roman"/>
          <w:color w:val="231F20"/>
          <w:sz w:val="22"/>
          <w:lang w:val="es-MX"/>
        </w:rPr>
        <w:t xml:space="preserve">. </w:t>
      </w:r>
      <w:proofErr w:type="spellStart"/>
      <w:r>
        <w:rPr>
          <w:rFonts w:cs="Times New Roman"/>
          <w:color w:val="231F20"/>
          <w:sz w:val="22"/>
          <w:lang w:val="es-MX"/>
        </w:rPr>
        <w:t>Analisis</w:t>
      </w:r>
      <w:proofErr w:type="spellEnd"/>
      <w:r>
        <w:rPr>
          <w:rFonts w:cs="Times New Roman"/>
          <w:color w:val="231F20"/>
          <w:sz w:val="22"/>
          <w:lang w:val="es-MX"/>
        </w:rPr>
        <w:t xml:space="preserve"> del chip </w:t>
      </w:r>
      <w:proofErr w:type="spellStart"/>
      <w:r>
        <w:rPr>
          <w:rFonts w:cs="Times New Roman"/>
          <w:color w:val="231F20"/>
          <w:sz w:val="22"/>
          <w:lang w:val="es-MX"/>
        </w:rPr>
        <w:t>select</w:t>
      </w:r>
      <w:proofErr w:type="spellEnd"/>
      <w:r>
        <w:rPr>
          <w:rFonts w:cs="Times New Roman"/>
          <w:color w:val="231F20"/>
          <w:sz w:val="22"/>
          <w:lang w:val="es-MX"/>
        </w:rPr>
        <w:t xml:space="preserve"> (CS).</w:t>
      </w:r>
    </w:p>
    <w:p w:rsidR="00580E30" w:rsidRDefault="00580E30" w:rsidP="007C2FD4">
      <w:pPr>
        <w:pStyle w:val="Prrafodelista"/>
        <w:rPr>
          <w:rFonts w:cs="Times New Roman"/>
          <w:b/>
          <w:color w:val="231F20"/>
          <w:lang w:val="es-MX"/>
        </w:rPr>
      </w:pPr>
    </w:p>
    <w:p w:rsidR="009E276E" w:rsidRPr="00E22ADF" w:rsidRDefault="00515BCB" w:rsidP="007C2FD4">
      <w:pPr>
        <w:pStyle w:val="Prrafodelista"/>
        <w:rPr>
          <w:rFonts w:ascii="Times New Roman" w:hAnsi="Times New Roman" w:cs="Times New Roman"/>
          <w:color w:val="231F20"/>
          <w:sz w:val="24"/>
          <w:lang w:val="es-MX"/>
        </w:rPr>
      </w:pPr>
      <w:r>
        <w:rPr>
          <w:rFonts w:ascii="Times New Roman" w:hAnsi="Times New Roman" w:cs="Times New Roman"/>
          <w:color w:val="231F20"/>
          <w:sz w:val="24"/>
          <w:lang w:val="es-MX"/>
        </w:rPr>
        <w:t xml:space="preserve">Figura 4: Número de datos enviados por cada </w:t>
      </w:r>
      <w:proofErr w:type="spellStart"/>
      <w:r w:rsidR="009E276E" w:rsidRPr="00E22ADF">
        <w:rPr>
          <w:rFonts w:ascii="Times New Roman" w:hAnsi="Times New Roman" w:cs="Times New Roman"/>
          <w:color w:val="231F20"/>
          <w:sz w:val="24"/>
          <w:lang w:val="es-MX"/>
        </w:rPr>
        <w:t>Frame</w:t>
      </w:r>
      <w:proofErr w:type="spellEnd"/>
      <w:r w:rsidR="009E276E" w:rsidRPr="00E22ADF">
        <w:rPr>
          <w:rFonts w:ascii="Times New Roman" w:hAnsi="Times New Roman" w:cs="Times New Roman"/>
          <w:color w:val="231F20"/>
          <w:sz w:val="24"/>
          <w:lang w:val="es-MX"/>
        </w:rPr>
        <w:t>: 1</w:t>
      </w:r>
    </w:p>
    <w:p w:rsidR="00580E30" w:rsidRDefault="00580E30" w:rsidP="007C2FD4">
      <w:pPr>
        <w:pStyle w:val="Prrafodelista"/>
        <w:rPr>
          <w:rFonts w:cs="Times New Roman"/>
          <w:b/>
          <w:color w:val="231F20"/>
          <w:lang w:val="es-MX"/>
        </w:rPr>
      </w:pPr>
      <w:r>
        <w:rPr>
          <w:noProof/>
          <w:lang w:val="es-MX" w:eastAsia="es-MX"/>
        </w:rPr>
        <w:lastRenderedPageBreak/>
        <w:drawing>
          <wp:inline distT="0" distB="0" distL="0" distR="0" wp14:anchorId="369F047B" wp14:editId="38D827EA">
            <wp:extent cx="5612130" cy="19704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970405"/>
                    </a:xfrm>
                    <a:prstGeom prst="rect">
                      <a:avLst/>
                    </a:prstGeom>
                  </pic:spPr>
                </pic:pic>
              </a:graphicData>
            </a:graphic>
          </wp:inline>
        </w:drawing>
      </w:r>
    </w:p>
    <w:p w:rsidR="00515BCB" w:rsidRPr="00555B1C" w:rsidRDefault="00515BCB" w:rsidP="00515BCB">
      <w:pPr>
        <w:pStyle w:val="Textoindependiente"/>
        <w:ind w:left="1080" w:firstLine="0"/>
        <w:jc w:val="center"/>
        <w:outlineLvl w:val="0"/>
        <w:rPr>
          <w:rFonts w:cs="Times New Roman"/>
          <w:color w:val="231F20"/>
          <w:sz w:val="22"/>
          <w:lang w:val="es-MX"/>
        </w:rPr>
      </w:pPr>
      <w:r>
        <w:rPr>
          <w:rFonts w:cs="Times New Roman"/>
          <w:b/>
          <w:i/>
          <w:color w:val="231F20"/>
          <w:sz w:val="22"/>
          <w:lang w:val="es-MX"/>
        </w:rPr>
        <w:t>Figura 5</w:t>
      </w:r>
      <w:r>
        <w:rPr>
          <w:rFonts w:cs="Times New Roman"/>
          <w:color w:val="231F20"/>
          <w:sz w:val="22"/>
          <w:lang w:val="es-MX"/>
        </w:rPr>
        <w:t>. Análisis de la señal de reloj (CLK).</w:t>
      </w:r>
    </w:p>
    <w:p w:rsidR="00D841F8" w:rsidRDefault="00D841F8" w:rsidP="007C2FD4">
      <w:pPr>
        <w:pStyle w:val="Prrafodelista"/>
        <w:rPr>
          <w:rFonts w:cs="Times New Roman"/>
          <w:b/>
          <w:color w:val="231F20"/>
          <w:lang w:val="es-MX"/>
        </w:rPr>
      </w:pPr>
    </w:p>
    <w:p w:rsidR="00895A2F" w:rsidRDefault="00515BCB" w:rsidP="009E131A">
      <w:pPr>
        <w:pStyle w:val="Prrafodelista"/>
        <w:jc w:val="both"/>
        <w:rPr>
          <w:rFonts w:ascii="Times New Roman" w:hAnsi="Times New Roman" w:cs="Times New Roman"/>
          <w:color w:val="231F20"/>
          <w:sz w:val="24"/>
          <w:szCs w:val="24"/>
          <w:lang w:val="es-MX"/>
        </w:rPr>
      </w:pPr>
      <w:r>
        <w:rPr>
          <w:rFonts w:ascii="Times New Roman" w:hAnsi="Times New Roman" w:cs="Times New Roman"/>
          <w:color w:val="231F20"/>
          <w:sz w:val="24"/>
          <w:szCs w:val="24"/>
          <w:lang w:val="es-MX"/>
        </w:rPr>
        <w:t>Figura 5: La señal del reloj comienza en bajo y sube por lo que la polaridad es</w:t>
      </w:r>
      <w:r w:rsidR="009E276E">
        <w:rPr>
          <w:rFonts w:ascii="Times New Roman" w:hAnsi="Times New Roman" w:cs="Times New Roman"/>
          <w:color w:val="231F20"/>
          <w:sz w:val="24"/>
          <w:szCs w:val="24"/>
          <w:lang w:val="es-MX"/>
        </w:rPr>
        <w:t xml:space="preserve"> 0</w:t>
      </w:r>
      <w:r>
        <w:rPr>
          <w:rFonts w:ascii="Times New Roman" w:hAnsi="Times New Roman" w:cs="Times New Roman"/>
          <w:color w:val="231F20"/>
          <w:sz w:val="24"/>
          <w:szCs w:val="24"/>
          <w:lang w:val="es-MX"/>
        </w:rPr>
        <w:t>, adem</w:t>
      </w:r>
      <w:r w:rsidR="00735B0C">
        <w:rPr>
          <w:rFonts w:ascii="Times New Roman" w:hAnsi="Times New Roman" w:cs="Times New Roman"/>
          <w:color w:val="231F20"/>
          <w:sz w:val="24"/>
          <w:szCs w:val="24"/>
          <w:lang w:val="es-MX"/>
        </w:rPr>
        <w:t>ás, la captura del dato ocurre medio ciclo después del comienzo del reloj por lo que es una fase de 1.</w:t>
      </w:r>
    </w:p>
    <w:p w:rsidR="009E276E" w:rsidRPr="00895A2F" w:rsidRDefault="009E276E" w:rsidP="007C2FD4">
      <w:pPr>
        <w:pStyle w:val="Prrafodelista"/>
        <w:rPr>
          <w:rFonts w:ascii="Times New Roman" w:hAnsi="Times New Roman" w:cs="Times New Roman"/>
          <w:color w:val="231F20"/>
          <w:sz w:val="24"/>
          <w:szCs w:val="24"/>
          <w:lang w:val="es-MX"/>
        </w:rPr>
      </w:pPr>
    </w:p>
    <w:p w:rsidR="00895A2F" w:rsidRDefault="00895A2F" w:rsidP="007C2FD4">
      <w:pPr>
        <w:pStyle w:val="Prrafodelista"/>
        <w:rPr>
          <w:rFonts w:cs="Times New Roman"/>
          <w:b/>
          <w:color w:val="231F20"/>
          <w:lang w:val="es-MX"/>
        </w:rPr>
      </w:pPr>
    </w:p>
    <w:p w:rsidR="00895A2F" w:rsidRDefault="00895A2F" w:rsidP="007C2FD4">
      <w:pPr>
        <w:pStyle w:val="Prrafodelista"/>
        <w:rPr>
          <w:rFonts w:cs="Times New Roman"/>
          <w:b/>
          <w:color w:val="231F20"/>
          <w:lang w:val="es-MX"/>
        </w:rPr>
      </w:pPr>
    </w:p>
    <w:p w:rsidR="00D841F8" w:rsidRDefault="00D841F8" w:rsidP="00D841F8">
      <w:pPr>
        <w:pStyle w:val="Prrafodelista"/>
        <w:jc w:val="center"/>
        <w:rPr>
          <w:rFonts w:cs="Times New Roman"/>
          <w:b/>
          <w:color w:val="231F20"/>
          <w:lang w:val="es-MX"/>
        </w:rPr>
      </w:pPr>
      <w:r>
        <w:rPr>
          <w:noProof/>
          <w:lang w:val="es-MX" w:eastAsia="es-MX"/>
        </w:rPr>
        <w:drawing>
          <wp:inline distT="0" distB="0" distL="0" distR="0" wp14:anchorId="0956EE7B" wp14:editId="2C33CE3D">
            <wp:extent cx="3467100" cy="2582883"/>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3027" cy="2587299"/>
                    </a:xfrm>
                    <a:prstGeom prst="rect">
                      <a:avLst/>
                    </a:prstGeom>
                  </pic:spPr>
                </pic:pic>
              </a:graphicData>
            </a:graphic>
          </wp:inline>
        </w:drawing>
      </w:r>
    </w:p>
    <w:p w:rsidR="00AD081D" w:rsidRPr="00555B1C" w:rsidRDefault="00AD081D" w:rsidP="00AD081D">
      <w:pPr>
        <w:pStyle w:val="Textoindependiente"/>
        <w:ind w:left="1080" w:firstLine="0"/>
        <w:jc w:val="center"/>
        <w:outlineLvl w:val="0"/>
        <w:rPr>
          <w:rFonts w:cs="Times New Roman"/>
          <w:color w:val="231F20"/>
          <w:sz w:val="22"/>
          <w:lang w:val="es-MX"/>
        </w:rPr>
      </w:pPr>
      <w:r>
        <w:rPr>
          <w:rFonts w:cs="Times New Roman"/>
          <w:b/>
          <w:i/>
          <w:color w:val="231F20"/>
          <w:sz w:val="22"/>
          <w:lang w:val="es-MX"/>
        </w:rPr>
        <w:t>Figura 6</w:t>
      </w:r>
      <w:r>
        <w:rPr>
          <w:rFonts w:cs="Times New Roman"/>
          <w:color w:val="231F20"/>
          <w:sz w:val="22"/>
          <w:lang w:val="es-MX"/>
        </w:rPr>
        <w:t xml:space="preserve">. Conexión física de los </w:t>
      </w:r>
      <w:proofErr w:type="spellStart"/>
      <w:r>
        <w:rPr>
          <w:rFonts w:cs="Times New Roman"/>
          <w:color w:val="231F20"/>
          <w:sz w:val="22"/>
          <w:lang w:val="es-MX"/>
        </w:rPr>
        <w:t>duponts</w:t>
      </w:r>
      <w:proofErr w:type="spellEnd"/>
      <w:r>
        <w:rPr>
          <w:rFonts w:cs="Times New Roman"/>
          <w:color w:val="231F20"/>
          <w:sz w:val="22"/>
          <w:lang w:val="es-MX"/>
        </w:rPr>
        <w:t xml:space="preserve"> en la tarjeta  master.</w:t>
      </w:r>
    </w:p>
    <w:p w:rsidR="00E22ADF" w:rsidRDefault="00E22ADF" w:rsidP="00D841F8">
      <w:pPr>
        <w:pStyle w:val="Prrafodelista"/>
        <w:jc w:val="center"/>
        <w:rPr>
          <w:rFonts w:cs="Times New Roman"/>
          <w:b/>
          <w:color w:val="231F20"/>
          <w:lang w:val="es-MX"/>
        </w:rPr>
      </w:pPr>
    </w:p>
    <w:p w:rsidR="00E22ADF" w:rsidRDefault="00AD081D" w:rsidP="00E22ADF">
      <w:pPr>
        <w:pStyle w:val="Prrafodelista"/>
        <w:jc w:val="both"/>
        <w:rPr>
          <w:rFonts w:ascii="Times New Roman" w:hAnsi="Times New Roman" w:cs="Times New Roman"/>
          <w:color w:val="231F20"/>
          <w:sz w:val="24"/>
          <w:szCs w:val="24"/>
          <w:lang w:val="es-MX"/>
        </w:rPr>
      </w:pPr>
      <w:r>
        <w:rPr>
          <w:rFonts w:ascii="Times New Roman" w:hAnsi="Times New Roman" w:cs="Times New Roman"/>
          <w:color w:val="231F20"/>
          <w:sz w:val="24"/>
          <w:szCs w:val="24"/>
          <w:lang w:val="es-MX"/>
        </w:rPr>
        <w:t xml:space="preserve">Figura 6: </w:t>
      </w:r>
      <w:r w:rsidR="00E22ADF">
        <w:rPr>
          <w:rFonts w:ascii="Times New Roman" w:hAnsi="Times New Roman" w:cs="Times New Roman"/>
          <w:color w:val="231F20"/>
          <w:sz w:val="24"/>
          <w:szCs w:val="24"/>
          <w:lang w:val="es-MX"/>
        </w:rPr>
        <w:t xml:space="preserve">Conexión correcta de los </w:t>
      </w:r>
      <w:proofErr w:type="spellStart"/>
      <w:r w:rsidR="00E22ADF">
        <w:rPr>
          <w:rFonts w:ascii="Times New Roman" w:hAnsi="Times New Roman" w:cs="Times New Roman"/>
          <w:color w:val="231F20"/>
          <w:sz w:val="24"/>
          <w:szCs w:val="24"/>
          <w:lang w:val="es-MX"/>
        </w:rPr>
        <w:t>duponts</w:t>
      </w:r>
      <w:proofErr w:type="spellEnd"/>
      <w:r w:rsidR="00E22ADF">
        <w:rPr>
          <w:rFonts w:ascii="Times New Roman" w:hAnsi="Times New Roman" w:cs="Times New Roman"/>
          <w:color w:val="231F20"/>
          <w:sz w:val="24"/>
          <w:szCs w:val="24"/>
          <w:lang w:val="es-MX"/>
        </w:rPr>
        <w:t xml:space="preserve"> </w:t>
      </w:r>
      <w:r>
        <w:rPr>
          <w:rFonts w:ascii="Times New Roman" w:hAnsi="Times New Roman" w:cs="Times New Roman"/>
          <w:color w:val="231F20"/>
          <w:sz w:val="24"/>
          <w:szCs w:val="24"/>
          <w:lang w:val="es-MX"/>
        </w:rPr>
        <w:t xml:space="preserve"> morado, amarillo, verde y azul en los </w:t>
      </w:r>
      <w:proofErr w:type="spellStart"/>
      <w:r>
        <w:rPr>
          <w:rFonts w:ascii="Times New Roman" w:hAnsi="Times New Roman" w:cs="Times New Roman"/>
          <w:color w:val="231F20"/>
          <w:sz w:val="24"/>
          <w:szCs w:val="24"/>
          <w:lang w:val="es-MX"/>
        </w:rPr>
        <w:t>pines</w:t>
      </w:r>
      <w:proofErr w:type="spellEnd"/>
      <w:r>
        <w:rPr>
          <w:rFonts w:ascii="Times New Roman" w:hAnsi="Times New Roman" w:cs="Times New Roman"/>
          <w:color w:val="231F20"/>
          <w:sz w:val="24"/>
          <w:szCs w:val="24"/>
          <w:lang w:val="es-MX"/>
        </w:rPr>
        <w:t xml:space="preserve"> del puerto b 17,14, 15 y 16 </w:t>
      </w:r>
      <w:r w:rsidR="00E22ADF">
        <w:rPr>
          <w:rFonts w:ascii="Times New Roman" w:hAnsi="Times New Roman" w:cs="Times New Roman"/>
          <w:color w:val="231F20"/>
          <w:sz w:val="24"/>
          <w:szCs w:val="24"/>
          <w:lang w:val="es-MX"/>
        </w:rPr>
        <w:t>que corresponden a la interfaz del analizador lógico.</w:t>
      </w:r>
    </w:p>
    <w:p w:rsidR="00AD081D" w:rsidRDefault="00AD081D" w:rsidP="00E22ADF">
      <w:pPr>
        <w:pStyle w:val="Prrafodelista"/>
        <w:jc w:val="both"/>
        <w:rPr>
          <w:rFonts w:ascii="Times New Roman" w:hAnsi="Times New Roman" w:cs="Times New Roman"/>
          <w:color w:val="231F20"/>
          <w:sz w:val="24"/>
          <w:szCs w:val="24"/>
          <w:lang w:val="es-MX"/>
        </w:rPr>
      </w:pPr>
    </w:p>
    <w:p w:rsidR="007E6408" w:rsidRDefault="007E6408" w:rsidP="00E22ADF">
      <w:pPr>
        <w:pStyle w:val="Prrafodelista"/>
        <w:jc w:val="both"/>
        <w:rPr>
          <w:rFonts w:ascii="Times New Roman" w:hAnsi="Times New Roman" w:cs="Times New Roman"/>
          <w:color w:val="231F20"/>
          <w:sz w:val="24"/>
          <w:szCs w:val="24"/>
          <w:lang w:val="es-MX"/>
        </w:rPr>
      </w:pPr>
    </w:p>
    <w:p w:rsidR="007E6408" w:rsidRDefault="007E6408" w:rsidP="00E22ADF">
      <w:pPr>
        <w:pStyle w:val="Prrafodelista"/>
        <w:jc w:val="both"/>
        <w:rPr>
          <w:rFonts w:ascii="Times New Roman" w:hAnsi="Times New Roman" w:cs="Times New Roman"/>
          <w:color w:val="231F20"/>
          <w:sz w:val="24"/>
          <w:szCs w:val="24"/>
          <w:lang w:val="es-MX"/>
        </w:rPr>
      </w:pPr>
    </w:p>
    <w:p w:rsidR="007E6408" w:rsidRPr="00E22ADF" w:rsidRDefault="007E6408" w:rsidP="00E22ADF">
      <w:pPr>
        <w:pStyle w:val="Prrafodelista"/>
        <w:jc w:val="both"/>
        <w:rPr>
          <w:rFonts w:ascii="Times New Roman" w:hAnsi="Times New Roman" w:cs="Times New Roman"/>
          <w:color w:val="231F20"/>
          <w:sz w:val="24"/>
          <w:szCs w:val="24"/>
          <w:lang w:val="es-MX"/>
        </w:rPr>
      </w:pPr>
    </w:p>
    <w:p w:rsidR="007C2FD4" w:rsidRPr="00555164" w:rsidRDefault="007C2FD4" w:rsidP="007C2FD4">
      <w:pPr>
        <w:pStyle w:val="Textoindependiente"/>
        <w:numPr>
          <w:ilvl w:val="0"/>
          <w:numId w:val="2"/>
        </w:numPr>
        <w:outlineLvl w:val="0"/>
        <w:rPr>
          <w:rFonts w:cs="Times New Roman"/>
          <w:b/>
          <w:color w:val="231F20"/>
          <w:lang w:val="es-MX"/>
        </w:rPr>
      </w:pPr>
      <w:bookmarkStart w:id="9" w:name="_Toc24546513"/>
      <w:r>
        <w:rPr>
          <w:rFonts w:cs="Times New Roman"/>
          <w:b/>
          <w:color w:val="231F20"/>
          <w:lang w:val="es-MX"/>
        </w:rPr>
        <w:lastRenderedPageBreak/>
        <w:t>CONCLUSIONES</w:t>
      </w:r>
      <w:bookmarkEnd w:id="9"/>
    </w:p>
    <w:p w:rsidR="007C2FD4" w:rsidRPr="007E6408" w:rsidRDefault="007E6408" w:rsidP="009E131A">
      <w:pPr>
        <w:pStyle w:val="Textoindependiente"/>
        <w:ind w:left="720" w:right="49" w:firstLine="0"/>
        <w:jc w:val="both"/>
        <w:outlineLvl w:val="0"/>
        <w:rPr>
          <w:rFonts w:cs="Times New Roman"/>
          <w:color w:val="231F20"/>
          <w:lang w:val="es-MX"/>
        </w:rPr>
      </w:pPr>
      <w:r>
        <w:rPr>
          <w:rFonts w:cs="Times New Roman"/>
          <w:color w:val="231F20"/>
          <w:lang w:val="es-MX"/>
        </w:rPr>
        <w:t>Se realizó una comunicación full dúplex en ambas tarjetas por lo que se cuidó que primero se transmitiera y luego se recibiera con código, ello provocó que no funcionara ninguna de las dos si todos los cables no estaban correctamente conectados. También el ordenar y encontrar los registros no fue muy sencillo al haber muchos de ellos y usar el código para configurarlos de manera correcta, también cuidamos los errores de sobre flujo al asegurarnos que nos transmitieran datos más grandes.</w:t>
      </w:r>
    </w:p>
    <w:p w:rsidR="007C2FD4" w:rsidRPr="007C2FD4" w:rsidRDefault="007C2FD4">
      <w:pPr>
        <w:rPr>
          <w:lang w:val="es-MX"/>
        </w:rPr>
      </w:pPr>
    </w:p>
    <w:sectPr w:rsidR="007C2FD4" w:rsidRPr="007C2FD4" w:rsidSect="007C2FD4">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A9E" w:rsidRDefault="00087A9E" w:rsidP="00C36514">
      <w:pPr>
        <w:spacing w:after="0" w:line="240" w:lineRule="auto"/>
      </w:pPr>
      <w:r>
        <w:separator/>
      </w:r>
    </w:p>
  </w:endnote>
  <w:endnote w:type="continuationSeparator" w:id="0">
    <w:p w:rsidR="00087A9E" w:rsidRDefault="00087A9E" w:rsidP="00C36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6273308"/>
      <w:docPartObj>
        <w:docPartGallery w:val="Page Numbers (Bottom of Page)"/>
        <w:docPartUnique/>
      </w:docPartObj>
    </w:sdtPr>
    <w:sdtEndPr>
      <w:rPr>
        <w:color w:val="7F7F7F" w:themeColor="background1" w:themeShade="7F"/>
        <w:spacing w:val="60"/>
        <w:lang w:val="es-ES"/>
      </w:rPr>
    </w:sdtEndPr>
    <w:sdtContent>
      <w:p w:rsidR="007C2FD4" w:rsidRDefault="007C2FD4">
        <w:pPr>
          <w:pStyle w:val="Piedepgina"/>
          <w:pBdr>
            <w:top w:val="single" w:sz="4" w:space="1" w:color="D9D9D9" w:themeColor="background1" w:themeShade="D9"/>
          </w:pBdr>
          <w:jc w:val="right"/>
        </w:pPr>
        <w:r>
          <w:fldChar w:fldCharType="begin"/>
        </w:r>
        <w:r>
          <w:instrText>PAGE   \* MERGEFORMAT</w:instrText>
        </w:r>
        <w:r>
          <w:fldChar w:fldCharType="separate"/>
        </w:r>
        <w:r w:rsidR="00DF2D60" w:rsidRPr="00DF2D60">
          <w:rPr>
            <w:noProof/>
            <w:lang w:val="es-ES"/>
          </w:rPr>
          <w:t>7</w:t>
        </w:r>
        <w:r>
          <w:fldChar w:fldCharType="end"/>
        </w:r>
        <w:r>
          <w:rPr>
            <w:lang w:val="es-ES"/>
          </w:rPr>
          <w:t xml:space="preserve"> | </w:t>
        </w:r>
        <w:r>
          <w:rPr>
            <w:color w:val="7F7F7F" w:themeColor="background1" w:themeShade="7F"/>
            <w:spacing w:val="60"/>
            <w:lang w:val="es-ES"/>
          </w:rPr>
          <w:t>Página</w:t>
        </w:r>
      </w:p>
    </w:sdtContent>
  </w:sdt>
  <w:p w:rsidR="007C2FD4" w:rsidRDefault="007C2F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A9E" w:rsidRDefault="00087A9E" w:rsidP="00C36514">
      <w:pPr>
        <w:spacing w:after="0" w:line="240" w:lineRule="auto"/>
      </w:pPr>
      <w:r>
        <w:separator/>
      </w:r>
    </w:p>
  </w:footnote>
  <w:footnote w:type="continuationSeparator" w:id="0">
    <w:p w:rsidR="00087A9E" w:rsidRDefault="00087A9E" w:rsidP="00C365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514" w:rsidRDefault="007C2FD4">
    <w:pPr>
      <w:pStyle w:val="Encabezado"/>
    </w:pPr>
    <w:r w:rsidRPr="000D6695">
      <w:rPr>
        <w:rFonts w:ascii="Times New Roman" w:hAnsi="Times New Roman" w:cs="Times New Roman"/>
        <w:noProof/>
        <w:sz w:val="24"/>
        <w:szCs w:val="24"/>
        <w:lang w:val="es-MX" w:eastAsia="es-MX"/>
      </w:rPr>
      <w:drawing>
        <wp:anchor distT="0" distB="0" distL="114300" distR="114300" simplePos="0" relativeHeight="251662336" behindDoc="0" locked="0" layoutInCell="1" allowOverlap="1" wp14:anchorId="46E876D4" wp14:editId="5F238A44">
          <wp:simplePos x="0" y="0"/>
          <wp:positionH relativeFrom="rightMargin">
            <wp:posOffset>-170706</wp:posOffset>
          </wp:positionH>
          <wp:positionV relativeFrom="paragraph">
            <wp:posOffset>-227374</wp:posOffset>
          </wp:positionV>
          <wp:extent cx="791210" cy="1072515"/>
          <wp:effectExtent l="0" t="0" r="8890" b="0"/>
          <wp:wrapSquare wrapText="bothSides"/>
          <wp:docPr id="26" name="Imagen 2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210" cy="1072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FD4" w:rsidRDefault="007C2FD4">
    <w:pPr>
      <w:pStyle w:val="Encabezado"/>
    </w:pPr>
    <w:r w:rsidRPr="000D6695">
      <w:rPr>
        <w:rFonts w:ascii="Times New Roman" w:hAnsi="Times New Roman" w:cs="Times New Roman"/>
        <w:noProof/>
        <w:sz w:val="24"/>
        <w:szCs w:val="24"/>
        <w:lang w:val="es-MX" w:eastAsia="es-MX"/>
      </w:rPr>
      <w:drawing>
        <wp:anchor distT="0" distB="0" distL="114300" distR="114300" simplePos="0" relativeHeight="251664384" behindDoc="0" locked="0" layoutInCell="1" allowOverlap="1" wp14:anchorId="7503D4F1" wp14:editId="2F0D0CD9">
          <wp:simplePos x="0" y="0"/>
          <wp:positionH relativeFrom="rightMargin">
            <wp:posOffset>-393743</wp:posOffset>
          </wp:positionH>
          <wp:positionV relativeFrom="paragraph">
            <wp:posOffset>78018</wp:posOffset>
          </wp:positionV>
          <wp:extent cx="791210" cy="1072515"/>
          <wp:effectExtent l="0" t="0" r="8890" b="0"/>
          <wp:wrapSquare wrapText="bothSides"/>
          <wp:docPr id="27" name="Imagen 2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210" cy="1072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7823"/>
    <w:multiLevelType w:val="hybridMultilevel"/>
    <w:tmpl w:val="90F69402"/>
    <w:lvl w:ilvl="0" w:tplc="886C120A">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45619E"/>
    <w:multiLevelType w:val="hybridMultilevel"/>
    <w:tmpl w:val="3AC6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218D1"/>
    <w:multiLevelType w:val="hybridMultilevel"/>
    <w:tmpl w:val="661A5544"/>
    <w:lvl w:ilvl="0" w:tplc="A17EE79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14"/>
    <w:rsid w:val="00087A9E"/>
    <w:rsid w:val="00206F09"/>
    <w:rsid w:val="00303963"/>
    <w:rsid w:val="00384355"/>
    <w:rsid w:val="004154E6"/>
    <w:rsid w:val="00460BC6"/>
    <w:rsid w:val="00515BCB"/>
    <w:rsid w:val="00580E30"/>
    <w:rsid w:val="005E05D5"/>
    <w:rsid w:val="00666A9B"/>
    <w:rsid w:val="00735B0C"/>
    <w:rsid w:val="00750C5F"/>
    <w:rsid w:val="007C2FD4"/>
    <w:rsid w:val="007E6408"/>
    <w:rsid w:val="00890E3A"/>
    <w:rsid w:val="00895A2F"/>
    <w:rsid w:val="009E131A"/>
    <w:rsid w:val="009E276E"/>
    <w:rsid w:val="009E56C1"/>
    <w:rsid w:val="00A971FF"/>
    <w:rsid w:val="00AD081D"/>
    <w:rsid w:val="00C36514"/>
    <w:rsid w:val="00D841F8"/>
    <w:rsid w:val="00DF2D60"/>
    <w:rsid w:val="00E01368"/>
    <w:rsid w:val="00E22ADF"/>
    <w:rsid w:val="00EF35D3"/>
    <w:rsid w:val="00F8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A34466-E1EF-4EB1-978A-6C7943984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C2FD4"/>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65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6514"/>
  </w:style>
  <w:style w:type="paragraph" w:styleId="Piedepgina">
    <w:name w:val="footer"/>
    <w:basedOn w:val="Normal"/>
    <w:link w:val="PiedepginaCar"/>
    <w:uiPriority w:val="99"/>
    <w:unhideWhenUsed/>
    <w:rsid w:val="00C365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6514"/>
  </w:style>
  <w:style w:type="paragraph" w:styleId="Prrafodelista">
    <w:name w:val="List Paragraph"/>
    <w:basedOn w:val="Normal"/>
    <w:uiPriority w:val="34"/>
    <w:qFormat/>
    <w:rsid w:val="007C2FD4"/>
    <w:pPr>
      <w:ind w:left="720"/>
      <w:contextualSpacing/>
    </w:pPr>
  </w:style>
  <w:style w:type="character" w:styleId="Textodelmarcadordeposicin">
    <w:name w:val="Placeholder Text"/>
    <w:basedOn w:val="Fuentedeprrafopredeter"/>
    <w:uiPriority w:val="99"/>
    <w:semiHidden/>
    <w:rsid w:val="007C2FD4"/>
    <w:rPr>
      <w:color w:val="808080"/>
    </w:rPr>
  </w:style>
  <w:style w:type="paragraph" w:styleId="Sinespaciado">
    <w:name w:val="No Spacing"/>
    <w:link w:val="SinespaciadoCar"/>
    <w:uiPriority w:val="1"/>
    <w:qFormat/>
    <w:rsid w:val="007C2FD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C2FD4"/>
    <w:rPr>
      <w:rFonts w:eastAsiaTheme="minorEastAsia"/>
    </w:rPr>
  </w:style>
  <w:style w:type="paragraph" w:styleId="Textoindependiente">
    <w:name w:val="Body Text"/>
    <w:basedOn w:val="Normal"/>
    <w:link w:val="TextoindependienteCar"/>
    <w:uiPriority w:val="1"/>
    <w:qFormat/>
    <w:rsid w:val="007C2FD4"/>
    <w:pPr>
      <w:widowControl w:val="0"/>
      <w:spacing w:before="12" w:after="0" w:line="240" w:lineRule="auto"/>
      <w:ind w:left="979" w:hanging="140"/>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7C2FD4"/>
    <w:rPr>
      <w:rFonts w:ascii="Times New Roman" w:eastAsia="Times New Roman" w:hAnsi="Times New Roman"/>
      <w:sz w:val="24"/>
      <w:szCs w:val="24"/>
    </w:rPr>
  </w:style>
  <w:style w:type="table" w:styleId="Tablanormal4">
    <w:name w:val="Plain Table 4"/>
    <w:basedOn w:val="Tablanormal"/>
    <w:uiPriority w:val="44"/>
    <w:rsid w:val="007C2FD4"/>
    <w:pPr>
      <w:spacing w:after="0" w:line="240" w:lineRule="auto"/>
    </w:pPr>
    <w:rPr>
      <w:rFonts w:eastAsiaTheme="minorEastAsia"/>
      <w:sz w:val="24"/>
      <w:szCs w:val="24"/>
      <w:lang w:val="es-ES_tradn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7C2FD4"/>
    <w:rPr>
      <w:rFonts w:asciiTheme="majorHAnsi" w:eastAsiaTheme="majorEastAsia" w:hAnsiTheme="majorHAnsi" w:cstheme="majorBidi"/>
      <w:color w:val="C49A00" w:themeColor="accent1" w:themeShade="BF"/>
      <w:sz w:val="32"/>
      <w:szCs w:val="32"/>
    </w:rPr>
  </w:style>
  <w:style w:type="paragraph" w:styleId="TtulodeTDC">
    <w:name w:val="TOC Heading"/>
    <w:basedOn w:val="Ttulo1"/>
    <w:next w:val="Normal"/>
    <w:uiPriority w:val="39"/>
    <w:semiHidden/>
    <w:unhideWhenUsed/>
    <w:qFormat/>
    <w:rsid w:val="007C2FD4"/>
    <w:pPr>
      <w:spacing w:before="480" w:line="276" w:lineRule="auto"/>
      <w:outlineLvl w:val="9"/>
    </w:pPr>
    <w:rPr>
      <w:b/>
      <w:bCs/>
      <w:sz w:val="28"/>
      <w:szCs w:val="28"/>
      <w:lang w:val="es-MX" w:eastAsia="es-MX"/>
    </w:rPr>
  </w:style>
  <w:style w:type="paragraph" w:styleId="TDC2">
    <w:name w:val="toc 2"/>
    <w:basedOn w:val="Normal"/>
    <w:next w:val="Normal"/>
    <w:autoRedefine/>
    <w:uiPriority w:val="39"/>
    <w:unhideWhenUsed/>
    <w:qFormat/>
    <w:rsid w:val="007C2FD4"/>
    <w:pPr>
      <w:spacing w:after="100" w:line="276" w:lineRule="auto"/>
      <w:ind w:left="220"/>
    </w:pPr>
    <w:rPr>
      <w:rFonts w:eastAsiaTheme="minorEastAsia"/>
      <w:lang w:val="es-MX" w:eastAsia="es-MX"/>
    </w:rPr>
  </w:style>
  <w:style w:type="paragraph" w:styleId="TDC1">
    <w:name w:val="toc 1"/>
    <w:basedOn w:val="Normal"/>
    <w:next w:val="Normal"/>
    <w:autoRedefine/>
    <w:uiPriority w:val="39"/>
    <w:unhideWhenUsed/>
    <w:qFormat/>
    <w:rsid w:val="007C2FD4"/>
    <w:pPr>
      <w:tabs>
        <w:tab w:val="left" w:pos="660"/>
        <w:tab w:val="right" w:leader="dot" w:pos="8630"/>
      </w:tabs>
      <w:spacing w:after="100" w:line="276" w:lineRule="auto"/>
    </w:pPr>
    <w:rPr>
      <w:rFonts w:ascii="Times New Roman" w:eastAsiaTheme="minorEastAsia" w:hAnsi="Times New Roman" w:cs="Times New Roman"/>
      <w:noProof/>
      <w:sz w:val="24"/>
      <w:szCs w:val="24"/>
      <w:lang w:val="es-MX" w:eastAsia="es-MX"/>
    </w:rPr>
  </w:style>
  <w:style w:type="character" w:styleId="Hipervnculo">
    <w:name w:val="Hyperlink"/>
    <w:basedOn w:val="Fuentedeprrafopredeter"/>
    <w:uiPriority w:val="99"/>
    <w:unhideWhenUsed/>
    <w:rsid w:val="007C2FD4"/>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Formacion Dual Continental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F50EF6-06E0-45F6-95ED-29D037D21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912</Words>
  <Characters>5021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Carolina Ugalde Romero</dc:creator>
  <cp:keywords/>
  <dc:description/>
  <cp:lastModifiedBy>Giovanni Espinosa</cp:lastModifiedBy>
  <cp:revision>2</cp:revision>
  <dcterms:created xsi:type="dcterms:W3CDTF">2019-12-11T07:01:00Z</dcterms:created>
  <dcterms:modified xsi:type="dcterms:W3CDTF">2019-12-11T07:01:00Z</dcterms:modified>
</cp:coreProperties>
</file>