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410FF" w14:textId="4C02B42C" w:rsidR="001A53B4" w:rsidRDefault="00153025">
      <w:r>
        <w:t>Eric Hoyle</w:t>
      </w:r>
    </w:p>
    <w:p w14:paraId="217F8816" w14:textId="1844D4D6" w:rsidR="00F1499D" w:rsidRDefault="00C02623">
      <w:r>
        <w:t>03-06-21</w:t>
      </w:r>
    </w:p>
    <w:p w14:paraId="3CC7B091" w14:textId="5D1E147E" w:rsidR="00F1499D" w:rsidRDefault="00153025">
      <w:r>
        <w:t>Foundations in Programming; Python</w:t>
      </w:r>
    </w:p>
    <w:p w14:paraId="7EA87019" w14:textId="2919E70B" w:rsidR="00F1499D" w:rsidRDefault="00F1499D">
      <w:r>
        <w:t>Assignment</w:t>
      </w:r>
      <w:r w:rsidR="00153025">
        <w:t>_0</w:t>
      </w:r>
      <w:r w:rsidR="00C02623">
        <w:t>8</w:t>
      </w:r>
    </w:p>
    <w:p w14:paraId="74936861" w14:textId="6BCC0B7E" w:rsidR="00F1499D" w:rsidRDefault="00F1499D"/>
    <w:p w14:paraId="0DE1C69B" w14:textId="298CD617" w:rsidR="00F1499D" w:rsidRDefault="00F1499D"/>
    <w:p w14:paraId="06D01668" w14:textId="7FF7B855" w:rsidR="00C85AFD" w:rsidRDefault="00F1499D" w:rsidP="00C85AFD">
      <w:pPr>
        <w:pStyle w:val="Heading1"/>
      </w:pPr>
      <w:r>
        <w:t>Introduction</w:t>
      </w:r>
    </w:p>
    <w:p w14:paraId="5D67881E" w14:textId="187899B6" w:rsidR="00C56A8D" w:rsidRDefault="00C02623" w:rsidP="00C56A8D">
      <w:r>
        <w:t xml:space="preserve">In week 8 I was more formally introduced to classes and took my first foray into software objects as we begin leaning toward Object Oriented Programming (OOP). I implemented, for the first time in my programming, objects created through a class instantiation. I then revised the ever-present </w:t>
      </w:r>
      <w:proofErr w:type="spellStart"/>
      <w:r>
        <w:t>CDInventory</w:t>
      </w:r>
      <w:proofErr w:type="spellEnd"/>
      <w:r>
        <w:t xml:space="preserve"> program to incorporate these newly acquired skills.</w:t>
      </w:r>
    </w:p>
    <w:p w14:paraId="4BB685DC" w14:textId="3A6D270A" w:rsidR="00F1499D" w:rsidRDefault="00C02623" w:rsidP="00F1499D">
      <w:pPr>
        <w:pStyle w:val="Heading1"/>
      </w:pPr>
      <w:r>
        <w:t>Good Sir, I Object!</w:t>
      </w:r>
    </w:p>
    <w:p w14:paraId="22EF31AA" w14:textId="1AAEED2C" w:rsidR="00C85AFD" w:rsidRDefault="00C02623" w:rsidP="00C85AFD">
      <w:pPr>
        <w:keepNext/>
      </w:pPr>
      <w:r>
        <w:t xml:space="preserve">Ok, so class instantiated objects are pretty much the best thing since sliced bread. At first brush it was clear what a drastic improvement creating classes and instantiating objects was over the more tedious one-off builds we have been working with so far. Naturally, the nuances and intricacies of this approach took a little while to sink in but </w:t>
      </w:r>
      <w:proofErr w:type="gramStart"/>
      <w:r>
        <w:t>overall</w:t>
      </w:r>
      <w:proofErr w:type="gramEnd"/>
      <w:r>
        <w:t xml:space="preserve"> I felt I picked this up pretty intuitively. Perhaps more so than anything we have done so far. Maybe because this is the “link” to real world objects from which this approach gets its moniker.</w:t>
      </w:r>
    </w:p>
    <w:p w14:paraId="43CD6FC7" w14:textId="234B0D93" w:rsidR="00C02623" w:rsidRDefault="00C02623" w:rsidP="00C85AFD">
      <w:pPr>
        <w:keepNext/>
      </w:pPr>
    </w:p>
    <w:p w14:paraId="115490CE" w14:textId="13EDBC5B" w:rsidR="001C2CA3" w:rsidRDefault="001C2CA3" w:rsidP="00C85AFD">
      <w:pPr>
        <w:keepNext/>
      </w:pPr>
      <w:r>
        <w:t xml:space="preserve">Alright, so I learned something. But what did I do with it you ask? The first thing I thought when this topic was broached in the materials was “CDs in my program should be objects”. Now they </w:t>
      </w:r>
      <w:r>
        <w:lastRenderedPageBreak/>
        <w:t>are! I built my CD class to be a little CD object builder. Its lean for efficiency but gets the job done.</w:t>
      </w:r>
    </w:p>
    <w:p w14:paraId="225FA143" w14:textId="55987D33" w:rsidR="008259EC" w:rsidRDefault="008259EC" w:rsidP="008259EC">
      <w:pPr>
        <w:pStyle w:val="Caption"/>
      </w:pPr>
      <w:r>
        <w:rPr>
          <w:noProof/>
        </w:rPr>
        <w:drawing>
          <wp:inline distT="0" distB="0" distL="0" distR="0" wp14:anchorId="5E95986D" wp14:editId="66B2485D">
            <wp:extent cx="5808133" cy="59309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09655" cy="5932454"/>
                    </a:xfrm>
                    <a:prstGeom prst="rect">
                      <a:avLst/>
                    </a:prstGeom>
                  </pic:spPr>
                </pic:pic>
              </a:graphicData>
            </a:graphic>
          </wp:inline>
        </w:drawing>
      </w:r>
      <w:r>
        <w:t xml:space="preserve">Figure </w:t>
      </w:r>
      <w:fldSimple w:instr=" SEQ Figure \* ARABIC ">
        <w:r w:rsidR="00F373FD">
          <w:rPr>
            <w:noProof/>
          </w:rPr>
          <w:t>1</w:t>
        </w:r>
      </w:fldSimple>
      <w:r>
        <w:t>- The CD class</w:t>
      </w:r>
    </w:p>
    <w:p w14:paraId="466B3E90" w14:textId="221E32A4" w:rsidR="001C2CA3" w:rsidRDefault="001C2CA3" w:rsidP="00C85AFD">
      <w:pPr>
        <w:keepNext/>
      </w:pPr>
    </w:p>
    <w:p w14:paraId="7B897E8A" w14:textId="0C1A515D" w:rsidR="001C2CA3" w:rsidRDefault="001C2CA3" w:rsidP="00C85AFD">
      <w:pPr>
        <w:keepNext/>
      </w:pPr>
      <w:r>
        <w:t>I built the __</w:t>
      </w:r>
      <w:proofErr w:type="spellStart"/>
      <w:r>
        <w:t>init</w:t>
      </w:r>
      <w:proofErr w:type="spellEnd"/>
      <w:r>
        <w:t xml:space="preserve">__ constructor to spec to include the index, title, and artist attributes and defined the requisite property and setter functions as well with setters incorporating necessary exception handling. This made sense in the initial build of the class but after building out the rest of the program there isn’t much opportunity to </w:t>
      </w:r>
      <w:r w:rsidR="008259EC">
        <w:t xml:space="preserve">redefine the </w:t>
      </w:r>
      <w:proofErr w:type="gramStart"/>
      <w:r w:rsidR="008259EC">
        <w:t>attributes</w:t>
      </w:r>
      <w:proofErr w:type="gramEnd"/>
      <w:r w:rsidR="008259EC">
        <w:t xml:space="preserve"> so the setter </w:t>
      </w:r>
      <w:r w:rsidR="008259EC">
        <w:lastRenderedPageBreak/>
        <w:t xml:space="preserve">exception handling mostly falls by the wayside. Instead the exception handling is covered in the IO </w:t>
      </w:r>
      <w:proofErr w:type="spellStart"/>
      <w:r w:rsidR="008259EC">
        <w:t>add_</w:t>
      </w:r>
      <w:proofErr w:type="gramStart"/>
      <w:r w:rsidR="008259EC">
        <w:t>cd</w:t>
      </w:r>
      <w:proofErr w:type="spellEnd"/>
      <w:r w:rsidR="008259EC">
        <w:t>(</w:t>
      </w:r>
      <w:proofErr w:type="gramEnd"/>
      <w:r w:rsidR="008259EC">
        <w:t>) function.</w:t>
      </w:r>
    </w:p>
    <w:p w14:paraId="4AC2DAC6" w14:textId="304FAD6E" w:rsidR="001C2CA3" w:rsidRDefault="001C2CA3" w:rsidP="00C85AFD">
      <w:pPr>
        <w:keepNext/>
      </w:pPr>
    </w:p>
    <w:p w14:paraId="7BBD2415" w14:textId="075C5DA2" w:rsidR="001C2CA3" w:rsidRDefault="008259EC" w:rsidP="00C85AFD">
      <w:pPr>
        <w:keepNext/>
      </w:pPr>
      <w:r>
        <w:rPr>
          <w:noProof/>
        </w:rPr>
        <w:drawing>
          <wp:inline distT="0" distB="0" distL="0" distR="0" wp14:anchorId="7D80B756" wp14:editId="63CCBF78">
            <wp:extent cx="5397500" cy="27432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97500" cy="2743200"/>
                    </a:xfrm>
                    <a:prstGeom prst="rect">
                      <a:avLst/>
                    </a:prstGeom>
                  </pic:spPr>
                </pic:pic>
              </a:graphicData>
            </a:graphic>
          </wp:inline>
        </w:drawing>
      </w:r>
    </w:p>
    <w:p w14:paraId="3D42516C" w14:textId="65163975" w:rsidR="00F1499D" w:rsidRDefault="00C85AFD" w:rsidP="008259EC">
      <w:pPr>
        <w:pStyle w:val="Caption"/>
      </w:pPr>
      <w:r>
        <w:t xml:space="preserve">Figure </w:t>
      </w:r>
      <w:r w:rsidR="008259EC">
        <w:t>2</w:t>
      </w:r>
      <w:r>
        <w:t>-</w:t>
      </w:r>
      <w:r w:rsidR="008259EC">
        <w:t xml:space="preserve"> </w:t>
      </w:r>
      <w:proofErr w:type="spellStart"/>
      <w:r w:rsidR="008259EC">
        <w:t>Add_cd</w:t>
      </w:r>
      <w:proofErr w:type="spellEnd"/>
      <w:r w:rsidR="008259EC">
        <w:t xml:space="preserve"> function with exception handling</w:t>
      </w:r>
    </w:p>
    <w:p w14:paraId="4485019D" w14:textId="3AE73F9F" w:rsidR="008259EC" w:rsidRDefault="008259EC" w:rsidP="008259EC">
      <w:r>
        <w:t xml:space="preserve">I also made sure that the two methods in this object class were useful and pertinent for making exporting data simple. I defined the method </w:t>
      </w:r>
      <w:proofErr w:type="spellStart"/>
      <w:r>
        <w:t>file_export</w:t>
      </w:r>
      <w:proofErr w:type="spellEnd"/>
      <w:r>
        <w:t xml:space="preserve"> to handle just such a task.</w:t>
      </w:r>
    </w:p>
    <w:p w14:paraId="54808A4E" w14:textId="77777777" w:rsidR="0010110B" w:rsidRDefault="0010110B" w:rsidP="008259EC"/>
    <w:p w14:paraId="335D0B08" w14:textId="77777777" w:rsidR="008259EC" w:rsidRDefault="008259EC" w:rsidP="008259EC">
      <w:pPr>
        <w:keepNext/>
      </w:pPr>
      <w:r>
        <w:rPr>
          <w:noProof/>
        </w:rPr>
        <w:drawing>
          <wp:inline distT="0" distB="0" distL="0" distR="0" wp14:anchorId="4885CD6E" wp14:editId="566F1A8A">
            <wp:extent cx="6280727" cy="406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492725" cy="420118"/>
                    </a:xfrm>
                    <a:prstGeom prst="rect">
                      <a:avLst/>
                    </a:prstGeom>
                  </pic:spPr>
                </pic:pic>
              </a:graphicData>
            </a:graphic>
          </wp:inline>
        </w:drawing>
      </w:r>
    </w:p>
    <w:p w14:paraId="31DB37AF" w14:textId="41C197BF" w:rsidR="008259EC" w:rsidRDefault="008259EC" w:rsidP="008259EC">
      <w:pPr>
        <w:pStyle w:val="Caption"/>
      </w:pPr>
      <w:r>
        <w:t xml:space="preserve">Figure </w:t>
      </w:r>
      <w:r w:rsidR="0010110B">
        <w:t>3</w:t>
      </w:r>
      <w:r>
        <w:t xml:space="preserve"> </w:t>
      </w:r>
      <w:r w:rsidR="0010110B">
        <w:t>–</w:t>
      </w:r>
      <w:r>
        <w:t xml:space="preserve"> </w:t>
      </w:r>
      <w:r w:rsidR="0010110B">
        <w:t>This machine spits data as type str!</w:t>
      </w:r>
    </w:p>
    <w:p w14:paraId="6AE1770B" w14:textId="077C2CC5" w:rsidR="0010110B" w:rsidRPr="0010110B" w:rsidRDefault="0010110B" w:rsidP="0010110B">
      <w:r>
        <w:t>Speaking of which, let’s look at some file processing, shall we?</w:t>
      </w:r>
    </w:p>
    <w:p w14:paraId="41E1C7CC" w14:textId="5DB2ECCF" w:rsidR="00F1499D" w:rsidRDefault="0010110B" w:rsidP="00F1499D">
      <w:pPr>
        <w:pStyle w:val="Heading1"/>
      </w:pPr>
      <w:r>
        <w:t>Two Wrongs Don’t Make a Write</w:t>
      </w:r>
    </w:p>
    <w:p w14:paraId="5B8EC182" w14:textId="36DD4812" w:rsidR="00F04C2E" w:rsidRDefault="0010110B" w:rsidP="0010110B">
      <w:r>
        <w:t>In fact</w:t>
      </w:r>
      <w:r w:rsidR="00F04C2E">
        <w:t>,</w:t>
      </w:r>
      <w:r>
        <w:t xml:space="preserve"> there is </w:t>
      </w:r>
      <w:r w:rsidRPr="00F04C2E">
        <w:rPr>
          <w:i/>
          <w:iCs/>
        </w:rPr>
        <w:t>no</w:t>
      </w:r>
      <w:r>
        <w:t xml:space="preserve"> </w:t>
      </w:r>
      <w:r w:rsidRPr="00F04C2E">
        <w:rPr>
          <w:i/>
          <w:iCs/>
        </w:rPr>
        <w:t>room</w:t>
      </w:r>
      <w:r>
        <w:t xml:space="preserve"> for error when writing strings to a text file in such a stringent manner. Good thing I cooked up that </w:t>
      </w:r>
      <w:proofErr w:type="spellStart"/>
      <w:r>
        <w:t>file_export</w:t>
      </w:r>
      <w:proofErr w:type="spellEnd"/>
      <w:r>
        <w:t xml:space="preserve"> method for my CD class.</w:t>
      </w:r>
      <w:r w:rsidR="00F04C2E">
        <w:t xml:space="preserve"> Makes everything a breeze! But when we get into the file import things got a little dicey. </w:t>
      </w:r>
    </w:p>
    <w:p w14:paraId="299E3ED5" w14:textId="77777777" w:rsidR="00F04C2E" w:rsidRPr="0010110B" w:rsidRDefault="00F04C2E" w:rsidP="0010110B"/>
    <w:p w14:paraId="15FD5A8D" w14:textId="77777777" w:rsidR="00F373FD" w:rsidRDefault="00F04C2E" w:rsidP="00F373FD">
      <w:pPr>
        <w:keepNext/>
      </w:pPr>
      <w:r>
        <w:rPr>
          <w:rFonts w:ascii="Times New Roman" w:eastAsia="Times New Roman" w:hAnsi="Times New Roman" w:cs="Times New Roman"/>
          <w:noProof/>
        </w:rPr>
        <w:drawing>
          <wp:inline distT="0" distB="0" distL="0" distR="0" wp14:anchorId="3B4E0817" wp14:editId="65CB6274">
            <wp:extent cx="6015887" cy="1354667"/>
            <wp:effectExtent l="0" t="0" r="4445"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40022" cy="1360102"/>
                    </a:xfrm>
                    <a:prstGeom prst="rect">
                      <a:avLst/>
                    </a:prstGeom>
                  </pic:spPr>
                </pic:pic>
              </a:graphicData>
            </a:graphic>
          </wp:inline>
        </w:drawing>
      </w:r>
    </w:p>
    <w:p w14:paraId="068CF65C" w14:textId="3E25BF0C" w:rsidR="00C85AFD" w:rsidRDefault="00F373FD" w:rsidP="00F373FD">
      <w:pPr>
        <w:pStyle w:val="Caption"/>
        <w:rPr>
          <w:rFonts w:ascii="Times New Roman" w:eastAsia="Times New Roman" w:hAnsi="Times New Roman" w:cs="Times New Roman"/>
        </w:rPr>
      </w:pPr>
      <w:r>
        <w:t>Figure 3 - The Read function</w:t>
      </w:r>
    </w:p>
    <w:p w14:paraId="6957946F" w14:textId="5FE64B2D" w:rsidR="00F04C2E" w:rsidRDefault="00F04C2E" w:rsidP="00C85AFD">
      <w:pPr>
        <w:rPr>
          <w:rFonts w:ascii="Times New Roman" w:eastAsia="Times New Roman" w:hAnsi="Times New Roman" w:cs="Times New Roman"/>
        </w:rPr>
      </w:pPr>
    </w:p>
    <w:p w14:paraId="020D36F6" w14:textId="439DF23B" w:rsidR="00F04C2E" w:rsidRDefault="00F04C2E" w:rsidP="00C85AFD">
      <w:pPr>
        <w:rPr>
          <w:rFonts w:ascii="Times New Roman" w:eastAsia="Times New Roman" w:hAnsi="Times New Roman" w:cs="Times New Roman"/>
        </w:rPr>
      </w:pPr>
      <w:r>
        <w:rPr>
          <w:rFonts w:ascii="Times New Roman" w:eastAsia="Times New Roman" w:hAnsi="Times New Roman" w:cs="Times New Roman"/>
        </w:rPr>
        <w:lastRenderedPageBreak/>
        <w:t xml:space="preserve">Because I sent the data out as a string, it comes back as a string and I needed to objectify it (or maybe I didn’t?) to keep in scope with this week’s assignment. Maybe I should have created another data processing class for </w:t>
      </w:r>
      <w:proofErr w:type="gramStart"/>
      <w:r>
        <w:rPr>
          <w:rFonts w:ascii="Times New Roman" w:eastAsia="Times New Roman" w:hAnsi="Times New Roman" w:cs="Times New Roman"/>
        </w:rPr>
        <w:t>this</w:t>
      </w:r>
      <w:proofErr w:type="gramEnd"/>
      <w:r>
        <w:rPr>
          <w:rFonts w:ascii="Times New Roman" w:eastAsia="Times New Roman" w:hAnsi="Times New Roman" w:cs="Times New Roman"/>
        </w:rPr>
        <w:t xml:space="preserve"> but I went ahead and stuck the object building in this class because I reasoned it was part of the import process. I also found a way to sort the data in order if CD index. I spent a little too long on that and still am not certain how it works, but it does. I also tried implementing the sort feature to the list of CDs prior to displaying the inventory but it kept raising exceptions for Type Errors which I couldn’t resolve.</w:t>
      </w:r>
    </w:p>
    <w:p w14:paraId="1D62A9D0" w14:textId="6D194503" w:rsidR="00F04C2E" w:rsidRDefault="00F04C2E" w:rsidP="00C85AFD">
      <w:pPr>
        <w:rPr>
          <w:rFonts w:ascii="Times New Roman" w:eastAsia="Times New Roman" w:hAnsi="Times New Roman" w:cs="Times New Roman"/>
        </w:rPr>
      </w:pPr>
    </w:p>
    <w:p w14:paraId="7D79639F" w14:textId="77777777" w:rsidR="00F04C2E" w:rsidRDefault="00F04C2E" w:rsidP="00C85AFD">
      <w:pPr>
        <w:rPr>
          <w:rFonts w:ascii="Times New Roman" w:eastAsia="Times New Roman" w:hAnsi="Times New Roman" w:cs="Times New Roman"/>
        </w:rPr>
      </w:pPr>
    </w:p>
    <w:p w14:paraId="4E676D7E" w14:textId="77777777" w:rsidR="00F04C2E" w:rsidRDefault="00F04C2E" w:rsidP="00C85AFD">
      <w:pPr>
        <w:rPr>
          <w:rFonts w:ascii="Times New Roman" w:eastAsia="Times New Roman" w:hAnsi="Times New Roman" w:cs="Times New Roman"/>
        </w:rPr>
      </w:pPr>
    </w:p>
    <w:p w14:paraId="70C5D500" w14:textId="3019961B" w:rsidR="00F1499D" w:rsidRDefault="00F1499D" w:rsidP="00F1499D">
      <w:pPr>
        <w:pStyle w:val="Heading1"/>
      </w:pPr>
      <w:r>
        <w:t>Summary</w:t>
      </w:r>
    </w:p>
    <w:p w14:paraId="60A05C14" w14:textId="68532D70" w:rsidR="00C85AFD" w:rsidRPr="00C85AFD" w:rsidRDefault="00F373FD" w:rsidP="00C85AFD">
      <w:r>
        <w:t>This week was a lot of fun and I felt like I was back on my feet and ready to charge ahead. This concept of creating objects makes things much clearer for me and made me feel recharged after a couple of grueling weeks past. Overall, I still have some lingering questions; namely the sort I was attempting and why it works on the data import but not in the inventory display. I also attempted to incorporate cd removal in my program and was successful at one point in removing some cd object elements from my list but then I made a few changes and couldn’t recover the functionality in the time I had. A quest for another day perhaps.</w:t>
      </w:r>
    </w:p>
    <w:p w14:paraId="30B17542" w14:textId="260DE1C8" w:rsidR="00F373FD" w:rsidRDefault="00F373FD" w:rsidP="00F1499D">
      <w:pPr>
        <w:pStyle w:val="Heading1"/>
      </w:pPr>
      <w:r>
        <w:t>In Spyder</w:t>
      </w:r>
    </w:p>
    <w:p w14:paraId="7D9B8680" w14:textId="5283DC54" w:rsidR="00F373FD" w:rsidRDefault="00F373FD" w:rsidP="00F373FD"/>
    <w:p w14:paraId="7E4DAC00" w14:textId="77777777" w:rsidR="00F373FD" w:rsidRDefault="00F373FD" w:rsidP="00F373FD">
      <w:pPr>
        <w:keepNext/>
      </w:pPr>
      <w:r>
        <w:rPr>
          <w:noProof/>
        </w:rPr>
        <w:drawing>
          <wp:inline distT="0" distB="0" distL="0" distR="0" wp14:anchorId="23168209" wp14:editId="2CE5206A">
            <wp:extent cx="5943600" cy="20320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14:paraId="27A857DC" w14:textId="449173A4" w:rsidR="00F373FD" w:rsidRDefault="00F373FD" w:rsidP="00F373FD">
      <w:pPr>
        <w:pStyle w:val="Caption"/>
      </w:pPr>
      <w:r>
        <w:t>Figure 4- Working in Spyder</w:t>
      </w:r>
    </w:p>
    <w:p w14:paraId="1DC6A141" w14:textId="68250D1B" w:rsidR="00F373FD" w:rsidRDefault="00F373FD" w:rsidP="00F373FD"/>
    <w:p w14:paraId="7074C47C" w14:textId="1F735634" w:rsidR="00F373FD" w:rsidRDefault="00F373FD" w:rsidP="00F373FD">
      <w:pPr>
        <w:pStyle w:val="Heading1"/>
      </w:pPr>
      <w:r>
        <w:lastRenderedPageBreak/>
        <w:t>In Terminal</w:t>
      </w:r>
    </w:p>
    <w:p w14:paraId="41F12D67" w14:textId="77777777" w:rsidR="00F373FD" w:rsidRDefault="00F373FD" w:rsidP="00F373FD">
      <w:pPr>
        <w:keepNext/>
      </w:pPr>
      <w:r>
        <w:rPr>
          <w:noProof/>
        </w:rPr>
        <w:drawing>
          <wp:inline distT="0" distB="0" distL="0" distR="0" wp14:anchorId="3C0083EE" wp14:editId="793C4195">
            <wp:extent cx="5943600" cy="526288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262880"/>
                    </a:xfrm>
                    <a:prstGeom prst="rect">
                      <a:avLst/>
                    </a:prstGeom>
                  </pic:spPr>
                </pic:pic>
              </a:graphicData>
            </a:graphic>
          </wp:inline>
        </w:drawing>
      </w:r>
    </w:p>
    <w:p w14:paraId="26BEC12A" w14:textId="0CAA0B47" w:rsidR="00F373FD" w:rsidRPr="00F373FD" w:rsidRDefault="00F373FD" w:rsidP="00F373FD">
      <w:pPr>
        <w:pStyle w:val="Caption"/>
      </w:pPr>
      <w:r>
        <w:t>Figure 5- Working in the Terminal</w:t>
      </w:r>
    </w:p>
    <w:p w14:paraId="5CBFAF1F" w14:textId="3CA568C7" w:rsidR="00F1499D" w:rsidRDefault="00F1499D" w:rsidP="00F1499D">
      <w:pPr>
        <w:pStyle w:val="Heading1"/>
      </w:pPr>
      <w:r>
        <w:t>Appendix</w:t>
      </w:r>
    </w:p>
    <w:p w14:paraId="3B679D8B" w14:textId="77777777" w:rsidR="00F373FD" w:rsidRPr="00C85AFD" w:rsidRDefault="00F373FD" w:rsidP="00F373FD">
      <w:pPr>
        <w:rPr>
          <w:rFonts w:ascii="Times New Roman" w:eastAsia="Times New Roman" w:hAnsi="Times New Roman" w:cs="Times New Roman"/>
        </w:rPr>
      </w:pPr>
      <w:r>
        <w:rPr>
          <w:rFonts w:ascii="Times New Roman" w:eastAsia="Times New Roman" w:hAnsi="Times New Roman" w:cs="Times New Roman"/>
        </w:rPr>
        <w:t xml:space="preserve">Using </w:t>
      </w:r>
      <w:hyperlink r:id="rId14" w:history="1">
        <w:proofErr w:type="spellStart"/>
        <w:r w:rsidRPr="00C85AFD">
          <w:rPr>
            <w:rStyle w:val="Hyperlink"/>
            <w:rFonts w:ascii="Times New Roman" w:eastAsia="Times New Roman" w:hAnsi="Times New Roman" w:cs="Times New Roman"/>
          </w:rPr>
          <w:t>Plan</w:t>
        </w:r>
        <w:r w:rsidRPr="00C85AFD">
          <w:rPr>
            <w:rStyle w:val="Hyperlink"/>
            <w:rFonts w:ascii="Times New Roman" w:eastAsia="Times New Roman" w:hAnsi="Times New Roman" w:cs="Times New Roman"/>
          </w:rPr>
          <w:t>e</w:t>
        </w:r>
        <w:r w:rsidRPr="00C85AFD">
          <w:rPr>
            <w:rStyle w:val="Hyperlink"/>
            <w:rFonts w:ascii="Times New Roman" w:eastAsia="Times New Roman" w:hAnsi="Times New Roman" w:cs="Times New Roman"/>
          </w:rPr>
          <w:t>tb’s</w:t>
        </w:r>
        <w:proofErr w:type="spellEnd"/>
      </w:hyperlink>
      <w:r>
        <w:rPr>
          <w:rFonts w:ascii="Times New Roman" w:eastAsia="Times New Roman" w:hAnsi="Times New Roman" w:cs="Times New Roman"/>
        </w:rPr>
        <w:t xml:space="preserve"> </w:t>
      </w:r>
      <w:r>
        <w:rPr>
          <w:rStyle w:val="FootnoteReference"/>
          <w:rFonts w:ascii="Times New Roman" w:eastAsia="Times New Roman" w:hAnsi="Times New Roman" w:cs="Times New Roman"/>
        </w:rPr>
        <w:footnoteReference w:id="1"/>
      </w:r>
      <w:r>
        <w:rPr>
          <w:rFonts w:ascii="Times New Roman" w:eastAsia="Times New Roman" w:hAnsi="Times New Roman" w:cs="Times New Roman"/>
        </w:rPr>
        <w:t>(external reference) web page</w:t>
      </w:r>
    </w:p>
    <w:p w14:paraId="25B1D805" w14:textId="3C02D4B3" w:rsidR="00EB56AE" w:rsidRDefault="00EB56AE" w:rsidP="00C85AFD">
      <w:pPr>
        <w:rPr>
          <w:rFonts w:ascii="Times New Roman" w:eastAsia="Times New Roman" w:hAnsi="Times New Roman" w:cs="Times New Roman"/>
        </w:rPr>
      </w:pPr>
    </w:p>
    <w:p w14:paraId="53A6AF71" w14:textId="5A6349B2" w:rsidR="00F373FD" w:rsidRDefault="00F373FD" w:rsidP="00C85AFD">
      <w:r>
        <w:rPr>
          <w:noProof/>
        </w:rPr>
        <w:lastRenderedPageBreak/>
        <w:drawing>
          <wp:inline distT="0" distB="0" distL="0" distR="0" wp14:anchorId="19660A5F" wp14:editId="4BDC3829">
            <wp:extent cx="4808855" cy="8229600"/>
            <wp:effectExtent l="0" t="0" r="4445"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808855" cy="8229600"/>
                    </a:xfrm>
                    <a:prstGeom prst="rect">
                      <a:avLst/>
                    </a:prstGeom>
                  </pic:spPr>
                </pic:pic>
              </a:graphicData>
            </a:graphic>
          </wp:inline>
        </w:drawing>
      </w:r>
    </w:p>
    <w:p w14:paraId="2E0F1279" w14:textId="624BC15A" w:rsidR="00F373FD" w:rsidRDefault="0039672C" w:rsidP="00C85AFD">
      <w:r>
        <w:rPr>
          <w:noProof/>
        </w:rPr>
        <w:lastRenderedPageBreak/>
        <w:drawing>
          <wp:inline distT="0" distB="0" distL="0" distR="0" wp14:anchorId="6A5CAE8D" wp14:editId="4586DFFD">
            <wp:extent cx="5055870" cy="8229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55870" cy="8229600"/>
                    </a:xfrm>
                    <a:prstGeom prst="rect">
                      <a:avLst/>
                    </a:prstGeom>
                  </pic:spPr>
                </pic:pic>
              </a:graphicData>
            </a:graphic>
          </wp:inline>
        </w:drawing>
      </w:r>
    </w:p>
    <w:p w14:paraId="0F458EBD" w14:textId="7D35237D" w:rsidR="0039672C" w:rsidRPr="00C85AFD" w:rsidRDefault="0039672C" w:rsidP="00C85AFD">
      <w:r>
        <w:rPr>
          <w:noProof/>
        </w:rPr>
        <w:lastRenderedPageBreak/>
        <w:drawing>
          <wp:inline distT="0" distB="0" distL="0" distR="0" wp14:anchorId="7A9F65DF" wp14:editId="4881C13D">
            <wp:extent cx="5943600" cy="7984490"/>
            <wp:effectExtent l="0" t="0" r="0" b="3810"/>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984490"/>
                    </a:xfrm>
                    <a:prstGeom prst="rect">
                      <a:avLst/>
                    </a:prstGeom>
                  </pic:spPr>
                </pic:pic>
              </a:graphicData>
            </a:graphic>
          </wp:inline>
        </w:drawing>
      </w:r>
    </w:p>
    <w:sectPr w:rsidR="0039672C" w:rsidRPr="00C85AFD" w:rsidSect="00283A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5070C5" w14:textId="77777777" w:rsidR="00FC7E2D" w:rsidRDefault="00FC7E2D" w:rsidP="00C85AFD">
      <w:r>
        <w:separator/>
      </w:r>
    </w:p>
  </w:endnote>
  <w:endnote w:type="continuationSeparator" w:id="0">
    <w:p w14:paraId="7E1F52B1" w14:textId="77777777" w:rsidR="00FC7E2D" w:rsidRDefault="00FC7E2D" w:rsidP="00C85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3B4A7A" w14:textId="77777777" w:rsidR="00FC7E2D" w:rsidRDefault="00FC7E2D" w:rsidP="00C85AFD">
      <w:r>
        <w:separator/>
      </w:r>
    </w:p>
  </w:footnote>
  <w:footnote w:type="continuationSeparator" w:id="0">
    <w:p w14:paraId="45BC869D" w14:textId="77777777" w:rsidR="00FC7E2D" w:rsidRDefault="00FC7E2D" w:rsidP="00C85AFD">
      <w:r>
        <w:continuationSeparator/>
      </w:r>
    </w:p>
  </w:footnote>
  <w:footnote w:id="1">
    <w:p w14:paraId="1113B491" w14:textId="3644CBF6" w:rsidR="00F373FD" w:rsidRDefault="00F373FD" w:rsidP="00F373FD">
      <w:pPr>
        <w:pStyle w:val="FootnoteText"/>
      </w:pPr>
      <w:r>
        <w:rPr>
          <w:rStyle w:val="FootnoteReference"/>
        </w:rPr>
        <w:footnoteRef/>
      </w:r>
      <w:r>
        <w:t xml:space="preserve"> Retrieved </w:t>
      </w:r>
      <w:r>
        <w:t>03-07-21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3AD55BA"/>
    <w:multiLevelType w:val="multilevel"/>
    <w:tmpl w:val="074E8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99D"/>
    <w:rsid w:val="0010110B"/>
    <w:rsid w:val="00153025"/>
    <w:rsid w:val="001C2CA3"/>
    <w:rsid w:val="002623D9"/>
    <w:rsid w:val="00283A3A"/>
    <w:rsid w:val="0039672C"/>
    <w:rsid w:val="008259EC"/>
    <w:rsid w:val="00B010BB"/>
    <w:rsid w:val="00C02623"/>
    <w:rsid w:val="00C56A8D"/>
    <w:rsid w:val="00C85AFD"/>
    <w:rsid w:val="00DE175A"/>
    <w:rsid w:val="00EB56AE"/>
    <w:rsid w:val="00F04C2E"/>
    <w:rsid w:val="00F1499D"/>
    <w:rsid w:val="00F2235E"/>
    <w:rsid w:val="00F373FD"/>
    <w:rsid w:val="00FC7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8BCBF4"/>
  <w15:chartTrackingRefBased/>
  <w15:docId w15:val="{5BCF5C23-2D41-D742-B894-15F85BF64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99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99D"/>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F1499D"/>
    <w:rPr>
      <w:b/>
      <w:bCs/>
    </w:rPr>
  </w:style>
  <w:style w:type="paragraph" w:styleId="Caption">
    <w:name w:val="caption"/>
    <w:basedOn w:val="Normal"/>
    <w:next w:val="Normal"/>
    <w:uiPriority w:val="35"/>
    <w:unhideWhenUsed/>
    <w:qFormat/>
    <w:rsid w:val="00C85AFD"/>
    <w:pPr>
      <w:spacing w:after="200"/>
    </w:pPr>
    <w:rPr>
      <w:i/>
      <w:iCs/>
      <w:color w:val="44546A" w:themeColor="text2"/>
      <w:sz w:val="18"/>
      <w:szCs w:val="18"/>
    </w:rPr>
  </w:style>
  <w:style w:type="character" w:styleId="Hyperlink">
    <w:name w:val="Hyperlink"/>
    <w:basedOn w:val="DefaultParagraphFont"/>
    <w:uiPriority w:val="99"/>
    <w:unhideWhenUsed/>
    <w:rsid w:val="00C85AFD"/>
    <w:rPr>
      <w:color w:val="0563C1" w:themeColor="hyperlink"/>
      <w:u w:val="single"/>
    </w:rPr>
  </w:style>
  <w:style w:type="character" w:styleId="UnresolvedMention">
    <w:name w:val="Unresolved Mention"/>
    <w:basedOn w:val="DefaultParagraphFont"/>
    <w:uiPriority w:val="99"/>
    <w:semiHidden/>
    <w:unhideWhenUsed/>
    <w:rsid w:val="00C85AFD"/>
    <w:rPr>
      <w:color w:val="605E5C"/>
      <w:shd w:val="clear" w:color="auto" w:fill="E1DFDD"/>
    </w:rPr>
  </w:style>
  <w:style w:type="paragraph" w:styleId="FootnoteText">
    <w:name w:val="footnote text"/>
    <w:basedOn w:val="Normal"/>
    <w:link w:val="FootnoteTextChar"/>
    <w:uiPriority w:val="99"/>
    <w:semiHidden/>
    <w:unhideWhenUsed/>
    <w:rsid w:val="00C85AFD"/>
    <w:rPr>
      <w:sz w:val="20"/>
      <w:szCs w:val="20"/>
    </w:rPr>
  </w:style>
  <w:style w:type="character" w:customStyle="1" w:styleId="FootnoteTextChar">
    <w:name w:val="Footnote Text Char"/>
    <w:basedOn w:val="DefaultParagraphFont"/>
    <w:link w:val="FootnoteText"/>
    <w:uiPriority w:val="99"/>
    <w:semiHidden/>
    <w:rsid w:val="00C85AFD"/>
    <w:rPr>
      <w:sz w:val="20"/>
      <w:szCs w:val="20"/>
    </w:rPr>
  </w:style>
  <w:style w:type="character" w:styleId="FootnoteReference">
    <w:name w:val="footnote reference"/>
    <w:basedOn w:val="DefaultParagraphFont"/>
    <w:uiPriority w:val="99"/>
    <w:semiHidden/>
    <w:unhideWhenUsed/>
    <w:rsid w:val="00C85AFD"/>
    <w:rPr>
      <w:vertAlign w:val="superscript"/>
    </w:rPr>
  </w:style>
  <w:style w:type="paragraph" w:customStyle="1" w:styleId="alt">
    <w:name w:val="alt"/>
    <w:basedOn w:val="Normal"/>
    <w:rsid w:val="00EB56AE"/>
    <w:pPr>
      <w:spacing w:before="100" w:beforeAutospacing="1" w:after="100" w:afterAutospacing="1"/>
    </w:pPr>
    <w:rPr>
      <w:rFonts w:ascii="Times New Roman" w:eastAsia="Times New Roman" w:hAnsi="Times New Roman" w:cs="Times New Roman"/>
    </w:rPr>
  </w:style>
  <w:style w:type="character" w:customStyle="1" w:styleId="keyword">
    <w:name w:val="keyword"/>
    <w:basedOn w:val="DefaultParagraphFont"/>
    <w:rsid w:val="00EB56AE"/>
  </w:style>
  <w:style w:type="character" w:customStyle="1" w:styleId="string">
    <w:name w:val="string"/>
    <w:basedOn w:val="DefaultParagraphFont"/>
    <w:rsid w:val="00EB56AE"/>
  </w:style>
  <w:style w:type="paragraph" w:styleId="ListParagraph">
    <w:name w:val="List Paragraph"/>
    <w:basedOn w:val="Normal"/>
    <w:uiPriority w:val="34"/>
    <w:qFormat/>
    <w:rsid w:val="00F373FD"/>
    <w:pPr>
      <w:ind w:left="720"/>
      <w:contextualSpacing/>
    </w:pPr>
  </w:style>
  <w:style w:type="character" w:styleId="FollowedHyperlink">
    <w:name w:val="FollowedHyperlink"/>
    <w:basedOn w:val="DefaultParagraphFont"/>
    <w:uiPriority w:val="99"/>
    <w:semiHidden/>
    <w:unhideWhenUsed/>
    <w:rsid w:val="00F373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750942">
      <w:bodyDiv w:val="1"/>
      <w:marLeft w:val="0"/>
      <w:marRight w:val="0"/>
      <w:marTop w:val="0"/>
      <w:marBottom w:val="0"/>
      <w:divBdr>
        <w:top w:val="none" w:sz="0" w:space="0" w:color="auto"/>
        <w:left w:val="none" w:sz="0" w:space="0" w:color="auto"/>
        <w:bottom w:val="none" w:sz="0" w:space="0" w:color="auto"/>
        <w:right w:val="none" w:sz="0" w:space="0" w:color="auto"/>
      </w:divBdr>
      <w:divsChild>
        <w:div w:id="1514756729">
          <w:marLeft w:val="0"/>
          <w:marRight w:val="0"/>
          <w:marTop w:val="0"/>
          <w:marBottom w:val="0"/>
          <w:divBdr>
            <w:top w:val="none" w:sz="0" w:space="0" w:color="auto"/>
            <w:left w:val="none" w:sz="0" w:space="0" w:color="auto"/>
            <w:bottom w:val="none" w:sz="0" w:space="0" w:color="auto"/>
            <w:right w:val="none" w:sz="0" w:space="0" w:color="auto"/>
          </w:divBdr>
        </w:div>
      </w:divsChild>
    </w:div>
    <w:div w:id="908616659">
      <w:bodyDiv w:val="1"/>
      <w:marLeft w:val="0"/>
      <w:marRight w:val="0"/>
      <w:marTop w:val="0"/>
      <w:marBottom w:val="0"/>
      <w:divBdr>
        <w:top w:val="none" w:sz="0" w:space="0" w:color="auto"/>
        <w:left w:val="none" w:sz="0" w:space="0" w:color="auto"/>
        <w:bottom w:val="none" w:sz="0" w:space="0" w:color="auto"/>
        <w:right w:val="none" w:sz="0" w:space="0" w:color="auto"/>
      </w:divBdr>
      <w:divsChild>
        <w:div w:id="366225779">
          <w:marLeft w:val="0"/>
          <w:marRight w:val="0"/>
          <w:marTop w:val="0"/>
          <w:marBottom w:val="0"/>
          <w:divBdr>
            <w:top w:val="none" w:sz="0" w:space="0" w:color="auto"/>
            <w:left w:val="none" w:sz="0" w:space="0" w:color="auto"/>
            <w:bottom w:val="none" w:sz="0" w:space="0" w:color="auto"/>
            <w:right w:val="none" w:sz="0" w:space="0" w:color="auto"/>
          </w:divBdr>
        </w:div>
      </w:divsChild>
    </w:div>
    <w:div w:id="1037244435">
      <w:bodyDiv w:val="1"/>
      <w:marLeft w:val="0"/>
      <w:marRight w:val="0"/>
      <w:marTop w:val="0"/>
      <w:marBottom w:val="0"/>
      <w:divBdr>
        <w:top w:val="none" w:sz="0" w:space="0" w:color="auto"/>
        <w:left w:val="none" w:sz="0" w:space="0" w:color="auto"/>
        <w:bottom w:val="none" w:sz="0" w:space="0" w:color="auto"/>
        <w:right w:val="none" w:sz="0" w:space="0" w:color="auto"/>
      </w:divBdr>
    </w:div>
    <w:div w:id="1350258720">
      <w:bodyDiv w:val="1"/>
      <w:marLeft w:val="0"/>
      <w:marRight w:val="0"/>
      <w:marTop w:val="0"/>
      <w:marBottom w:val="0"/>
      <w:divBdr>
        <w:top w:val="none" w:sz="0" w:space="0" w:color="auto"/>
        <w:left w:val="none" w:sz="0" w:space="0" w:color="auto"/>
        <w:bottom w:val="none" w:sz="0" w:space="0" w:color="auto"/>
        <w:right w:val="none" w:sz="0" w:space="0" w:color="auto"/>
      </w:divBdr>
      <w:divsChild>
        <w:div w:id="905338625">
          <w:marLeft w:val="0"/>
          <w:marRight w:val="0"/>
          <w:marTop w:val="0"/>
          <w:marBottom w:val="0"/>
          <w:divBdr>
            <w:top w:val="none" w:sz="0" w:space="0" w:color="auto"/>
            <w:left w:val="none" w:sz="0" w:space="0" w:color="auto"/>
            <w:bottom w:val="none" w:sz="0" w:space="0" w:color="auto"/>
            <w:right w:val="none" w:sz="0" w:space="0" w:color="auto"/>
          </w:divBdr>
        </w:div>
      </w:divsChild>
    </w:div>
    <w:div w:id="1582178212">
      <w:bodyDiv w:val="1"/>
      <w:marLeft w:val="0"/>
      <w:marRight w:val="0"/>
      <w:marTop w:val="0"/>
      <w:marBottom w:val="0"/>
      <w:divBdr>
        <w:top w:val="none" w:sz="0" w:space="0" w:color="auto"/>
        <w:left w:val="none" w:sz="0" w:space="0" w:color="auto"/>
        <w:bottom w:val="none" w:sz="0" w:space="0" w:color="auto"/>
        <w:right w:val="none" w:sz="0" w:space="0" w:color="auto"/>
      </w:divBdr>
    </w:div>
    <w:div w:id="1813212428">
      <w:bodyDiv w:val="1"/>
      <w:marLeft w:val="0"/>
      <w:marRight w:val="0"/>
      <w:marTop w:val="0"/>
      <w:marBottom w:val="0"/>
      <w:divBdr>
        <w:top w:val="none" w:sz="0" w:space="0" w:color="auto"/>
        <w:left w:val="none" w:sz="0" w:space="0" w:color="auto"/>
        <w:bottom w:val="none" w:sz="0" w:space="0" w:color="auto"/>
        <w:right w:val="none" w:sz="0" w:space="0" w:color="auto"/>
      </w:divBdr>
    </w:div>
    <w:div w:id="209762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lanetb.ca/syntax-highlight-wo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197E6-70D2-5640-A900-D502D2260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603</Words>
  <Characters>3439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 Hoyle</dc:creator>
  <cp:keywords/>
  <dc:description/>
  <cp:lastModifiedBy>Eric L. Hoyle</cp:lastModifiedBy>
  <cp:revision>2</cp:revision>
  <dcterms:created xsi:type="dcterms:W3CDTF">2021-03-07T08:37:00Z</dcterms:created>
  <dcterms:modified xsi:type="dcterms:W3CDTF">2021-03-07T08:37:00Z</dcterms:modified>
</cp:coreProperties>
</file>