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614A7" w14:textId="1573008B" w:rsidR="00701031" w:rsidRDefault="004921EF" w:rsidP="000A2F02">
      <w:pPr>
        <w:rPr>
          <w:rFonts w:asciiTheme="majorHAnsi" w:hAnsiTheme="majorHAnsi" w:cstheme="majorHAnsi"/>
          <w:sz w:val="28"/>
          <w:szCs w:val="28"/>
        </w:rPr>
      </w:pPr>
      <w:bookmarkStart w:id="0" w:name="_GoBack"/>
      <w:r w:rsidRPr="00A46919">
        <w:rPr>
          <w:rFonts w:asciiTheme="majorHAnsi" w:hAnsiTheme="majorHAnsi" w:cstheme="majorHAnsi"/>
          <w:sz w:val="28"/>
          <w:szCs w:val="28"/>
        </w:rPr>
        <w:t>Кураторский текст к выставке ПАНТЕОН</w:t>
      </w:r>
      <w:r w:rsidR="000A2F02" w:rsidRPr="00A46919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7FA6D7AC" w14:textId="77E89EF9" w:rsidR="00C21725" w:rsidRDefault="00701031" w:rsidP="00701031">
      <w:pPr>
        <w:jc w:val="right"/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</w:pPr>
      <w:r w:rsidRPr="00A46919">
        <w:rPr>
          <w:rFonts w:asciiTheme="majorHAnsi" w:hAnsiTheme="majorHAnsi" w:cstheme="majorHAnsi"/>
          <w:i/>
          <w:sz w:val="28"/>
          <w:szCs w:val="28"/>
        </w:rPr>
        <w:t xml:space="preserve">Величественный храм, воздвигнутый Богам, сквозь бронзовую дверь готов всех запустить, чтоб почести Великим могли все вознести. То Место, где встречаются момент и вечность, </w:t>
      </w:r>
      <w:r w:rsidRPr="00A46919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>где время замедляет ход, позволив ощутить причастность к мирозданью…</w:t>
      </w:r>
    </w:p>
    <w:p w14:paraId="2C061B29" w14:textId="77777777" w:rsidR="00852F5B" w:rsidRPr="00A46919" w:rsidRDefault="00852F5B" w:rsidP="00852F5B">
      <w:pPr>
        <w:rPr>
          <w:rFonts w:asciiTheme="majorHAnsi" w:hAnsiTheme="majorHAnsi" w:cstheme="majorHAnsi"/>
          <w:iCs/>
          <w:sz w:val="28"/>
          <w:szCs w:val="28"/>
        </w:rPr>
      </w:pP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Выставка 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«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Пантеон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»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– коллективное размышление о быти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и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классических мифов в современной культуре. Отступая от традиционного восприятия храма богов, мы погружаемся в интерпретации, которые выходят за рамки архитектурных и религиозных канонов. Пантеон здесь – это не место поклонения, а пространство, где переплетаются 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идеи и переживания ч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еловека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. И именно в музее, месте, где сохраняется вечное, художник может 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оставить свой след</w:t>
      </w:r>
      <w:r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, а группа возвести свой пантеон. </w:t>
      </w:r>
      <w:r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</w:p>
    <w:p w14:paraId="3227A56D" w14:textId="014CC25A" w:rsidR="00701031" w:rsidRPr="00852F5B" w:rsidRDefault="00852F5B" w:rsidP="00852F5B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ru-RU"/>
        </w:rPr>
        <w:t>В тематической группе произведений, х</w:t>
      </w:r>
      <w:r w:rsidRPr="00A46919">
        <w:rPr>
          <w:rFonts w:asciiTheme="majorHAnsi" w:eastAsia="Times New Roman" w:hAnsiTheme="majorHAnsi" w:cstheme="majorHAnsi"/>
          <w:sz w:val="28"/>
          <w:szCs w:val="28"/>
          <w:lang w:eastAsia="ru-RU"/>
        </w:rPr>
        <w:t>удожники группы "</w:t>
      </w:r>
      <w:r w:rsidRPr="00A46919">
        <w:rPr>
          <w:rFonts w:asciiTheme="majorHAnsi" w:eastAsia="Times New Roman" w:hAnsiTheme="majorHAnsi" w:cstheme="majorHAnsi"/>
          <w:sz w:val="28"/>
          <w:szCs w:val="28"/>
          <w:lang w:val="en-US" w:eastAsia="ru-RU"/>
        </w:rPr>
        <w:t>PARAZIT</w:t>
      </w:r>
      <w:r w:rsidRPr="00A46919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", впитав в себя дух </w:t>
      </w:r>
      <w:r w:rsidRPr="00960755">
        <w:rPr>
          <w:rFonts w:asciiTheme="majorHAnsi" w:eastAsia="Times New Roman" w:hAnsiTheme="majorHAnsi" w:cstheme="majorHAnsi"/>
          <w:sz w:val="28"/>
          <w:szCs w:val="28"/>
          <w:lang w:eastAsia="ru-RU"/>
        </w:rPr>
        <w:t>классической традиции, но не забыв о необходимости актуального высказывания, создают проект, сочетающий в себе величие прошлого и проблематику настоящего. Выставка же, как и сам пантеон, станет местом архивации и объединения идей и представлений о современности и вечности.</w:t>
      </w:r>
    </w:p>
    <w:p w14:paraId="4303FABE" w14:textId="37628EFF" w:rsidR="000729D2" w:rsidRDefault="0056278D" w:rsidP="000A2F02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sz w:val="28"/>
          <w:szCs w:val="28"/>
        </w:rPr>
        <w:t>Мотив пантеона, к</w:t>
      </w:r>
      <w:r w:rsidR="00A46919" w:rsidRPr="00A46919">
        <w:rPr>
          <w:rFonts w:asciiTheme="majorHAnsi" w:hAnsiTheme="majorHAnsi" w:cstheme="majorHAnsi"/>
          <w:sz w:val="28"/>
          <w:szCs w:val="28"/>
        </w:rPr>
        <w:t>ак символ</w:t>
      </w:r>
      <w:r>
        <w:rPr>
          <w:rFonts w:asciiTheme="majorHAnsi" w:hAnsiTheme="majorHAnsi" w:cstheme="majorHAnsi"/>
          <w:sz w:val="28"/>
          <w:szCs w:val="28"/>
        </w:rPr>
        <w:t>а</w:t>
      </w:r>
      <w:r w:rsidR="00A46919" w:rsidRPr="00A46919">
        <w:rPr>
          <w:rFonts w:asciiTheme="majorHAnsi" w:hAnsiTheme="majorHAnsi" w:cstheme="majorHAnsi"/>
          <w:sz w:val="28"/>
          <w:szCs w:val="28"/>
        </w:rPr>
        <w:t xml:space="preserve"> равенства</w:t>
      </w:r>
      <w:r w:rsidR="00C21725">
        <w:rPr>
          <w:rFonts w:asciiTheme="majorHAnsi" w:hAnsiTheme="majorHAnsi" w:cstheme="majorHAnsi"/>
          <w:sz w:val="28"/>
          <w:szCs w:val="28"/>
        </w:rPr>
        <w:t xml:space="preserve"> </w:t>
      </w:r>
      <w:r w:rsidR="00A46919" w:rsidRPr="00A46919">
        <w:rPr>
          <w:rFonts w:asciiTheme="majorHAnsi" w:hAnsiTheme="majorHAnsi" w:cstheme="majorHAnsi"/>
          <w:sz w:val="28"/>
          <w:szCs w:val="28"/>
        </w:rPr>
        <w:t>и постоянства</w:t>
      </w:r>
      <w:r>
        <w:rPr>
          <w:rFonts w:asciiTheme="majorHAnsi" w:hAnsiTheme="majorHAnsi" w:cstheme="majorHAnsi"/>
          <w:sz w:val="28"/>
          <w:szCs w:val="28"/>
        </w:rPr>
        <w:t xml:space="preserve">, как </w:t>
      </w:r>
      <w:r w:rsidR="00A46919" w:rsidRPr="00A46919">
        <w:rPr>
          <w:rFonts w:asciiTheme="majorHAnsi" w:hAnsiTheme="majorHAnsi" w:cstheme="majorHAnsi"/>
          <w:sz w:val="28"/>
          <w:szCs w:val="28"/>
        </w:rPr>
        <w:t xml:space="preserve">храм всех Богов призван </w:t>
      </w:r>
      <w:r>
        <w:rPr>
          <w:rFonts w:asciiTheme="majorHAnsi" w:hAnsiTheme="majorHAnsi" w:cstheme="majorHAnsi"/>
          <w:sz w:val="28"/>
          <w:szCs w:val="28"/>
        </w:rPr>
        <w:t xml:space="preserve">увековечить </w:t>
      </w:r>
      <w:r w:rsidR="00A46919">
        <w:rPr>
          <w:rFonts w:asciiTheme="majorHAnsi" w:hAnsiTheme="majorHAnsi" w:cstheme="majorHAnsi"/>
          <w:sz w:val="28"/>
          <w:szCs w:val="28"/>
        </w:rPr>
        <w:t>всех велики</w:t>
      </w:r>
      <w:r w:rsidR="00275C2D">
        <w:rPr>
          <w:rFonts w:asciiTheme="majorHAnsi" w:hAnsiTheme="majorHAnsi" w:cstheme="majorHAnsi"/>
          <w:sz w:val="28"/>
          <w:szCs w:val="28"/>
        </w:rPr>
        <w:t>х</w:t>
      </w:r>
      <w:r w:rsidR="00A46919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 xml:space="preserve">Своим существованием он проявляет стремление собрать всех и никого не пропустить, артикулируя единство множественности. </w:t>
      </w:r>
      <w:r w:rsidR="00175E9E" w:rsidRPr="00A46919">
        <w:rPr>
          <w:rFonts w:asciiTheme="majorHAnsi" w:hAnsiTheme="majorHAnsi" w:cstheme="majorHAnsi"/>
          <w:sz w:val="28"/>
          <w:szCs w:val="28"/>
        </w:rPr>
        <w:t>Образы богов – проекции человеческих желаний, страхов, надежд</w:t>
      </w:r>
      <w:r w:rsidR="00275C2D">
        <w:rPr>
          <w:rFonts w:asciiTheme="majorHAnsi" w:hAnsiTheme="majorHAnsi" w:cstheme="majorHAnsi"/>
          <w:sz w:val="28"/>
          <w:szCs w:val="28"/>
        </w:rPr>
        <w:t xml:space="preserve"> и пороко</w:t>
      </w:r>
      <w:r>
        <w:rPr>
          <w:rFonts w:asciiTheme="majorHAnsi" w:hAnsiTheme="majorHAnsi" w:cstheme="majorHAnsi"/>
          <w:sz w:val="28"/>
          <w:szCs w:val="28"/>
        </w:rPr>
        <w:t>в. В</w:t>
      </w:r>
      <w:r w:rsidR="00175E9E" w:rsidRPr="00A46919">
        <w:rPr>
          <w:rFonts w:asciiTheme="majorHAnsi" w:hAnsiTheme="majorHAnsi" w:cstheme="majorHAnsi"/>
          <w:sz w:val="28"/>
          <w:szCs w:val="28"/>
        </w:rPr>
        <w:t>се они прописаны в истории, в мифах, в повседневной жизни</w:t>
      </w:r>
      <w:r w:rsidR="000A2F02" w:rsidRPr="00A46919">
        <w:rPr>
          <w:rFonts w:asciiTheme="majorHAnsi" w:hAnsiTheme="majorHAnsi" w:cstheme="majorHAnsi"/>
          <w:sz w:val="28"/>
          <w:szCs w:val="28"/>
        </w:rPr>
        <w:t xml:space="preserve">. </w:t>
      </w:r>
      <w:r w:rsidR="001E3C10" w:rsidRPr="00A4691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Пантеон представляет </w:t>
      </w:r>
      <w:r w:rsidR="000A2F02" w:rsidRPr="00A4691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не только богов, но и</w:t>
      </w:r>
      <w:r w:rsidR="001E3C10" w:rsidRPr="00A4691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нас самих </w:t>
      </w:r>
      <w:r w:rsidR="000A2F02" w:rsidRPr="00A4691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— отражённых в их образах, в их историях, в их борьбе и триумфах. </w:t>
      </w:r>
    </w:p>
    <w:p w14:paraId="0EDC90F1" w14:textId="78370604" w:rsidR="00175E9E" w:rsidRPr="00701031" w:rsidRDefault="000A2F02" w:rsidP="000A2F02">
      <w:pPr>
        <w:rPr>
          <w:rStyle w:val="a5"/>
          <w:rFonts w:asciiTheme="majorHAnsi" w:hAnsiTheme="majorHAnsi" w:cstheme="majorHAnsi"/>
          <w:i w:val="0"/>
          <w:iCs w:val="0"/>
          <w:color w:val="000000"/>
          <w:sz w:val="28"/>
          <w:szCs w:val="28"/>
          <w:shd w:val="clear" w:color="auto" w:fill="FFFFFF"/>
        </w:rPr>
      </w:pPr>
      <w:r w:rsidRPr="00A4691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Воздвижение пантеона – акт провозглашения и утверждения, стремление к чему-то вечному</w:t>
      </w:r>
      <w:r w:rsidR="0070103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из настоящего. </w:t>
      </w:r>
      <w:r w:rsidR="004B5648" w:rsidRPr="00A46919">
        <w:rPr>
          <w:rFonts w:asciiTheme="majorHAnsi" w:hAnsiTheme="majorHAnsi" w:cstheme="majorHAnsi"/>
          <w:sz w:val="28"/>
          <w:szCs w:val="28"/>
        </w:rPr>
        <w:t xml:space="preserve">Какой он Пантеон нашего времени? Кому или чему мы превозносим подношения? </w:t>
      </w:r>
      <w:r w:rsidR="00175E9E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Современный пантеон</w:t>
      </w:r>
      <w:r w:rsidR="000729D2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  <w:r w:rsidR="001E3C10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существует без </w:t>
      </w:r>
      <w:r w:rsidR="00175E9E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богов</w:t>
      </w:r>
      <w:r w:rsidR="0074050E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, авторов</w:t>
      </w:r>
      <w:r w:rsidR="00175E9E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  <w:r w:rsidR="004B5648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и нарративов, но все же в нем есть</w:t>
      </w:r>
      <w:r w:rsidR="00175E9E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  <w:r w:rsidR="001E3C10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свои</w:t>
      </w:r>
      <w:r w:rsidR="000729D2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, иные </w:t>
      </w:r>
      <w:r w:rsidR="00175E9E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идеалы</w:t>
      </w:r>
      <w:r w:rsidR="004B5648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  <w:r w:rsidR="001E3C10" w:rsidRPr="00A46919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и идолы.</w:t>
      </w:r>
      <w:r w:rsidR="00701031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</w:t>
      </w:r>
      <w:r w:rsidR="00960755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Какие новые послания из </w:t>
      </w:r>
      <w:proofErr w:type="spellStart"/>
      <w:r w:rsidR="00960755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пазлов</w:t>
      </w:r>
      <w:proofErr w:type="spellEnd"/>
      <w:r w:rsidR="00960755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 прошлых</w:t>
      </w:r>
      <w:r w:rsidR="00960755" w:rsidRPr="00960755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>/</w:t>
      </w:r>
      <w:r w:rsidR="00960755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наших лет способны мы сейчас создать и передать? </w:t>
      </w:r>
      <w:r w:rsidR="00852F5B">
        <w:rPr>
          <w:rStyle w:val="a5"/>
          <w:rFonts w:asciiTheme="majorHAnsi" w:hAnsiTheme="majorHAnsi" w:cstheme="majorHAnsi"/>
          <w:i w:val="0"/>
          <w:color w:val="auto"/>
          <w:sz w:val="28"/>
          <w:szCs w:val="28"/>
        </w:rPr>
        <w:t xml:space="preserve">Каким же артефактом художник как герой оставит след и вознесется в тот заветный пантеон, чтобы из смертности своей к богам превознестись… </w:t>
      </w:r>
    </w:p>
    <w:p w14:paraId="3758A4EB" w14:textId="07E037AF" w:rsidR="00175E9E" w:rsidRPr="005C63F4" w:rsidRDefault="00175E9E" w:rsidP="000A2F02">
      <w:pPr>
        <w:rPr>
          <w:rFonts w:asciiTheme="majorHAnsi" w:eastAsia="Times New Roman" w:hAnsiTheme="majorHAnsi" w:cstheme="majorHAnsi"/>
          <w:color w:val="FF0000"/>
          <w:sz w:val="28"/>
          <w:szCs w:val="28"/>
          <w:lang w:eastAsia="ru-RU"/>
        </w:rPr>
      </w:pPr>
    </w:p>
    <w:bookmarkEnd w:id="0"/>
    <w:p w14:paraId="0EF9FE69" w14:textId="60984923" w:rsidR="000A2F02" w:rsidRDefault="000A2F02" w:rsidP="000A2F02">
      <w:pPr>
        <w:rPr>
          <w:rFonts w:asciiTheme="majorHAnsi" w:hAnsiTheme="majorHAnsi" w:cstheme="majorHAnsi"/>
        </w:rPr>
      </w:pPr>
    </w:p>
    <w:p w14:paraId="4D3ABF32" w14:textId="61C5C830" w:rsidR="0074050E" w:rsidRDefault="0074050E" w:rsidP="000A2F02">
      <w:pPr>
        <w:rPr>
          <w:rFonts w:asciiTheme="majorHAnsi" w:hAnsiTheme="majorHAnsi" w:cstheme="majorHAnsi"/>
        </w:rPr>
      </w:pPr>
    </w:p>
    <w:p w14:paraId="7B9DD045" w14:textId="77777777" w:rsidR="0074050E" w:rsidRPr="00A46919" w:rsidRDefault="0074050E" w:rsidP="000A2F02">
      <w:pPr>
        <w:rPr>
          <w:rFonts w:asciiTheme="majorHAnsi" w:hAnsiTheme="majorHAnsi" w:cstheme="majorHAnsi"/>
        </w:rPr>
      </w:pPr>
    </w:p>
    <w:p w14:paraId="5D25D829" w14:textId="77777777" w:rsidR="00175E9E" w:rsidRPr="00A46919" w:rsidRDefault="00175E9E" w:rsidP="00103E9D">
      <w:pPr>
        <w:pBdr>
          <w:bottom w:val="single" w:sz="6" w:space="1" w:color="auto"/>
        </w:pBdr>
        <w:spacing w:after="0" w:line="240" w:lineRule="auto"/>
        <w:rPr>
          <w:rFonts w:asciiTheme="majorHAnsi" w:eastAsia="Times New Roman" w:hAnsiTheme="majorHAnsi" w:cstheme="majorHAnsi"/>
          <w:vanish/>
          <w:sz w:val="16"/>
          <w:szCs w:val="16"/>
          <w:lang w:eastAsia="ru-RU"/>
        </w:rPr>
      </w:pPr>
      <w:r w:rsidRPr="00A46919">
        <w:rPr>
          <w:rFonts w:asciiTheme="majorHAnsi" w:eastAsia="Times New Roman" w:hAnsiTheme="majorHAnsi" w:cstheme="majorHAnsi"/>
          <w:vanish/>
          <w:sz w:val="16"/>
          <w:szCs w:val="16"/>
          <w:lang w:eastAsia="ru-RU"/>
        </w:rPr>
        <w:lastRenderedPageBreak/>
        <w:t>Начало формы</w:t>
      </w:r>
    </w:p>
    <w:p w14:paraId="30C342EF" w14:textId="77777777" w:rsidR="00175E9E" w:rsidRPr="00A46919" w:rsidRDefault="00175E9E">
      <w:pPr>
        <w:rPr>
          <w:rFonts w:asciiTheme="majorHAnsi" w:hAnsiTheme="majorHAnsi" w:cstheme="majorHAnsi"/>
        </w:rPr>
      </w:pPr>
    </w:p>
    <w:sectPr w:rsidR="00175E9E" w:rsidRPr="00A46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15"/>
    <w:rsid w:val="000729D2"/>
    <w:rsid w:val="000A2F02"/>
    <w:rsid w:val="00103E9D"/>
    <w:rsid w:val="001071B5"/>
    <w:rsid w:val="00175E9E"/>
    <w:rsid w:val="001E3C10"/>
    <w:rsid w:val="00206347"/>
    <w:rsid w:val="00250844"/>
    <w:rsid w:val="00275C2D"/>
    <w:rsid w:val="00276012"/>
    <w:rsid w:val="00451569"/>
    <w:rsid w:val="004921EF"/>
    <w:rsid w:val="004B5648"/>
    <w:rsid w:val="0056278D"/>
    <w:rsid w:val="005C63F4"/>
    <w:rsid w:val="00701031"/>
    <w:rsid w:val="0074050E"/>
    <w:rsid w:val="00804BF4"/>
    <w:rsid w:val="008315F1"/>
    <w:rsid w:val="00852F5B"/>
    <w:rsid w:val="008E4AA4"/>
    <w:rsid w:val="00960755"/>
    <w:rsid w:val="00A00620"/>
    <w:rsid w:val="00A46919"/>
    <w:rsid w:val="00AE4675"/>
    <w:rsid w:val="00B60E81"/>
    <w:rsid w:val="00BA5C15"/>
    <w:rsid w:val="00C21725"/>
    <w:rsid w:val="00D20BF0"/>
    <w:rsid w:val="00F2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0919"/>
  <w15:chartTrackingRefBased/>
  <w15:docId w15:val="{F7E56B91-2904-4F44-BA20-415EE880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1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071B5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5E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5E9E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5">
    <w:name w:val="Subtle Emphasis"/>
    <w:basedOn w:val="a0"/>
    <w:uiPriority w:val="19"/>
    <w:qFormat/>
    <w:rsid w:val="000A2F0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20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0021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8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14</cp:revision>
  <dcterms:created xsi:type="dcterms:W3CDTF">2025-02-15T10:53:00Z</dcterms:created>
  <dcterms:modified xsi:type="dcterms:W3CDTF">2025-03-06T15:12:00Z</dcterms:modified>
</cp:coreProperties>
</file>