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0781" w14:textId="77777777" w:rsidR="001B49DF" w:rsidRPr="001B49DF" w:rsidRDefault="001B49DF" w:rsidP="001B49DF">
      <w:pPr>
        <w:spacing w:before="585" w:after="15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42"/>
          <w:szCs w:val="42"/>
          <w:lang w:eastAsia="es-419"/>
        </w:rPr>
      </w:pPr>
      <w:r w:rsidRPr="001B49DF">
        <w:rPr>
          <w:rFonts w:ascii="Times New Roman" w:eastAsia="Times New Roman" w:hAnsi="Times New Roman" w:cs="Times New Roman"/>
          <w:color w:val="444444"/>
          <w:kern w:val="36"/>
          <w:sz w:val="42"/>
          <w:szCs w:val="42"/>
          <w:lang w:eastAsia="es-419"/>
        </w:rPr>
        <w:t>Celco, la empresa caleña que dejó Ricardo Roa para gerenciar la campaña de Petro</w:t>
      </w:r>
    </w:p>
    <w:p w14:paraId="391B943D" w14:textId="77777777" w:rsidR="001B49DF" w:rsidRPr="001B49DF" w:rsidRDefault="001B49DF" w:rsidP="001B49DF">
      <w:pP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s-419"/>
        </w:rPr>
      </w:pPr>
      <w:r w:rsidRPr="001B49DF">
        <w:rPr>
          <w:rFonts w:ascii="Verdana" w:eastAsia="Times New Roman" w:hAnsi="Verdana" w:cs="Times New Roman"/>
          <w:color w:val="333333"/>
          <w:sz w:val="21"/>
          <w:szCs w:val="21"/>
          <w:lang w:eastAsia="es-419"/>
        </w:rPr>
        <w:t>Por: </w:t>
      </w:r>
      <w:hyperlink r:id="rId4" w:tooltip="Entradas de Las2orillas" w:history="1">
        <w:r w:rsidRPr="001B49DF">
          <w:rPr>
            <w:rFonts w:ascii="Verdana" w:eastAsia="Times New Roman" w:hAnsi="Verdana" w:cs="Times New Roman"/>
            <w:b/>
            <w:bCs/>
            <w:color w:val="444444"/>
            <w:sz w:val="21"/>
            <w:szCs w:val="21"/>
            <w:u w:val="single"/>
            <w:lang w:eastAsia="es-419"/>
          </w:rPr>
          <w:t>Las2orillas</w:t>
        </w:r>
      </w:hyperlink>
      <w:r w:rsidRPr="001B49DF">
        <w:rPr>
          <w:rFonts w:ascii="Verdana" w:eastAsia="Times New Roman" w:hAnsi="Verdana" w:cs="Times New Roman"/>
          <w:color w:val="333333"/>
          <w:sz w:val="21"/>
          <w:szCs w:val="21"/>
          <w:lang w:eastAsia="es-419"/>
        </w:rPr>
        <w:t> | abril 12, 2023 |</w:t>
      </w:r>
    </w:p>
    <w:p w14:paraId="7212C0B9" w14:textId="77777777" w:rsidR="001B49DF" w:rsidRPr="001B49DF" w:rsidRDefault="001B49DF" w:rsidP="001B49DF">
      <w:pPr>
        <w:spacing w:after="150" w:line="432" w:lineRule="atLeast"/>
        <w:rPr>
          <w:rFonts w:ascii="Verdana" w:eastAsia="Times New Roman" w:hAnsi="Verdana" w:cs="Times New Roman"/>
          <w:color w:val="333333"/>
          <w:sz w:val="21"/>
          <w:szCs w:val="21"/>
          <w:lang w:eastAsia="es-419"/>
        </w:rPr>
      </w:pPr>
      <w:r w:rsidRPr="001B49DF">
        <w:rPr>
          <w:rFonts w:ascii="Verdana" w:eastAsia="Times New Roman" w:hAnsi="Verdana" w:cs="Times New Roman"/>
          <w:color w:val="333333"/>
          <w:sz w:val="21"/>
          <w:szCs w:val="21"/>
          <w:lang w:eastAsia="es-419"/>
        </w:rPr>
        <w:t>Ricardo Roa Barragán dio un gran salto: pasó de manejar una empresa de menos de 200 empleados a ser la cabeza de la compañía más importante de Colombia, Ecopetrol, con 18.000 trabajadores y 17 compañías que forman parte del grupo empresarial, que incluye a subordinadas, filiales y subsidiarias.</w:t>
      </w:r>
    </w:p>
    <w:p w14:paraId="54786DDF" w14:textId="77777777" w:rsidR="001B49DF" w:rsidRPr="001B49DF" w:rsidRDefault="001B49DF" w:rsidP="001B49DF">
      <w:pPr>
        <w:spacing w:after="150" w:line="432" w:lineRule="atLeast"/>
        <w:rPr>
          <w:rFonts w:ascii="Verdana" w:eastAsia="Times New Roman" w:hAnsi="Verdana" w:cs="Times New Roman"/>
          <w:color w:val="333333"/>
          <w:sz w:val="21"/>
          <w:szCs w:val="21"/>
          <w:lang w:eastAsia="es-419"/>
        </w:rPr>
      </w:pPr>
      <w:r w:rsidRPr="001B49DF">
        <w:rPr>
          <w:rFonts w:ascii="Verdana" w:eastAsia="Times New Roman" w:hAnsi="Verdana" w:cs="Times New Roman"/>
          <w:color w:val="333333"/>
          <w:sz w:val="21"/>
          <w:szCs w:val="21"/>
          <w:lang w:eastAsia="es-419"/>
        </w:rPr>
        <w:t>En su momento, Roa aceptó el trabajo en Celco, así le implicara trasladarse a vivir a Cali después de regresar de Centroamérica, donde fue gerente de la Empresa de Energía Honduras, de propiedad del William Vélez y parte de su emporio.</w:t>
      </w:r>
    </w:p>
    <w:p w14:paraId="382854CD" w14:textId="77777777" w:rsidR="00722FDF" w:rsidRDefault="00722FDF"/>
    <w:p w14:paraId="7B01CFD6" w14:textId="394638CF" w:rsidR="00722FDF" w:rsidRDefault="00722FDF"/>
    <w:p w14:paraId="55FE219C" w14:textId="77777777" w:rsidR="00722FDF" w:rsidRDefault="00722FDF"/>
    <w:p w14:paraId="03DC661E" w14:textId="77777777" w:rsidR="00722FDF" w:rsidRDefault="00722FDF"/>
    <w:p w14:paraId="2071918C" w14:textId="446C5356" w:rsidR="00AA08A9" w:rsidRDefault="00722FDF">
      <w:r>
        <w:rPr>
          <w:noProof/>
        </w:rPr>
        <w:lastRenderedPageBreak/>
        <w:drawing>
          <wp:inline distT="0" distB="0" distL="0" distR="0" wp14:anchorId="058C9C89" wp14:editId="7E5DE020">
            <wp:extent cx="18249900" cy="979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0" cy="9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E489" w14:textId="64DD0A86" w:rsidR="00722FDF" w:rsidRDefault="00722FDF"/>
    <w:p w14:paraId="0EE99DB6" w14:textId="3353F93A" w:rsidR="00722FDF" w:rsidRDefault="00722FDF"/>
    <w:p w14:paraId="378D030F" w14:textId="6FD2DB2D" w:rsidR="00722FDF" w:rsidRDefault="00722FDF">
      <w:r>
        <w:rPr>
          <w:noProof/>
        </w:rPr>
        <w:lastRenderedPageBreak/>
        <w:drawing>
          <wp:inline distT="0" distB="0" distL="0" distR="0" wp14:anchorId="072F51C0" wp14:editId="3D5FE4BA">
            <wp:extent cx="18288000" cy="958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5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DF"/>
    <w:rsid w:val="001B49DF"/>
    <w:rsid w:val="00722FDF"/>
    <w:rsid w:val="00A64977"/>
    <w:rsid w:val="00AA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2CB0"/>
  <w15:chartTrackingRefBased/>
  <w15:docId w15:val="{820F6EC3-168C-45D7-9075-A045E188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9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DF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styleId="Hyperlink">
    <w:name w:val="Hyperlink"/>
    <w:basedOn w:val="DefaultParagraphFont"/>
    <w:uiPriority w:val="99"/>
    <w:semiHidden/>
    <w:unhideWhenUsed/>
    <w:rsid w:val="001B49DF"/>
    <w:rPr>
      <w:color w:val="0000FF"/>
      <w:u w:val="single"/>
    </w:rPr>
  </w:style>
  <w:style w:type="character" w:customStyle="1" w:styleId="hidden-xs">
    <w:name w:val="hidden-xs"/>
    <w:basedOn w:val="DefaultParagraphFont"/>
    <w:rsid w:val="001B49DF"/>
  </w:style>
  <w:style w:type="character" w:customStyle="1" w:styleId="meta-time">
    <w:name w:val="meta-time"/>
    <w:basedOn w:val="DefaultParagraphFont"/>
    <w:rsid w:val="001B49DF"/>
  </w:style>
  <w:style w:type="paragraph" w:styleId="NormalWeb">
    <w:name w:val="Normal (Web)"/>
    <w:basedOn w:val="Normal"/>
    <w:uiPriority w:val="99"/>
    <w:semiHidden/>
    <w:unhideWhenUsed/>
    <w:rsid w:val="001B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as2orillas.co/author/2orill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Beltran Romero</dc:creator>
  <cp:keywords/>
  <dc:description/>
  <cp:lastModifiedBy>Yonathan Beltran Romero</cp:lastModifiedBy>
  <cp:revision>2</cp:revision>
  <dcterms:created xsi:type="dcterms:W3CDTF">2023-04-13T01:48:00Z</dcterms:created>
  <dcterms:modified xsi:type="dcterms:W3CDTF">2023-04-13T01:48:00Z</dcterms:modified>
</cp:coreProperties>
</file>