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.79997253417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11a5a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11a5a"/>
          <w:sz w:val="60"/>
          <w:szCs w:val="60"/>
          <w:u w:val="none"/>
          <w:shd w:fill="auto" w:val="clear"/>
          <w:vertAlign w:val="baseline"/>
          <w:rtl w:val="0"/>
        </w:rPr>
        <w:t xml:space="preserve">Projet Python 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93359375" w:line="240" w:lineRule="auto"/>
        <w:ind w:left="37.95997619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1a5a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1a5a"/>
          <w:sz w:val="52"/>
          <w:szCs w:val="52"/>
          <w:u w:val="none"/>
          <w:shd w:fill="auto" w:val="clear"/>
          <w:vertAlign w:val="baseline"/>
          <w:rtl w:val="0"/>
        </w:rPr>
        <w:t xml:space="preserve">Les arbres de Grenoble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6.8115234375" w:line="203.28901290893555" w:lineRule="auto"/>
        <w:ind w:left="394.9200439453125" w:right="0" w:firstLine="10.0799560546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1a5a"/>
          <w:sz w:val="52"/>
          <w:szCs w:val="52"/>
          <w:u w:val="none"/>
          <w:shd w:fill="auto" w:val="clear"/>
          <w:vertAlign w:val="baseline"/>
        </w:rPr>
        <w:drawing>
          <wp:inline distB="19050" distT="19050" distL="19050" distR="19050">
            <wp:extent cx="6124575" cy="34385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L'emblématique arbre de Venon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240478515625" w:line="240" w:lineRule="auto"/>
        <w:ind w:left="378.800048828125" w:right="0" w:firstLine="0"/>
        <w:jc w:val="left"/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Source : francebleu.fr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1.8307495117188" w:line="240" w:lineRule="auto"/>
        <w:ind w:left="0" w:right="404.976806640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  <w:rtl w:val="0"/>
        </w:rPr>
        <w:t xml:space="preserve">Page 1/5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63999938964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11a5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11a5a"/>
          <w:sz w:val="48"/>
          <w:szCs w:val="48"/>
          <w:u w:val="none"/>
          <w:shd w:fill="auto" w:val="clear"/>
          <w:vertAlign w:val="baseline"/>
          <w:rtl w:val="0"/>
        </w:rPr>
        <w:t xml:space="preserve">Itération 3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027587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11a5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11a5a"/>
          <w:sz w:val="36"/>
          <w:szCs w:val="36"/>
          <w:u w:val="none"/>
          <w:shd w:fill="auto" w:val="clear"/>
          <w:vertAlign w:val="baseline"/>
          <w:rtl w:val="0"/>
        </w:rPr>
        <w:t xml:space="preserve">Analyse et stratégie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75439453125" w:line="240" w:lineRule="auto"/>
        <w:ind w:left="10.319976806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Objectifs de l’activité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9248046875" w:line="229.88847255706787" w:lineRule="auto"/>
        <w:ind w:left="743.1599426269531" w:right="356.422119140625" w:hanging="349.01992797851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Analyser la répartition des espèces d’arbres à Grenoble, l’évolution de cette diversité au cours du temps, comparaison avec les objectifs de la Métro en termes de diversification des espèces et proposition de stratégie de plantation.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0830078125" w:line="240" w:lineRule="auto"/>
        <w:ind w:left="394.14001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Utilisation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7763671875" w:line="240" w:lineRule="auto"/>
        <w:ind w:left="3192.256011962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085975" cy="13906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5.973968505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155cc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vie est plus simple avec un panda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55cc"/>
          <w:sz w:val="16"/>
          <w:szCs w:val="16"/>
          <w:u w:val="none"/>
          <w:shd w:fill="auto" w:val="clear"/>
          <w:vertAlign w:val="baseline"/>
          <w:rtl w:val="0"/>
        </w:rPr>
        <w:t xml:space="preserve">Needpix.com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279983520507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Consignes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2930908203125" w:line="240" w:lineRule="auto"/>
        <w:ind w:left="37.3200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9904785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Commencez par vous familiariser avec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manipulant un peu les données.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97216796875" w:line="229.88542556762695" w:lineRule="auto"/>
        <w:ind w:left="1463.1599426269531" w:right="356.097412109375" w:hanging="347.27996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Lisez la ressource R1 et R2; Appliquez les opérations basiques aux fichiers d’arbres.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11962890625" w:line="229.8900032043457" w:lineRule="auto"/>
        <w:ind w:left="750.8399963378906" w:right="355.579833984375" w:hanging="354.960021972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Une fois la gymnastique terminée, vous pouvez reprendre les consignes des itérations 1 et 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utilisant pandas (et sans utiliser de boucle for !).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064697265625" w:line="229.88924503326416" w:lineRule="auto"/>
        <w:ind w:left="744.3600463867188" w:right="356.685791015625" w:hanging="348.48007202148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Plusieurs sources évoquent une espérance de vie moyenne des arbres en ville de 30 à 80 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0953674316"/>
          <w:szCs w:val="24.000000953674316"/>
          <w:u w:val="none"/>
          <w:shd w:fill="auto" w:val="clear"/>
          <w:vertAlign w:val="superscript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Les données de terrain disponibles pour Grenoble corroborent-elles ces sources 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05859375" w:line="229.88542556762695" w:lineRule="auto"/>
        <w:ind w:left="395.8799743652344" w:right="357.5097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En vous servant de l’annexe A, identifiez toutes les essences “non désirées” à Grenoble. Quelle est la proportion “essences désirées” vs “non désirées” ?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125732421875" w:line="229.8895025253296" w:lineRule="auto"/>
        <w:ind w:left="750.3599548339844" w:right="372.89306640625" w:hanging="354.4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Optionnel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Essayer de proposer une liste d'espèces à planter qui permet de remplir les objectifs annoncés en termes de diversification.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00830078125" w:line="240" w:lineRule="auto"/>
        <w:ind w:left="32.51998901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Ressources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953857421875" w:line="240" w:lineRule="auto"/>
        <w:ind w:left="395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R1: Towards Data Science 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47255706787" w:lineRule="auto"/>
        <w:ind w:left="1462.4397277832031" w:right="447.720947265625" w:hanging="346.559753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https://towardsdatascience.com/21-pandas-operations-for-absolute-beginner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s-5653e54f4cda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3646240234375" w:line="240" w:lineRule="auto"/>
        <w:ind w:left="395.879974365234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R2: 10 minutes of pandas: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773681640625" w:line="240" w:lineRule="auto"/>
        <w:ind w:left="0" w:right="963.4680175781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https://pandas.pydata.org/pandas-docs/stable/user_guide/10min.html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1036376953125" w:line="240" w:lineRule="auto"/>
        <w:ind w:left="384.960021972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https://fr.wikipedia.org/wiki/Arbre_urbain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3787841796875" w:line="240" w:lineRule="auto"/>
        <w:ind w:left="380.3999328613281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https://www.natural-solutions.eu/blog/arbre-en-milieu-urbain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54833984375" w:line="240" w:lineRule="auto"/>
        <w:ind w:left="0" w:right="404.976806640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  <w:sectPr>
          <w:pgSz w:h="16840" w:w="11920" w:orient="portrait"/>
          <w:pgMar w:bottom="818.203125" w:top="1103.23486328125" w:left="1118.0000305175781" w:right="751.99951171875" w:header="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  <w:rtl w:val="0"/>
        </w:rPr>
        <w:t xml:space="preserve">Page 2/5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27346992492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1a5a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818.203125" w:top="1103.23486328125" w:left="1440" w:right="1440" w:header="0" w:footer="720"/>
          <w:cols w:equalWidth="0" w:num="1">
            <w:col w:space="0" w:w="90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1a5a"/>
          <w:sz w:val="36"/>
          <w:szCs w:val="36"/>
          <w:u w:val="none"/>
          <w:shd w:fill="auto" w:val="clear"/>
          <w:vertAlign w:val="baseline"/>
          <w:rtl w:val="0"/>
        </w:rPr>
        <w:t xml:space="preserve">Annexe A : Essences non désirées à Grenoble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27346992492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1a5a"/>
          <w:sz w:val="36"/>
          <w:szCs w:val="36"/>
          <w:u w:val="none"/>
          <w:shd w:fill="auto" w:val="clear"/>
          <w:vertAlign w:val="baseline"/>
        </w:rPr>
        <w:sectPr>
          <w:type w:val="nextPage"/>
          <w:pgSz w:h="11920" w:w="16840" w:orient="landscape"/>
          <w:pgMar w:bottom="818.203125" w:top="1103.23486328125" w:left="1440" w:right="1440" w:header="0" w:footer="720"/>
          <w:cols w:equalWidth="0" w:num="1">
            <w:col w:space="0" w:w="13957.7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1a5a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124576" cy="70389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1399" r="-139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6" cy="703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27346992492676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  <w:rtl w:val="0"/>
        </w:rPr>
        <w:t xml:space="preserve">Page 3/5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49276447296143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829300" cy="80867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808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  <w:rtl w:val="0"/>
        </w:rPr>
        <w:t xml:space="preserve">Page 4/5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3447208404541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124575" cy="8658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865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  <w:rtl w:val="0"/>
        </w:rPr>
        <w:t xml:space="preserve">Page 5/5</w:t>
      </w:r>
    </w:p>
    <w:sectPr>
      <w:type w:val="nextPage"/>
      <w:pgSz w:h="16840" w:w="11920" w:orient="portrait"/>
      <w:pgMar w:bottom="818.203125" w:top="1103.23486328125" w:left="1440" w:right="1440" w:header="0" w:footer="720"/>
      <w:cols w:equalWidth="0" w:num="1">
        <w:col w:space="0" w:w="90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