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7999725341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60"/>
          <w:szCs w:val="60"/>
          <w:u w:val="none"/>
          <w:shd w:fill="auto" w:val="clear"/>
          <w:vertAlign w:val="baseline"/>
          <w:rtl w:val="0"/>
        </w:rPr>
        <w:t xml:space="preserve">Projet Python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93359375" w:line="240" w:lineRule="auto"/>
        <w:ind w:left="37.95997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  <w:rtl w:val="0"/>
        </w:rPr>
        <w:t xml:space="preserve">Les arbres de Grenoble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8115234375" w:line="203.28901290893555" w:lineRule="auto"/>
        <w:ind w:left="394.9200439453125" w:right="0" w:firstLine="10.079956054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52"/>
          <w:szCs w:val="52"/>
          <w:u w:val="none"/>
          <w:shd w:fill="auto" w:val="clear"/>
          <w:vertAlign w:val="baseline"/>
        </w:rPr>
        <w:drawing>
          <wp:inline distB="19050" distT="19050" distL="19050" distR="19050">
            <wp:extent cx="6124575" cy="3438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L'emblématique arbre de Venon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0478515625" w:line="240" w:lineRule="auto"/>
        <w:ind w:left="378.800048828125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: francebleu.fr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1.8307495117188" w:line="240" w:lineRule="auto"/>
        <w:ind w:left="0" w:right="404.97680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1/5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6399993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48"/>
          <w:szCs w:val="48"/>
          <w:u w:val="none"/>
          <w:shd w:fill="auto" w:val="clear"/>
          <w:vertAlign w:val="baseline"/>
          <w:rtl w:val="0"/>
        </w:rPr>
        <w:t xml:space="preserve">Itération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2758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Analyse et stratégie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5439453125" w:line="240" w:lineRule="auto"/>
        <w:ind w:left="10.3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Objectifs de l’activité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9248046875" w:line="229.88847255706787" w:lineRule="auto"/>
        <w:ind w:left="743.1599426269531" w:right="356.422119140625" w:hanging="349.01992797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Analyser la répartition des espèces d’arbres à Grenoble, l’évolution de cette diversité au cours du temps, comparaison avec les objectifs de la Métro en termes de diversification des espèces et proposition de stratégie de plantation.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830078125" w:line="240" w:lineRule="auto"/>
        <w:ind w:left="394.140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Utilisation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7763671875" w:line="240" w:lineRule="auto"/>
        <w:ind w:left="3192.2560119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85975" cy="1390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5.97396850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vie est plus simple avec un panda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55cc"/>
          <w:sz w:val="16"/>
          <w:szCs w:val="16"/>
          <w:u w:val="none"/>
          <w:shd w:fill="auto" w:val="clear"/>
          <w:vertAlign w:val="baseline"/>
          <w:rtl w:val="0"/>
        </w:rPr>
        <w:t xml:space="preserve">Needpix.com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79983520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Consignes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30908203125" w:line="240" w:lineRule="auto"/>
        <w:ind w:left="37.3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9047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Commencez par vous familiariser avec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manipulant un peu les données.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7216796875" w:line="229.88542556762695" w:lineRule="auto"/>
        <w:ind w:left="1463.1599426269531" w:right="356.09741210937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Lisez la ressource R1 et R2; Appliquez les opérations basiques aux fichiers d’arbres.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29.8900032043457" w:lineRule="auto"/>
        <w:ind w:left="750.8399963378906" w:right="355.579833984375" w:hanging="354.960021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Une fois la gymnastique terminée, vous pouvez reprendre les consignes des itérations 1 et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pandas (et sans utiliser de boucle for !).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64697265625" w:line="229.88924503326416" w:lineRule="auto"/>
        <w:ind w:left="744.3600463867188" w:right="356.685791015625" w:hanging="34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Plusieurs sources évoquent une espérance de vie moyenne des arbres en ville de 30 à 80 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Les données de terrain disponibles pour Grenoble corroborent-elles ces sources 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05859375" w:line="229.88542556762695" w:lineRule="auto"/>
        <w:ind w:left="395.8799743652344" w:right="357.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En vous servant de l’annexe A, identifiez toutes les essences “non désirées” à Grenoble. Quelle est la proportion “essences désirées” vs “non désirées” 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5732421875" w:line="229.8895025253296" w:lineRule="auto"/>
        <w:ind w:left="750.3599548339844" w:right="372.893066406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Optionnel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Essayer de proposer une liste d'espèces à planter qui permet de remplir les objectifs annoncés en termes de diversification.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0830078125" w:line="240" w:lineRule="auto"/>
        <w:ind w:left="3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953857421875" w:line="240" w:lineRule="auto"/>
        <w:ind w:left="395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R1: Towards Data Science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462.4397277832031" w:right="447.720947265625" w:hanging="346.55975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https://towardsdatascience.com/21-pandas-operations-for-absolute-beginner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s-5653e54f4cda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646240234375" w:line="240" w:lineRule="auto"/>
        <w:ind w:left="395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R2: 10 minutes of pandas: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73681640625" w:line="240" w:lineRule="auto"/>
        <w:ind w:left="0" w:right="963.4680175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https://pandas.pydata.org/pandas-docs/stable/user_guide/10min.html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1036376953125" w:line="240" w:lineRule="auto"/>
        <w:ind w:left="384.960021972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https://fr.wikipedia.org/wiki/Arbre_urbain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787841796875" w:line="240" w:lineRule="auto"/>
        <w:ind w:left="380.399932861328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https://www.natural-solutions.eu/blog/arbre-en-milieu-urbain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9954833984375" w:line="240" w:lineRule="auto"/>
        <w:ind w:left="0" w:right="404.9768066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818.203125" w:top="1103.23486328125" w:left="1118.0000305175781" w:right="751.999511718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2/5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73469924926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  <w:rtl w:val="0"/>
        </w:rPr>
        <w:t xml:space="preserve">Annexe A : Essences non désirées à Grenoble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1a5a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24576" cy="7038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6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3/5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927644729614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29300" cy="808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4/5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447208404541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4575" cy="865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65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Page 5/5</w:t>
      </w:r>
    </w:p>
    <w:sectPr>
      <w:type w:val="continuous"/>
      <w:pgSz w:h="16840" w:w="11920" w:orient="portrait"/>
      <w:pgMar w:bottom="818.203125" w:top="1103.2348632812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