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0DC27" w14:textId="6BB94DA5" w:rsidR="00B50EDE" w:rsidRDefault="00B50EDE" w:rsidP="00B50EDE">
      <w:pPr>
        <w:numPr>
          <w:ilvl w:val="0"/>
          <w:numId w:val="1"/>
        </w:numPr>
        <w:spacing w:after="0" w:line="240" w:lineRule="auto"/>
        <w:textAlignment w:val="baseline"/>
        <w:rPr>
          <w:rFonts w:ascii="Times New Roman" w:eastAsia="Times New Roman" w:hAnsi="Times New Roman" w:cs="Times New Roman"/>
          <w:color w:val="000000"/>
          <w:sz w:val="23"/>
          <w:szCs w:val="23"/>
        </w:rPr>
      </w:pPr>
      <w:r w:rsidRPr="00B50EDE">
        <w:rPr>
          <w:rFonts w:ascii="Times New Roman" w:eastAsia="Times New Roman" w:hAnsi="Times New Roman" w:cs="Times New Roman"/>
          <w:color w:val="000000"/>
          <w:sz w:val="23"/>
          <w:szCs w:val="23"/>
        </w:rPr>
        <w:t>Statistical analyses</w:t>
      </w:r>
    </w:p>
    <w:p w14:paraId="3EE49A45" w14:textId="77777777" w:rsidR="00B50EDE" w:rsidRPr="00B50EDE" w:rsidRDefault="00B50EDE" w:rsidP="00B50EDE">
      <w:pPr>
        <w:spacing w:after="0" w:line="240" w:lineRule="auto"/>
        <w:textAlignment w:val="baseline"/>
        <w:rPr>
          <w:rFonts w:ascii="Times New Roman" w:eastAsia="Times New Roman" w:hAnsi="Times New Roman" w:cs="Times New Roman"/>
          <w:color w:val="000000"/>
          <w:sz w:val="23"/>
          <w:szCs w:val="23"/>
        </w:rPr>
      </w:pPr>
    </w:p>
    <w:p w14:paraId="326A9BAF"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color w:val="000000"/>
          <w:sz w:val="23"/>
          <w:szCs w:val="23"/>
        </w:rPr>
        <w:t xml:space="preserve">In order to test our hypotheses, we used data collected in the original study and conducted appropriate statistical analyses using the </w:t>
      </w:r>
      <w:proofErr w:type="spellStart"/>
      <w:r w:rsidRPr="00B50EDE">
        <w:rPr>
          <w:rFonts w:ascii="Times New Roman" w:eastAsia="Times New Roman" w:hAnsi="Times New Roman" w:cs="Times New Roman"/>
          <w:color w:val="000000"/>
          <w:sz w:val="23"/>
          <w:szCs w:val="23"/>
        </w:rPr>
        <w:t>Rstudio</w:t>
      </w:r>
      <w:proofErr w:type="spellEnd"/>
      <w:r w:rsidRPr="00B50EDE">
        <w:rPr>
          <w:rFonts w:ascii="Times New Roman" w:eastAsia="Times New Roman" w:hAnsi="Times New Roman" w:cs="Times New Roman"/>
          <w:color w:val="000000"/>
          <w:sz w:val="23"/>
          <w:szCs w:val="23"/>
        </w:rPr>
        <w:t xml:space="preserve"> statistical software. In addition to conducting statistical tests, we also graphed these tests to get a visual representation of the data. In reporting our data, we think it important to point out that of the original sample size (</w:t>
      </w:r>
      <w:r w:rsidRPr="00B50EDE">
        <w:rPr>
          <w:rFonts w:ascii="Times New Roman" w:eastAsia="Times New Roman" w:hAnsi="Times New Roman" w:cs="Times New Roman"/>
          <w:i/>
          <w:iCs/>
          <w:color w:val="000000"/>
          <w:sz w:val="23"/>
          <w:szCs w:val="23"/>
        </w:rPr>
        <w:t>N</w:t>
      </w:r>
      <w:r w:rsidRPr="00B50EDE">
        <w:rPr>
          <w:rFonts w:ascii="Times New Roman" w:eastAsia="Times New Roman" w:hAnsi="Times New Roman" w:cs="Times New Roman"/>
          <w:color w:val="000000"/>
          <w:sz w:val="23"/>
          <w:szCs w:val="23"/>
        </w:rPr>
        <w:t xml:space="preserve"> = 3134), 737 subjects’ data were excluded because the participants did not complete the survey or left answers to our questions of interest blank, leaving an analytic sample of </w:t>
      </w:r>
      <w:r w:rsidRPr="00B50EDE">
        <w:rPr>
          <w:rFonts w:ascii="Times New Roman" w:eastAsia="Times New Roman" w:hAnsi="Times New Roman" w:cs="Times New Roman"/>
          <w:i/>
          <w:iCs/>
          <w:color w:val="000000"/>
          <w:sz w:val="23"/>
          <w:szCs w:val="23"/>
        </w:rPr>
        <w:t>N</w:t>
      </w:r>
      <w:r w:rsidRPr="00B50EDE">
        <w:rPr>
          <w:rFonts w:ascii="Times New Roman" w:eastAsia="Times New Roman" w:hAnsi="Times New Roman" w:cs="Times New Roman"/>
          <w:color w:val="000000"/>
          <w:sz w:val="23"/>
          <w:szCs w:val="23"/>
        </w:rPr>
        <w:t xml:space="preserve"> = 2397. We excluded these participants for simplicity’s sake with the acknowledgement that doing so will make our findings less valid. For hypothesis 1, subjects’ data were excluded if they noted that they did not have a disability but later listed a specific disability (</w:t>
      </w:r>
      <w:r w:rsidRPr="00B50EDE">
        <w:rPr>
          <w:rFonts w:ascii="Times New Roman" w:eastAsia="Times New Roman" w:hAnsi="Times New Roman" w:cs="Times New Roman"/>
          <w:i/>
          <w:iCs/>
          <w:color w:val="000000"/>
          <w:sz w:val="23"/>
          <w:szCs w:val="23"/>
        </w:rPr>
        <w:t>N</w:t>
      </w:r>
      <w:r w:rsidRPr="00B50EDE">
        <w:rPr>
          <w:rFonts w:ascii="Times New Roman" w:eastAsia="Times New Roman" w:hAnsi="Times New Roman" w:cs="Times New Roman"/>
          <w:color w:val="000000"/>
          <w:sz w:val="23"/>
          <w:szCs w:val="23"/>
        </w:rPr>
        <w:t xml:space="preserve"> = 412), leaving an analytic sample size of </w:t>
      </w:r>
      <w:r w:rsidRPr="00B50EDE">
        <w:rPr>
          <w:rFonts w:ascii="Times New Roman" w:eastAsia="Times New Roman" w:hAnsi="Times New Roman" w:cs="Times New Roman"/>
          <w:i/>
          <w:iCs/>
          <w:color w:val="000000"/>
          <w:sz w:val="23"/>
          <w:szCs w:val="23"/>
        </w:rPr>
        <w:t>N</w:t>
      </w:r>
      <w:r w:rsidRPr="00B50EDE">
        <w:rPr>
          <w:rFonts w:ascii="Times New Roman" w:eastAsia="Times New Roman" w:hAnsi="Times New Roman" w:cs="Times New Roman"/>
          <w:color w:val="000000"/>
          <w:sz w:val="23"/>
          <w:szCs w:val="23"/>
        </w:rPr>
        <w:t xml:space="preserve"> = 1985. For hypothesis 2, subjects’ data that were included in hypothesis 1 were excluded if they did not have a disability (</w:t>
      </w:r>
      <w:r w:rsidRPr="00B50EDE">
        <w:rPr>
          <w:rFonts w:ascii="Times New Roman" w:eastAsia="Times New Roman" w:hAnsi="Times New Roman" w:cs="Times New Roman"/>
          <w:i/>
          <w:iCs/>
          <w:color w:val="000000"/>
          <w:sz w:val="23"/>
          <w:szCs w:val="23"/>
        </w:rPr>
        <w:t>N</w:t>
      </w:r>
      <w:r w:rsidRPr="00B50EDE">
        <w:rPr>
          <w:rFonts w:ascii="Times New Roman" w:eastAsia="Times New Roman" w:hAnsi="Times New Roman" w:cs="Times New Roman"/>
          <w:color w:val="000000"/>
          <w:sz w:val="23"/>
          <w:szCs w:val="23"/>
        </w:rPr>
        <w:t xml:space="preserve"> = 1254), leaving an analytic sample size of </w:t>
      </w:r>
      <w:r w:rsidRPr="00B50EDE">
        <w:rPr>
          <w:rFonts w:ascii="Times New Roman" w:eastAsia="Times New Roman" w:hAnsi="Times New Roman" w:cs="Times New Roman"/>
          <w:i/>
          <w:iCs/>
          <w:color w:val="000000"/>
          <w:sz w:val="23"/>
          <w:szCs w:val="23"/>
        </w:rPr>
        <w:t>N</w:t>
      </w:r>
      <w:r w:rsidRPr="00B50EDE">
        <w:rPr>
          <w:rFonts w:ascii="Times New Roman" w:eastAsia="Times New Roman" w:hAnsi="Times New Roman" w:cs="Times New Roman"/>
          <w:color w:val="000000"/>
          <w:sz w:val="23"/>
          <w:szCs w:val="23"/>
        </w:rPr>
        <w:t xml:space="preserve"> = 731. Hypothesis 3 used the original analytic sample (</w:t>
      </w:r>
      <w:r w:rsidRPr="00B50EDE">
        <w:rPr>
          <w:rFonts w:ascii="Times New Roman" w:eastAsia="Times New Roman" w:hAnsi="Times New Roman" w:cs="Times New Roman"/>
          <w:i/>
          <w:iCs/>
          <w:color w:val="000000"/>
          <w:sz w:val="23"/>
          <w:szCs w:val="23"/>
        </w:rPr>
        <w:t>N</w:t>
      </w:r>
      <w:r w:rsidRPr="00B50EDE">
        <w:rPr>
          <w:rFonts w:ascii="Times New Roman" w:eastAsia="Times New Roman" w:hAnsi="Times New Roman" w:cs="Times New Roman"/>
          <w:color w:val="000000"/>
          <w:sz w:val="23"/>
          <w:szCs w:val="23"/>
        </w:rPr>
        <w:t xml:space="preserve"> = 2397). However, the sample size for each analysis was still very large, which allowed for respectable power and reasonable conclusions to be drawn from these reported findings. </w:t>
      </w:r>
    </w:p>
    <w:p w14:paraId="3EE36868"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color w:val="000000"/>
          <w:sz w:val="23"/>
          <w:szCs w:val="23"/>
        </w:rPr>
        <w:t xml:space="preserve"> In testing our first hypothesis that there is a difference between mean stress of individuals reporting a disability and those reporting having no disability, we conducted an independent samples </w:t>
      </w:r>
      <w:r w:rsidRPr="00B50EDE">
        <w:rPr>
          <w:rFonts w:ascii="Times New Roman" w:eastAsia="Times New Roman" w:hAnsi="Times New Roman" w:cs="Times New Roman"/>
          <w:i/>
          <w:iCs/>
          <w:color w:val="000000"/>
          <w:sz w:val="23"/>
          <w:szCs w:val="23"/>
        </w:rPr>
        <w:t>t</w:t>
      </w:r>
      <w:r w:rsidRPr="00B50EDE">
        <w:rPr>
          <w:rFonts w:ascii="Times New Roman" w:eastAsia="Times New Roman" w:hAnsi="Times New Roman" w:cs="Times New Roman"/>
          <w:color w:val="000000"/>
          <w:sz w:val="23"/>
          <w:szCs w:val="23"/>
        </w:rPr>
        <w:t>-test for comparing the means of two groups. The mean stress level of the disability group (</w:t>
      </w:r>
      <w:r w:rsidRPr="00B50EDE">
        <w:rPr>
          <w:rFonts w:ascii="Times New Roman" w:eastAsia="Times New Roman" w:hAnsi="Times New Roman" w:cs="Times New Roman"/>
          <w:i/>
          <w:iCs/>
          <w:color w:val="000000"/>
          <w:sz w:val="23"/>
          <w:szCs w:val="23"/>
        </w:rPr>
        <w:t xml:space="preserve">M </w:t>
      </w:r>
      <w:r w:rsidRPr="00B50EDE">
        <w:rPr>
          <w:rFonts w:ascii="Times New Roman" w:eastAsia="Times New Roman" w:hAnsi="Times New Roman" w:cs="Times New Roman"/>
          <w:color w:val="000000"/>
          <w:sz w:val="23"/>
          <w:szCs w:val="23"/>
        </w:rPr>
        <w:t>= 33.98) and the average stress level of the group that did not report a disability (</w:t>
      </w:r>
      <w:r w:rsidRPr="00B50EDE">
        <w:rPr>
          <w:rFonts w:ascii="Times New Roman" w:eastAsia="Times New Roman" w:hAnsi="Times New Roman" w:cs="Times New Roman"/>
          <w:i/>
          <w:iCs/>
          <w:color w:val="000000"/>
          <w:sz w:val="23"/>
          <w:szCs w:val="23"/>
        </w:rPr>
        <w:t xml:space="preserve">M </w:t>
      </w:r>
      <w:r w:rsidRPr="00B50EDE">
        <w:rPr>
          <w:rFonts w:ascii="Times New Roman" w:eastAsia="Times New Roman" w:hAnsi="Times New Roman" w:cs="Times New Roman"/>
          <w:color w:val="000000"/>
          <w:sz w:val="23"/>
          <w:szCs w:val="23"/>
        </w:rPr>
        <w:t xml:space="preserve">= 32.35) differed slightly but significantly, </w:t>
      </w:r>
      <w:r w:rsidRPr="00B50EDE">
        <w:rPr>
          <w:rFonts w:ascii="Times New Roman" w:eastAsia="Times New Roman" w:hAnsi="Times New Roman" w:cs="Times New Roman"/>
          <w:i/>
          <w:iCs/>
          <w:color w:val="000000"/>
          <w:sz w:val="23"/>
          <w:szCs w:val="23"/>
        </w:rPr>
        <w:t>t</w:t>
      </w:r>
      <w:r w:rsidRPr="00B50EDE">
        <w:rPr>
          <w:rFonts w:ascii="Times New Roman" w:eastAsia="Times New Roman" w:hAnsi="Times New Roman" w:cs="Times New Roman"/>
          <w:color w:val="000000"/>
          <w:sz w:val="23"/>
          <w:szCs w:val="23"/>
        </w:rPr>
        <w:t xml:space="preserve">(54) = 3.36, </w:t>
      </w:r>
      <w:r w:rsidRPr="00B50EDE">
        <w:rPr>
          <w:rFonts w:ascii="Times New Roman" w:eastAsia="Times New Roman" w:hAnsi="Times New Roman" w:cs="Times New Roman"/>
          <w:i/>
          <w:iCs/>
          <w:color w:val="000000"/>
          <w:sz w:val="23"/>
          <w:szCs w:val="23"/>
        </w:rPr>
        <w:t>p</w:t>
      </w:r>
      <w:r w:rsidRPr="00B50EDE">
        <w:rPr>
          <w:rFonts w:ascii="Times New Roman" w:eastAsia="Times New Roman" w:hAnsi="Times New Roman" w:cs="Times New Roman"/>
          <w:color w:val="000000"/>
          <w:sz w:val="23"/>
          <w:szCs w:val="23"/>
        </w:rPr>
        <w:t xml:space="preserve"> &lt; .001. This finding supports our hypothesis that there is a significant difference in stress level between the group with a disability and the group without a disability. </w:t>
      </w:r>
    </w:p>
    <w:p w14:paraId="352943D6" w14:textId="77777777" w:rsidR="00B50EDE" w:rsidRPr="00B50EDE" w:rsidRDefault="00B50EDE" w:rsidP="00B50EDE">
      <w:pPr>
        <w:spacing w:after="0" w:line="240" w:lineRule="auto"/>
        <w:rPr>
          <w:rFonts w:ascii="Times New Roman" w:eastAsia="Times New Roman" w:hAnsi="Times New Roman" w:cs="Times New Roman"/>
          <w:sz w:val="24"/>
          <w:szCs w:val="24"/>
        </w:rPr>
      </w:pPr>
    </w:p>
    <w:p w14:paraId="0B1C2B5B"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b/>
          <w:bCs/>
          <w:color w:val="000000"/>
          <w:sz w:val="23"/>
          <w:szCs w:val="23"/>
        </w:rPr>
        <w:t>Figure 1</w:t>
      </w:r>
    </w:p>
    <w:p w14:paraId="52B807E4"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i/>
          <w:iCs/>
          <w:color w:val="000000"/>
          <w:sz w:val="23"/>
          <w:szCs w:val="23"/>
        </w:rPr>
        <w:t>t-test Between Presence of Disability and Stress Level</w:t>
      </w:r>
    </w:p>
    <w:p w14:paraId="79139AC1" w14:textId="0B465B12"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noProof/>
          <w:color w:val="000000"/>
          <w:sz w:val="23"/>
          <w:szCs w:val="23"/>
          <w:bdr w:val="none" w:sz="0" w:space="0" w:color="auto" w:frame="1"/>
        </w:rPr>
        <w:drawing>
          <wp:inline distT="0" distB="0" distL="0" distR="0" wp14:anchorId="7D0D315C" wp14:editId="4D1DCCCB">
            <wp:extent cx="5364480" cy="3223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80" cy="3223260"/>
                    </a:xfrm>
                    <a:prstGeom prst="rect">
                      <a:avLst/>
                    </a:prstGeom>
                    <a:noFill/>
                    <a:ln>
                      <a:noFill/>
                    </a:ln>
                  </pic:spPr>
                </pic:pic>
              </a:graphicData>
            </a:graphic>
          </wp:inline>
        </w:drawing>
      </w:r>
    </w:p>
    <w:p w14:paraId="0024D1A8"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i/>
          <w:iCs/>
          <w:color w:val="000000"/>
          <w:sz w:val="23"/>
          <w:szCs w:val="23"/>
        </w:rPr>
        <w:t xml:space="preserve">Note. </w:t>
      </w:r>
      <w:r w:rsidRPr="00B50EDE">
        <w:rPr>
          <w:rFonts w:ascii="Times New Roman" w:eastAsia="Times New Roman" w:hAnsi="Times New Roman" w:cs="Times New Roman"/>
          <w:color w:val="000000"/>
          <w:sz w:val="23"/>
          <w:szCs w:val="23"/>
        </w:rPr>
        <w:t>Error bars represent standard errors.</w:t>
      </w:r>
    </w:p>
    <w:p w14:paraId="1F8BD11B" w14:textId="77777777" w:rsidR="00B50EDE" w:rsidRPr="00B50EDE" w:rsidRDefault="00B50EDE" w:rsidP="00B50EDE">
      <w:pPr>
        <w:spacing w:after="0" w:line="240" w:lineRule="auto"/>
        <w:rPr>
          <w:rFonts w:ascii="Times New Roman" w:eastAsia="Times New Roman" w:hAnsi="Times New Roman" w:cs="Times New Roman"/>
          <w:sz w:val="24"/>
          <w:szCs w:val="24"/>
        </w:rPr>
      </w:pPr>
    </w:p>
    <w:p w14:paraId="51E1BFB1"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color w:val="000000"/>
          <w:sz w:val="23"/>
          <w:szCs w:val="23"/>
        </w:rPr>
        <w:t xml:space="preserve">To test if the type of disability affected the level of stress reported (hypothesis 2), we conducted an ANOVA analyzing the specific type of disability as the independent variable and the </w:t>
      </w:r>
      <w:r w:rsidRPr="00B50EDE">
        <w:rPr>
          <w:rFonts w:ascii="Times New Roman" w:eastAsia="Times New Roman" w:hAnsi="Times New Roman" w:cs="Times New Roman"/>
          <w:color w:val="000000"/>
          <w:sz w:val="23"/>
          <w:szCs w:val="23"/>
        </w:rPr>
        <w:lastRenderedPageBreak/>
        <w:t xml:space="preserve">average level of stress reported as the dependent variable. The main effect of disability type for stress level was not significant, </w:t>
      </w:r>
      <w:r w:rsidRPr="00B50EDE">
        <w:rPr>
          <w:rFonts w:ascii="Times New Roman" w:eastAsia="Times New Roman" w:hAnsi="Times New Roman" w:cs="Times New Roman"/>
          <w:i/>
          <w:iCs/>
          <w:color w:val="000000"/>
          <w:sz w:val="23"/>
          <w:szCs w:val="23"/>
        </w:rPr>
        <w:t>F</w:t>
      </w:r>
      <w:r w:rsidRPr="00B50EDE">
        <w:rPr>
          <w:rFonts w:ascii="Times New Roman" w:eastAsia="Times New Roman" w:hAnsi="Times New Roman" w:cs="Times New Roman"/>
          <w:color w:val="000000"/>
          <w:sz w:val="23"/>
          <w:szCs w:val="23"/>
        </w:rPr>
        <w:t xml:space="preserve">(5, 725) = 0.79, </w:t>
      </w:r>
      <w:r w:rsidRPr="00B50EDE">
        <w:rPr>
          <w:rFonts w:ascii="Times New Roman" w:eastAsia="Times New Roman" w:hAnsi="Times New Roman" w:cs="Times New Roman"/>
          <w:i/>
          <w:iCs/>
          <w:color w:val="000000"/>
          <w:sz w:val="23"/>
          <w:szCs w:val="23"/>
        </w:rPr>
        <w:t>p</w:t>
      </w:r>
      <w:r w:rsidRPr="00B50EDE">
        <w:rPr>
          <w:rFonts w:ascii="Times New Roman" w:eastAsia="Times New Roman" w:hAnsi="Times New Roman" w:cs="Times New Roman"/>
          <w:color w:val="000000"/>
          <w:sz w:val="23"/>
          <w:szCs w:val="23"/>
        </w:rPr>
        <w:t xml:space="preserve"> = .556. This finding does not support our hypothesis. There does not seem to be a difference in stress levels between groups with different disabilities. This finding could be due to the fact that many people reported having disabilities of more than one type. </w:t>
      </w:r>
    </w:p>
    <w:p w14:paraId="5C83CB15" w14:textId="77777777" w:rsidR="00B50EDE" w:rsidRPr="00B50EDE" w:rsidRDefault="00B50EDE" w:rsidP="00B50EDE">
      <w:pPr>
        <w:spacing w:after="0" w:line="240" w:lineRule="auto"/>
        <w:rPr>
          <w:rFonts w:ascii="Times New Roman" w:eastAsia="Times New Roman" w:hAnsi="Times New Roman" w:cs="Times New Roman"/>
          <w:sz w:val="24"/>
          <w:szCs w:val="24"/>
        </w:rPr>
      </w:pPr>
    </w:p>
    <w:p w14:paraId="4712C00B"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b/>
          <w:bCs/>
          <w:color w:val="000000"/>
          <w:sz w:val="23"/>
          <w:szCs w:val="23"/>
        </w:rPr>
        <w:t> Figure 2</w:t>
      </w:r>
    </w:p>
    <w:p w14:paraId="355E308D"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i/>
          <w:iCs/>
          <w:color w:val="000000"/>
          <w:sz w:val="23"/>
          <w:szCs w:val="23"/>
        </w:rPr>
        <w:t>ANOVA Between Types of Disability and Stress Level</w:t>
      </w:r>
    </w:p>
    <w:p w14:paraId="797960CB" w14:textId="6EF05D22"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noProof/>
          <w:color w:val="000000"/>
          <w:sz w:val="23"/>
          <w:szCs w:val="23"/>
          <w:bdr w:val="none" w:sz="0" w:space="0" w:color="auto" w:frame="1"/>
        </w:rPr>
        <w:drawing>
          <wp:inline distT="0" distB="0" distL="0" distR="0" wp14:anchorId="7E2B80E4" wp14:editId="0CC7FAE2">
            <wp:extent cx="5402580" cy="3238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3238500"/>
                    </a:xfrm>
                    <a:prstGeom prst="rect">
                      <a:avLst/>
                    </a:prstGeom>
                    <a:noFill/>
                    <a:ln>
                      <a:noFill/>
                    </a:ln>
                  </pic:spPr>
                </pic:pic>
              </a:graphicData>
            </a:graphic>
          </wp:inline>
        </w:drawing>
      </w:r>
    </w:p>
    <w:p w14:paraId="40834834"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i/>
          <w:iCs/>
          <w:color w:val="000000"/>
          <w:sz w:val="23"/>
          <w:szCs w:val="23"/>
        </w:rPr>
        <w:t>Note</w:t>
      </w:r>
      <w:r w:rsidRPr="00B50EDE">
        <w:rPr>
          <w:rFonts w:ascii="Times New Roman" w:eastAsia="Times New Roman" w:hAnsi="Times New Roman" w:cs="Times New Roman"/>
          <w:color w:val="000000"/>
          <w:sz w:val="23"/>
          <w:szCs w:val="23"/>
        </w:rPr>
        <w:t>. Error bars represent standard errors. </w:t>
      </w:r>
    </w:p>
    <w:p w14:paraId="0775C17F" w14:textId="77777777" w:rsidR="00B50EDE" w:rsidRPr="00B50EDE" w:rsidRDefault="00B50EDE" w:rsidP="00B50EDE">
      <w:pPr>
        <w:spacing w:after="0" w:line="240" w:lineRule="auto"/>
        <w:rPr>
          <w:rFonts w:ascii="Times New Roman" w:eastAsia="Times New Roman" w:hAnsi="Times New Roman" w:cs="Times New Roman"/>
          <w:sz w:val="24"/>
          <w:szCs w:val="24"/>
        </w:rPr>
      </w:pPr>
    </w:p>
    <w:p w14:paraId="4B8CC701"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color w:val="000000"/>
          <w:sz w:val="23"/>
          <w:szCs w:val="23"/>
        </w:rPr>
        <w:t xml:space="preserve">Finally, to test our third hypothesis that there would be a relationship between the average distress caused by physical health symptoms (e.g., headache, dizziness) and stress level, we conducted a Pearson’s correlation. We found the correlation to be moderately weak, </w:t>
      </w:r>
      <w:r w:rsidRPr="00B50EDE">
        <w:rPr>
          <w:rFonts w:ascii="Times New Roman" w:eastAsia="Times New Roman" w:hAnsi="Times New Roman" w:cs="Times New Roman"/>
          <w:i/>
          <w:iCs/>
          <w:color w:val="000000"/>
          <w:sz w:val="23"/>
          <w:szCs w:val="23"/>
        </w:rPr>
        <w:t>r</w:t>
      </w:r>
      <w:r w:rsidRPr="00B50EDE">
        <w:rPr>
          <w:rFonts w:ascii="Times New Roman" w:eastAsia="Times New Roman" w:hAnsi="Times New Roman" w:cs="Times New Roman"/>
          <w:color w:val="000000"/>
          <w:sz w:val="23"/>
          <w:szCs w:val="23"/>
        </w:rPr>
        <w:t xml:space="preserve"> = 0.30, </w:t>
      </w:r>
      <w:r w:rsidRPr="00B50EDE">
        <w:rPr>
          <w:rFonts w:ascii="Times New Roman" w:eastAsia="Times New Roman" w:hAnsi="Times New Roman" w:cs="Times New Roman"/>
          <w:i/>
          <w:iCs/>
          <w:color w:val="000000"/>
          <w:sz w:val="23"/>
          <w:szCs w:val="23"/>
        </w:rPr>
        <w:t xml:space="preserve">p </w:t>
      </w:r>
      <w:r w:rsidRPr="00B50EDE">
        <w:rPr>
          <w:rFonts w:ascii="Times New Roman" w:eastAsia="Times New Roman" w:hAnsi="Times New Roman" w:cs="Times New Roman"/>
          <w:color w:val="000000"/>
          <w:sz w:val="23"/>
          <w:szCs w:val="23"/>
        </w:rPr>
        <w:t>&lt;0.001, suggesting that there is a significant, positive relationship between physical symptoms and stress level, but not a strong one. </w:t>
      </w:r>
    </w:p>
    <w:p w14:paraId="72BB4F19" w14:textId="77777777" w:rsidR="00B50EDE" w:rsidRPr="00B50EDE" w:rsidRDefault="00B50EDE" w:rsidP="00B50EDE">
      <w:pPr>
        <w:spacing w:after="0" w:line="240" w:lineRule="auto"/>
        <w:rPr>
          <w:rFonts w:ascii="Times New Roman" w:eastAsia="Times New Roman" w:hAnsi="Times New Roman" w:cs="Times New Roman"/>
          <w:sz w:val="24"/>
          <w:szCs w:val="24"/>
        </w:rPr>
      </w:pPr>
    </w:p>
    <w:p w14:paraId="6DF41218" w14:textId="77777777" w:rsidR="00B50EDE" w:rsidRDefault="00B50EDE">
      <w:pPr>
        <w:rPr>
          <w:rFonts w:ascii="Times New Roman" w:eastAsia="Times New Roman" w:hAnsi="Times New Roman" w:cs="Times New Roman"/>
          <w:b/>
          <w:bCs/>
          <w:color w:val="000000"/>
          <w:sz w:val="23"/>
          <w:szCs w:val="23"/>
        </w:rPr>
      </w:pPr>
      <w:r>
        <w:rPr>
          <w:rFonts w:ascii="Times New Roman" w:eastAsia="Times New Roman" w:hAnsi="Times New Roman" w:cs="Times New Roman"/>
          <w:b/>
          <w:bCs/>
          <w:color w:val="000000"/>
          <w:sz w:val="23"/>
          <w:szCs w:val="23"/>
        </w:rPr>
        <w:br w:type="page"/>
      </w:r>
    </w:p>
    <w:p w14:paraId="16D654D7" w14:textId="62FF0F1F"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b/>
          <w:bCs/>
          <w:color w:val="000000"/>
          <w:sz w:val="23"/>
          <w:szCs w:val="23"/>
        </w:rPr>
        <w:lastRenderedPageBreak/>
        <w:t>Figure 3</w:t>
      </w:r>
    </w:p>
    <w:p w14:paraId="37817F2B"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i/>
          <w:iCs/>
          <w:color w:val="000000"/>
          <w:sz w:val="23"/>
          <w:szCs w:val="23"/>
        </w:rPr>
        <w:t>Pearson Correlation Between Average Stress Level and Physical Symptoms </w:t>
      </w:r>
    </w:p>
    <w:p w14:paraId="7DF85DE6" w14:textId="77777777"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i/>
          <w:iCs/>
          <w:color w:val="000000"/>
          <w:sz w:val="23"/>
          <w:szCs w:val="23"/>
        </w:rPr>
        <w:t>Distress</w:t>
      </w:r>
    </w:p>
    <w:p w14:paraId="3C37331F" w14:textId="03DAA702" w:rsidR="00B50EDE" w:rsidRPr="00B50EDE" w:rsidRDefault="00B50EDE" w:rsidP="00B50EDE">
      <w:pPr>
        <w:spacing w:after="0" w:line="240" w:lineRule="auto"/>
        <w:ind w:firstLine="720"/>
        <w:rPr>
          <w:rFonts w:ascii="Times New Roman" w:eastAsia="Times New Roman" w:hAnsi="Times New Roman" w:cs="Times New Roman"/>
          <w:sz w:val="24"/>
          <w:szCs w:val="24"/>
        </w:rPr>
      </w:pPr>
      <w:r w:rsidRPr="00B50EDE">
        <w:rPr>
          <w:rFonts w:ascii="Times New Roman" w:eastAsia="Times New Roman" w:hAnsi="Times New Roman" w:cs="Times New Roman"/>
          <w:noProof/>
          <w:color w:val="000000"/>
          <w:sz w:val="23"/>
          <w:szCs w:val="23"/>
          <w:bdr w:val="none" w:sz="0" w:space="0" w:color="auto" w:frame="1"/>
        </w:rPr>
        <w:drawing>
          <wp:inline distT="0" distB="0" distL="0" distR="0" wp14:anchorId="65FCAF60" wp14:editId="7AB16E1F">
            <wp:extent cx="51435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086100"/>
                    </a:xfrm>
                    <a:prstGeom prst="rect">
                      <a:avLst/>
                    </a:prstGeom>
                    <a:noFill/>
                    <a:ln>
                      <a:noFill/>
                    </a:ln>
                  </pic:spPr>
                </pic:pic>
              </a:graphicData>
            </a:graphic>
          </wp:inline>
        </w:drawing>
      </w:r>
    </w:p>
    <w:p w14:paraId="22842753" w14:textId="77777777" w:rsidR="00B50EDE" w:rsidRDefault="00B50EDE"/>
    <w:sectPr w:rsidR="00B5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45DE1"/>
    <w:multiLevelType w:val="multilevel"/>
    <w:tmpl w:val="BA1E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DE"/>
    <w:rsid w:val="00B50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07E"/>
  <w15:chartTrackingRefBased/>
  <w15:docId w15:val="{0DBC75FC-322A-4CB0-B540-1492D6A7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E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27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Estrella</dc:creator>
  <cp:keywords/>
  <dc:description/>
  <cp:lastModifiedBy>Emma Estrella</cp:lastModifiedBy>
  <cp:revision>1</cp:revision>
  <dcterms:created xsi:type="dcterms:W3CDTF">2021-12-08T02:39:00Z</dcterms:created>
  <dcterms:modified xsi:type="dcterms:W3CDTF">2021-12-08T02:40:00Z</dcterms:modified>
</cp:coreProperties>
</file>