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rFonts w:ascii="Calibri" w:cs="Calibri" w:eastAsia="Calibri" w:hAnsi="Calibri"/>
          <w:b/>
          <w:bCs/>
          <w:color w:val="0F3D22"/>
          <w:sz w:val="60"/>
          <w:szCs w:val="60"/>
        </w:rPr>
        <w:t xml:space="preserve">PRECIOSYA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03C"/>
          <w:sz w:val="26"/>
          <w:szCs w:val="26"/>
        </w:rPr>
        <w:t xml:space="preserve">Gestor de precios y márgenes mobile-first para comercios pequeños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b/>
          <w:bCs/>
          <w:color w:val="D97706"/>
          <w:sz w:val="24"/>
          <w:szCs w:val="24"/>
        </w:rPr>
        <w:t xml:space="preserve">DOCUMENTACIÓN TÉCNICA DE TESIS — VERSIÓN 3.1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Proyecto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PreciosYa — Gestor de precios y márgenes mobile-first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Carrera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Analista de Sistemas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Institución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Escuela Multimedial Da Vinci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Materia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Seminario Final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Docente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Gabriel Ernesto Cavasso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Cuatrimestre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6.º Cuatrimestre — 2026 | Curso ACM6AP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Integrante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VILLANUEVA, Lautaro Nahuel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Versión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3.1 — julio 2026 (correcciones Seminario Final; APK Android verificada)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App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https://preciosya.vercel.app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Alias app (Vercel)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https://preciosya-app.vercel.app — alias secundario del proyecto web / origen adicional de la APK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Landing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https://preciosya-landing.vercel.app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API Railway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https://api-production-3626.up.railway.app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Contacto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sales@preciosya.com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1. Introducción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1.1 Descripción del proyecto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es una aplicación web progresiva (PWA) y paquete Android (APK) diseñada para resolver un problema exclusivamente argentino: la gestión manual de precios y márgenes en contextos de alta inflación. El sistema permite a dueños de kioscos, almacenes y pequeños comercios calcular, actualizar y proteger sus precios de venta con base en costos de proveedores e índices económicos oficiales del INDEC y el BCRA.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plataforma es un SaaS Freemium mobile-first. No es un POS, no es un sistema de facturación ni un ERP. Su función específica es la gestión de precios y márgenes.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Stack tecnológico: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React 19 + Vite + PWA Plugin (preciosya.vercel.app) + API Express 4 / Prisma en Railway + Supabase (Auth, DB, Storage).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APK Android: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misma PWA empaquetada como APK Android, sin lógica nativa adicional (sin push nativo, sin widget, sin biometría propia, sin offline bidireccional completo). Paquete: app.preciosya.twa.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sistema aplica el IPC del INDEC por rubro (divisiones COICOP), no un único índice mensual a todo el catálogo. Adicionalmente, permite indexar rubros sensibles al tipo de cambio oficial BCRA. La actualización de índices ocurre mediante cron diario en Railway (IPC 03:00 ART, BCRA 03:30 ART) con fuentes Alphacast/Argly y fallback de carga manual desde el panel de administración.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1.2 Problemática identificada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De acuerdo al relevamiento de campo realizado con n = 4 comerciantes del GBA (muestra de conveniencia, método entrevista semiestructurada + observación directa):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Los cuatro entrevistados actualizan precios de forma manual (papel, calculadora o Excel).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Tiempo promedio dedicado a remarcación: ~2 h/semana (rango: 1,5–2,5 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100% ajusta algún rubro «al dólar», pero lo hace a ojo, sin fórmula ni registro.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Disposición a pagar: $4.000–$7.000/mes, promedio ~$5.500. El plan Pro a $4.500 queda por debajo del valor percibido.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La barrera principal no es el precio, sino el hábito manual (papel/Excel).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No existe en el mercado argentino ninguna solución digital simple, accesible y orientada específicamente a este segmento con integración de IPC por rubro y tipo de cambio BCRA.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1.3 Objetivos del sistema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Objetivos implementados (v1/v2 — junio 2026)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Automatizar el cálculo del precio de venta a partir del costo y el margen deseado (redondeo a decenas).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Integrar IPC del INDEC por rubro (COICOP) para actualización masiva con un toque (apply-ipc).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Indexar rubros sensibles al tipo de cambio oficial BCRA (variación diaria) con apply-usd.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Alertar al comerciante cuando el margen de un producto cae por debajo del umbral mínimo del local.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Registrar historial de precios append-only (price_history) con motivo de cada cambio.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Exportar lista de precios como imagen PNG y compartir por WhatsApp (Web Share API).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Escanear códigos de barras (cámara del dispositivo, con autocompletado desde Open Food Facts).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Registrar ventas en gestor simplificado (snapshot de rentabilidad, sin caja, ticket ni stock).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Operar como PWA con soporte offline limitado (caché/lectura); sin sincronización bidireccional completa.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Gestionar múltiples locales según plan (Free: 1, Pro: 3, Agency: ilimitado).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Panel de administración: usuarios, carga manual de IPC, estadísticas.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APK Android verificada con Digital Asset Links y assetlinks.json. Pantalla completa sin barra de URL.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Objetivos fuera de alcance por el momento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Sincronización offline bidireccional completa.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Notificaciones push nativas en APK (fuera de alcance v1; requeriría FCM adicional).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Widget de pantalla de inicio Android.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Autenticación biométrica propia.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1.4 Alcance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sistema contempla dos superficies de entrega que comparten backend y base de datos: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PWA (preciosya.vercel.app):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accesible desde cualquier navegador, mobile-first. Toda la funcionalidad del producto.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APK Android: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misma PWA empaquetada. Agrega instalación directa, acceso a cámara nativa (EAN-13) y Digital Asset Links (assetlinks.json). No agrega push nativo, widget ni biometría.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Backend: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API Express 4/Prisma en Railway. Supabase gestiona Auth (Google OAuth), base de datos (PostgreSQL) y Storage (imágenes PNG).</w:t>
      </w:r>
    </w:p>
    <w:p>
      <w:pPr>
        <w:pBdr>
          <w:left w:val="single" w:color="D97706" w:sz="8"/>
        </w:pBdr>
        <w:shd w:fill="FEF9C3" w:val="clear"/>
        <w:spacing w:after="100" w:before="100"/>
      </w:pPr>
      <w:r>
        <w:rPr>
          <w:rFonts w:ascii="Calibri" w:cs="Calibri" w:eastAsia="Calibri" w:hAnsi="Calibri"/>
          <w:color w:val="92400E"/>
          <w:sz w:val="20"/>
          <w:szCs w:val="20"/>
        </w:rPr>
        <w:t xml:space="preserve">📌 Nota técnica APK (jun. 2026): huella SHA-256 assetlinks = 09:49:6E:73:4D:68:B1:2C:A0:87:CA:01:8D:BF:6D:E1:77:94:70:68:89:B6:45:51:D1:5E:C2:2D:2E:20:73:66. Tras cada deploy en Vercel, reasignar el alias preciosya.vercel.app al deployment activo manualmente.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2. Requisitos Funcionales — Plataforma Web (PWA)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Los siguientes requisitos corresponden a la versión web progresiva (PWA). Estado al 30/06/2026. Nota: el frontend usa React 19 (actualizado desde v18).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4000"/>
        <w:gridCol w:w="900"/>
        <w:gridCol w:w="1100"/>
        <w:gridCol w:w="1300"/>
      </w:tblGrid>
      <w:tr>
        <w:trPr>
          <w:tblHeader/>
        </w:trP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Login Google OAuth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usuario se registra/autentica mediante su cuenta de Google (Supabase Auth). Sin formularios adicionales.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Acceso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JWT + sesión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Autenticación JWT generado por Supabase; refresco automático de sesión.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Acceso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 de local comercial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comerciante registra su negocio con nombre, dirección y margen mínimo. Límite por plan (Free: 1, Pro: 3, Agency: ilimitado).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Activación de rubros COICOP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usuario activa/desactiva rubros predefinidos del catálogo COICOP/INDEC. No se crean categorías custom.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Toggle 'Indexar USD' por rubro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Cada rubro activo puede marcarse para indexación por USD BCRA. Excluye ese rubro del apply-ipc.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RF-W006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 de producto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Registro con nombre, barcode opcional, cost, margin_pct y sale_price calculado automáticamente.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RF-W007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Escáner de código de barras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PWA accede a cámara del dispositivo para EAN-13. Autocompleta nombre desde Open Food Facts.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RF-W008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Modificación de producto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Edición de cost, margin_pct y nombre con recálculo automático de sale_price.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RF-W009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 lógica de producto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Desactivación sin eliminación física para preservar price_history.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RF-W010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Cálculo automático de precio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sale_price = cost × (1 + margin_pct/100), redondeado a la decena más cercana.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Actualización masiva por porcentaje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Aumento del cost de todos los productos o de un rubro completo por % ingresado.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IPC multi-serie por rubro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sistema obtiene el IPC correspondiente a cada rubro COICOP (no índice único). Fuentes: Alphacast/Argly + fallback manual admin.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Apply-IPC por local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Aplica IPC pendiente al local. Solo rubros sin flag indexByUsd. Banner pendiente/aplicado.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Apply-USD por local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Aplica variación diaria USD BCRA a rubros con flag indexByUsd. Registra change_reason BCRA_RATE.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Cron actualización índices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Proceso automático diario: IPC a las 03:00 ART y USD BCRA a las 03:30 ART (timezone America/Argentina/Buenos_Aires). Upsert en economic_indices.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Sistema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RF-W016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Alertas de margen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Marca productos con is_margin_alert cuando margin_pct &lt; min_margin_pct del local. Notificación in-app.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Alerta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RF-W017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Historial de precios append-only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Registro cronológico en price_history con change_reason: MANUAL, BULK_PCT, IPC_INDEC, BCRA_RATE, IMPORT.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Reporte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RF-W018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Exportación PNG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Generación de lista de precios como imagen PNG (html2canvas) guardada en Supabase Storage.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Exportación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RF-W019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Compartir por WhatsApp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Botón de compartir lista PNG por WhatsApp (Web Share API).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Exportación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RF-W020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in-app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in-app (Supabase Realtime). NEW_IPC: Ver rubros → desglose gráfico 13 series COICOP (Chart.js). Sin push nativo.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Gestor de ventas lite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Registro de ventas con snapshot de rentabilidad. Free: historial y resumen limitados a los últimos 7 días. Pro: gestor completo / analytics. Sin cobro, ticket ni stock.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Ventas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Planes y suscripción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FREE (30 productos, 1 local; incluye IPC/USD/alertas/PNG; ventas 7 días). PRO ($4.500 ARS/mes vía Mercado Pago sandbox: capacidad + analytics ventas + email IPC). AGENCY a medida.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Panel de administración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Gestión de usuarios, carga manual de IPC, estadísticas globales.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Modo offline limitado (PWA)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PWA con Workbox: lectura en caché sin conexión. Sin sync bidireccional ni edición offline con reconciliación.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PWA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Parcial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Gráfico evolución de precios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Visualización de la evolución histórica de sale_price por producto en /history con Chart.js.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Reporte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3. Requisitos Funcionales — APK Android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APK de PreciosYa empaqueta la misma PWA en una shell Android. Comparte el backend API REST con la versión web. Paquete: app.preciosya.twa.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Host principal de la APK: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https://preciosya.vercel.app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Alias app (origen adicional):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https://preciosya-app.vercel.app — alias secundario del mismo proyecto Vercel «web». Se declara como origen adicional de confianza de la APK y en assetlinks; no es un producto distinto ni un typo de la landing.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4000"/>
        <w:gridCol w:w="900"/>
        <w:gridCol w:w="1100"/>
        <w:gridCol w:w="1300"/>
      </w:tblGrid>
      <w:tr>
        <w:trPr>
          <w:tblHeader/>
        </w:trP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Descarga directa APK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Distribución por archivo APK sin Google Play Store. URLs: preciosya-landing.vercel.app/preciosya.apk y preciosya.vercel.app/preciosya.apk.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Distribución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Paridad funcional con PWA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La APK expone las mismas funcionalidades que la PWA. No agrega lógica propia de negocio.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APK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Digital Asset Links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assetlinks.json en /.well-known/ verifica la relación entre dominio web y app Android. Huella SHA-256 verificada jun. 2026.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Seguridad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Acceso a cámara para escáner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La APK accede a la cámara nativa del dispositivo para escanear códigos EAN-13.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Autocompletado por escaneo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 escanear un código no registrado, el sistema precompleta nombre desde Open Food Facts.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RF-A006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Pantalla completa sin barra URL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Experiencia standalone verificada: sin barra de URL ni mensaje 'Se está ejecutando en Chrome'. Requiere assetlinks.json válido.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APK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RF-A007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in-app (Realtime)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La APK recibe notificaciones in-app a través de Supabase Realtime. Sin push nativo (fuera de alcance v1; sin FCM).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RF-A008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Script regeneración APK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Script scripts/build-preciosya-apk.mjs para regenerar el APK ante cambios de certificado o dominio.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Build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RF-A009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Push nativo APK (IPC/margen)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push nativas cuando el INDEC publica IPC o cuando hay alertas de margen.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RF-A010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Offline completo con sync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Gestión offline total con sincronización automática al recuperar internet.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Offline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RF-A011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Widget de pantalla de inicio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Widget que muestra el total de alertas de margen activas.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UX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RF-A012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Biometría para login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Autenticación por huella dactilar o reconocimiento facial.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Seguridad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4. Casos de Uso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4.1 Actores del sistema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6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Comerciante (usuario)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Propietario o encargado de un kiosco o almacén. Usuario principal del sistema.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Equipo de PreciosYa. Gestiona usuarios, carga manual de índices y monitorea el sistema.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Sistema INDEC / Alphacast (externo)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pública que provee los valores del IPC mensual por rubro COICOP.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Sistema BCRA (externo)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pública del BCRA que provee la cotización y variación diaria del dólar oficial.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Pago (externo)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Pasarela de pago para suscripciones al plan Pro (sandbox en etapa tesis).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Cron / Scheduler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Proceso automático en Railway que ejecuta la sincronización de índices.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4.2 Detalle de casos de uso (CU-01 a CU-21)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CU-01 — Iniciar sesión con Google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no tiene sesión activa en PreciosYa.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usuario accede a preciosya.vercel.app. 2. Hace clic en 'Ingresar con Google'. 3. Autoriza el acceso a su cuenta de Gmail (Supabase Auth). 4. El sistema verifica el token JWT, ejecuta findOrCreateUser en PostgreSQL y redirige al /dashboard con plan Free activo.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la cuenta de Google ya existe, el sistema inicia sesión directamente sin crear un nuevo perfil.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(JWT) y puede acceder a todas las funciones del plan Free.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Cancelación OAuth → mensaje 'Autenticación cancelada'. E2: Falla de red → mensaje de error con opción de reintentar.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CU-02 — Crear local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activa. Si está en plan Free, no tiene locales creados aún.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Ajustes &gt; Locales &gt; Nuevo local. 2. Ingresa nombre, dirección y margen mínimo porcentual (min_margin_pct). 3. El sistema valida el límite según plan y guarda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el usuario Free ya tiene 1 local, el sistema muestra el modal de upgrade a Pro.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local queda registrado. El comerciante puede empezar a activar rubros y agregar productos.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Plan Free con 1 local existente → modal de upgrade. E2: Nombre vacío → validación de campo requerido.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CU-03 — Activar rubros COICOP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local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Rubros (/categories). 2. Visualiza el listado de category_templates COICOP/INDEC. 3. Activa o desactiva rubros con el toggle. 4. Opcionalmente, activa el toggle 'Indexar USD' por rubro. 5. El sistema actualiza la tabla categories (is_active, indexByUsd).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puede activar varios rubros en secuencia sin guardar uno por uno.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Los rubros activos aparecen como agrupadores en la sección Productos. Los rubros con indexByUsd se excluyen del apply-ipc.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locales creados → el sistema solicita crear un local primero.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CU-04 — Alta producto con escáner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local con rubros activados.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Productos &gt; Nuevo producto. 2. Escanea o ingresa manualmente el código EAN-13. 3. Si el código está en Open Food Facts, el sistema precompleta el nombre. 4. El comerciante ingresa cost y margin_pct. 5. El sistema calcula sale_price = cost × (1 + margin_pct/100) redondeado a la decena más cercana. 6. Confirma y el sistema guarda el producto + registra en price_history con change_reason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Sin escáner disponible: el comerciante ingresa nombre y barcode manualmente.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producto aparece en la lista del local con precio y margen calculados.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Plan Free con 30 productos → modal de upgrade. E2: cost ≤ 0 → error de validación.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CU-05 — Editar producto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selecciona un producto de la lista. 2. Modifica cost, margin_pct o nombre. 3. El sistema recalcula sale_price automáticamente. 4. Al guardar, registra el cambio en price_history con change_reason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producto tiene el nuevo precio y el historial queda actualizado.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cost negativo → error de validación.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CU-06 — Ver alertas de margen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al menos un local con productos y un margen mínimo configurado.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compara margin_pct de cada producto con min_margin_pct del local. 2. Si margin_pct &lt; min_margin_pct, el sistema marca is_margin_alert = true y muestra el producto destacado en rojo. 3. El comerciante puede filtrar la vista por 'Solo alertas' para ver los productos en riesgo.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el comerciante actualiza el costo o el margen mínimo, las alertas se recalculan en tiempo real.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tiene visibilidad de todos los productos que están vendiendo por debajo del margen mínimo.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margen mínimo configurado → el sistema no genera alertas.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CU-07 — Actualización masiva por %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Productos &gt; Actualizar masivo. 2. Selecciona un rubro o todos los productos. 3. Ingresa el porcentaje de aumento de costo. 4. El sistema actualiza el cost de todos los productos seleccionados y recalcula sale_price. 5. Registra en price_history con change_reason BULK_PCT.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previsualizar el impacto antes de confirmar.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Todos los productos seleccionados tienen cost y sale_price actualizados. Historial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Porcentaje = 0 → el sistema advierte que no habrá cambios.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CU-08 — Aplicar IPC al local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 / Sistema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cron diario 03:00 ART actualizó economic_indices con el IPC del período. El local tiene rubros activos sin flag indexByUsd.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detecta IPC pendiente (last_ipc_applied_period desactualizado) y muestra banner. 2. El comerciante hace clic en 'Aplicar IPC'. 3. La API PUT /api/locals/:id/apply-ipc invoca economic-index.service. 4. El servicio actualiza cost de productos en rubros elegibles (excluye indexByUsd). 5. Recalcula sale_price. 6. Registra change_reason IPC_INDEC en price_history. 7. Actualiza last_ipc_applied_period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ignorar el banner y aplicar manualmente desde el panel de índices.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Todos los rubros elegibles tienen cost y sale_price actualizados. Banner cambia a 'IPC aplicado'.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API de índices no disponible → el sistema usa último valor en caché y lo indica al usuario.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CU-09 — Aplicar variación USD BCRA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 / Sistema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cron diario actualizó economic_indices con la variación USD BCRA. El local tiene al menos un rubro con flag indexByUsd.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detecta variación USD pendiente y muestra banner en rubros USD. 2. El comerciante hace clic en 'Aplicar USD'. 3. La API PUT /api/locals/:id/apply-usd invoca economic-index.service. 4. El servicio aplica la variación BCRA solo a rubros con indexByUsd = true. 5. Recalcula sale_price. 6. Registra change_reason BCRA_RATE. 7. Actualiza last_usd_applied_period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aplicar manualmente desde el panel de índices si omitió el banner.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Los rubros USD tienen cost y sale_price actualizados según la variación del día.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API BCRA no disponible → usa último value_pct en caché de economic_indices.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CU-10 — Consultar historial de precios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con registros en price_history.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Historial (/history). 2. Selecciona un producto. 3. El sistema muestra la evolución de sale_price con Chart.js (gráfico de línea) y la tabla de registros con change_reason y fecha. 4. El comerciante puede filtrar por rango de fechas.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visualiza la evolución del precio de cada producto en el tiempo.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historial para el producto → el sistema muestra 'Sin registros disponibles'.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CU-11 — Consultar resumen ventas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una venta registrada.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Ventas (/sales) &gt; pestaña Resumen. 2. El sistema muestra KPIs: ingresos totales, margen promedio, cantidad de ventas. 3. El comerciante puede filtrar por período.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tiene visibilidad del desempeño de su negocio en el período seleccionado.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ventas en el período → el sistema muestra 'Sin datos para el período seleccionado'.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CU-12 — Registrar venta (gestor lite)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Ventas &gt; Nueva venta. 2. Selecciona o escanea los productos vendidos con sus cantidades. 3. El sistema calcula el snapshot: revenue = Σ(unit_sale_price × qty), cost_snap = Σ(unit_cost_snapshot × qty). 4. El comerciante confirma. 5. La API POST /api/sales ejecuta sale.service en transacción: crea Sale + SaleLines.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La venta queda registrada en sales y sale_lines. El sistema NO gestiona stock ni emite ticket ni procesa cobro.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Producto sin sale_price → el sistema solicita actualizar el precio antes de registrar.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CU-13 — Consultar historial ventas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una venta registrada.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Ventas &gt; Historial. 2. El sistema lista las ventas con fecha, nota y margen_snapshot. 3. Al expandir una venta, muestra el detalle de SaleLines.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revisar el detalle de cada venta registrada.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ventas → muestra 'Todavía no registraste ventas'.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CU-14 — Exportar lista PNG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local tiene al menos un producto activo.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Lista de precios (/price-list). 2. Hace clic en 'Generar lista'. 3. El sistema genera imagen PNG con html2canvas y la sube a Supabase Storage (PriceList). 4. El comerciante puede descargar o compartir por WhatsApp (Web Share API).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PNG está disponible para descarga y compartir. Registro creado en PriceList.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Local sin productos activos → mensaje 'Agregá productos antes de generar la lista'.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CU-15 — Consultar plan y mejorar (Pro vía Mercado Pago)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está en plan Free y superó el límite de 30 productos o quiere agregar un segundo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muestra modal de upgrade o el comerciante accede a Ajustes &gt; Plan. 2. Hace clic en 'Suscribirse a Pro'. 3. Se redirige a Mercado Pago (sandbox en etapa tesis). 4. Completado el pago, el sistema actualiza el campo plan del usuario y registra en subscriptions.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administrador puede activar Pro manualmente desde el panel admin.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accede a hasta 3 locales y productos ilimitados.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Pago rechazado → el usuario mantiene plan Free. E2: Timeout → el sistema verifica el estado con MP webhook.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CU-16 — Admin: forzar IPC / gestionar usuarios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administrador está autenticado con flag is_admin = true.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admin accede al panel /admin. 2. Puede: (a) cargar manualmente el value_pct de un período en economic_indices si la fuente automática falló; (b) ver listado de usuarios con plan y estado; (c) activar plan Pro a un usuario específico; (d) ver estadísticas globales de uso.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índice queda disponible para aplicar desde los locales. Los cambios de plan se reflejan inmediatamente.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value_pct fuera de rango razonable → advertencia de validación. E2: Usuario no encontrado → mensaje de error.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CU-17 — Sincronizar índices (cron automático)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Cron / Scheduler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servicio Railway está activo. Las fuentes Alphacast/BCRA están disponibles.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cron se ejecuta según la programación configurada con node-cron (timezone America/Argentina/Buenos_Aires). 2. Para IPC: ipc-fetch consulta Alphacast/Argly todos los días a las 03:00 ART (idempotente: si el período ya existe en economic_indices, no vuelve a insertar). 3. Para USD BCRA: bcra.service consulta diariamente a las 03:30 ART. 4. Los valores se insertan o actualizan en economic_indices (type, value_pct, period, source_url). 5. El sistema emite notificaciones in-app (NEW_IPC / BCRA_USD_ALERT según umbral) a usuarios activos.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la fuente primaria falla, el cron intenta el fallback / cache local. Si no hay dato usable, el admin puede cargar el valor manualmente (CU-16).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economic_indices contiene los últimos índices disponibles. Los locales pueden ver banner de actualización pendiente (IPC/USD) hasta aplicar.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Fuente no disponible → log de error; se mantiene cache si existe. E2: Valor ya insertado para el período → se omite (idempotencia).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CU-18 — Instalar APK Android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 (Android)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tiene un dispositivo Android 8+ con el permiso 'instalar apps desconocidas' habilitado.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preciosya-landing.vercel.app. 2. Descarga preciosya.apk. 3. Instala y abre desde el launcher. 4. La APK carga preciosya.vercel.app (alias preciosya-app.vercel.app como origen adicional). 5. Login Google (CU-01).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assetlinks falla, la app abre con barra Chrome (estético; reasignar alias Vercel).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App instalada en modo standalone con paridad funcional PWA.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Android &lt; 8 → incompatibilidad. E2: assetlinks inválido → Custom Tabs.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CU-19 — Baja lógica de producto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Sesión activa; producto activo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Productos → seleccionar producto. 2. Desactivar / baja lógica. 3. API soft-delete (is_active=false).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deja de listarse y exportarse; permanece en price_history y ventas históricas.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no se elimina físicamente (RESTRICT / soft delete).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CU-20 — Notificaciones in-app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Sesión activa; Realtime habilitado.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Evento (IPC nuevo, alerta margen). 2. API crea notifications (NEW_IPC incluye metadata.series con 13 series COICOP). 3. Supabase Realtime → campana in-app. 4. En IPC: Ver rubros abre desglose gráfico (barras Chart.js + leyenda íconos) vía metadata o GET /api/ipc/series. 5. Usuario marca leída / aplica desde Productos.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ve título/cuerpo y, en IPC, comparativa gráfica por división; sin push nativo (fuera de alcance v1).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Realtime caído → lista al refrescar /api/notifications. E2: sin metadata.series → carga GET /api/ipc/series.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CU-21 — Modo offline limitado (lectura en caché)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App cargada previamente con conexión (Workbox).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Pérdida de red → banner offline. 2. Lectura de datos precacheados. 3. Sin edición ni sync bidireccional. 4. Al recuperar red, reanuda API.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Consulta de catálogo en caché posible; sin reconciliación offline.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primera visita sin caché → sin datos offline.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NT-BUILD — Regenerar APK Android (desarrollador)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Actor: Desarrollador / administrador técnico. RF: RF-A008. No es un caso de uso del comerciante (no se vincula a CU-18). Flujo: node scripts/build-preciosya-apk.mjs → actualizar assetlinks.json → deploy web → reasignar alias preciosya.vercel.app si aplica.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4b. Diagramas UML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4b.1 Diagrama de casos de uso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Actores: Comerciante, Administrador y Sistema externo (cron). Incluye CU-01 a CU-21 alineados a la sección 4.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4b.1 — Diagrama de casos de uso (CU-01 a CU-21)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4b.2 Diagrama de secuencia — Login Google OAuth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Flujo: OAuth en el frontend vía Supabase Auth; la API verifica el JWT (sin RLS) y crea o encuentra el usuario en PostgreSQL.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4b.2 — Secuencia Login Google OAuth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4b.3 Diagrama de secuencia — Aplicar IPC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Flujo: desglose por rubro COICOP → PUT apply-ipc. Actualiza costos excluyendo rubros BCRA_USD; setea last_ipc_applied_period.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4b.3 — Secuencia Aplicar IPC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4b.4 Diagrama de secuencia — Aplicar USD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Flujo: desglose USD → PUT apply-usd. Solo rubros con preferred_index BCRA_*; setea last_usd_applied_period.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4b.4 — Secuencia Aplicar USD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4b.5 Diagrama de secuencia — Registrar venta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Flujo: POST /api/sales crea Sale + SaleLines con snapshot de costo/precio. sold_at es timestamptz; el resumen «Hoy» usa día calendario ART.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4b.5 — Secuencia Registrar venta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4b.6 Diagrama de secuencia — Sync índices (cron)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Jobs en Railway (timezone America/Argentina/Buenos_Aires): IPC diario a las 03:00 ART (multi-serie, idempotente) y USD BCRA a las 03:30 ART, con alertas de salto.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4b.6 — Secuencia Sync índices (cron IPC 03:00 / BCRA 03:30 ART)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4b.7 Diagrama de clases (dominio)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Dominio en packages/shared (PricingEngine, SalesMath) y entidades Prisma usadas por la API.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4b.7 — Diagrama de clases (dominio)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4b.8 Diagrama de despliegue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Usuario → Vercel (preciosya.vercel.app + landing) → Railway API → Supabase (Auth, Postgres, Storage, Realtime). Integraciones: Alphacast/INDEC (cron IPC 03:00 ART), BCRA (cron 03:30 ART), Mercado Pago sandbox, Resend.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4b.8 — Diagrama de despliegue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5. Casos de Prueba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Los siguientes casos de prueba corresponden a las funcionalidades críticas del sistema. Formato: ID, datos de entrada, resultado esperado, resultado obtenido y estado. Total: 28 casos de prueba.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5.1 Módulo de autenticación (CP-01 a CP-05)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CP-01 — Login exitoso con Google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Cuenta Google válida y activa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Redirige al dashboard; JWT generado y almacenado en Supabase Auth.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Redirige correctamente con sesión activa.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CP-02 — Login con cuenta Google suspendida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Cuenta Google deshabilitada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Mensaje: 'No se pudo autenticar tu cuenta de Google'.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Muestra mensaje de error apropiado.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CP-03 — Sesión expirada — refresco automático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Token JWT vencido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sistema refresca el token automáticamente; el usuario no nota interrupción.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Refresco automático mediante Supabase Auth.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CP-04 — Logout correcto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con sesión activa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Sesión cerrada, token invalidado, redirige a home.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CP-05 — Verificación de ownership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A intenta acceder a local del Usuario B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sistema rechaza la petición con 403 Forbidden.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Middleware de ownership devuelve 403.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5.2 Módulo de productos y precios (CP-06 a CP-14)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CP-06 — Cálculo de precio de venta — caso base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cost: $1.000 | margin_pct: 30%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sale_price = $1.300 (redondeado a decenas).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$1.300 calculado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CP-07 — Cálculo con margin_pct 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cost: $500 | margin_pct: 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sale_price = $500 (sin error, sin margen aplicado).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$500 calculado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CP-08 — Rechazo de cost negativo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cost: -$100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 de error: 'El costo debe ser mayor a 0'.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Validación activa en frontend y backend.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CP-09 — Alerta de margen bajo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min_margin_pct local: 20% | producto margin_pct: 10%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marcado en rojo; is_margin_alert = TRUE en DB.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Alerta visual activa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CP-10 — Actualización masiva por porcentaje +15%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Rubro 'Gaseosas' con 5 productos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Los 5 productos actualizan cost +15% y recalculan sale_price.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 price_history registra change_reason BULK_PCT.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CP-11 — Límite plan Free — producto 31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Free intenta agregar producto 31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Modal de upgrade aparece; producto no se guarda.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Modal de upgrade mostrado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CP-12 — Historial registrado en cambio manual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con cost $1.000 → $1.200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 inserta fila en price_history con change_reason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Historial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CP-13 — Baja lógica de producto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activo marcado como inactivo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desaparece de la lista y exportación; permanece en price_history.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CP-14 — Escáner EAN-13 — producto conocido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Código de barras de producto en Open Food Facts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Sistema precompleta nombre del producto.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Autocompletado correcto con datos de Open Food Facts.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5.3 Módulo de exportación (CP-15 a CP-17)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CP-15 — Exportar lista PNG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Local con 10 productos activos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Imagen PNG generada con todos los productos y fecha; subida a Supabase Storage.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PNG generado y almacenado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CP-16 — Lista PNG con 0 productos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Local sin productos activos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Mensaje: 'Agregá productos antes de generar la lista'.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 mostrado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CP-17 — Compartir por WhatsApp (Web Share API)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Archivo PNG generado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 abre diálogo de compartir del sistema operativo con PNG adjunto.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Web Share API funciona en Chrome Android.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5.4 Módulo IPC / USD (CP-18 a CP-21)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CP-18 — Aplicar IPC — rubros USD excluidos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3 rubros activos: 2 IPC, 1 con indexByUsd=true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IPC se aplica solo a los 2 rubros IPC. El rubro USD no cambia.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CP-19 — Aplicar USD BCRA — solo rubros USD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2 rubros: 1 IPC, 1 USD | variación BCRA 1.5%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Solo el rubro USD se actualiza. price_history change_reason BCRA_RATE.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CP-20 — Scheduler IPC — ejecución automática 03:00 ART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Cron job en Railway activo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economic_indices se actualiza con el último IPC (idempotente). Banner 'IPC pendiente' en locales.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Cron ejecutado correctamente en Railway.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CP-21 — Fallback manual de IPC por admin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Fuente automática no disponible; admin carga IPC manualmente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índice queda registrado y disponible para aplicar en locales.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Panel admin permite carga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5.5 Módulo de ventas y admin (CP-22 a CP-24)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CP-22 — Registro de venta — gestor lite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2 productos seleccionados; precios registrados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Venta guardada en sales/sale_lines; margin_snapshot calculado.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Venta registrada correctamente. Sin ticket ni stock.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CP-23 — Activación plan Pro desde panel admin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Admin activa plan Pro en usuario específico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pasa a plan Pro; límites actualizados.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CP-24 — Modo offline — lectura en caché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Dispositivo en modo avión; app previamente cargada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La app muestra productos desde caché sin error.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Lectura offline funciona. Sin edición offline con sync.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5.6 APK Android (CP-25 a CP-27)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CP-25 — Descarga APK desde landing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en preciosya-landing.vercel.app/#descargar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archivo preciosya.apk se descarga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APK descargable desde ambas URLs de landing y app.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CP-26 — Apertura APK con paridad funcional y pantalla completa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Instalar APK → abrir desde launcher → login Google → navegar Dashboard y Productos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Misma UX que PWA; sin barra de URL ni mensaje 'Se está ejecutando en Chrome' (verificado vía Digital Asset Links).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Verificado en producción junio 2026. Pantalla completa standalone confirmada. Trazabilidad: CU-18 · RF-A003 · RF-A006.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CP-27 — Escáner de barras en APK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Formulario producto → permiso cámara → escanear EAN-13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Código detectado; autocompletado Open Food Facts si el producto existe.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Escáner funciona vía cámara nativa Android. Trazabilidad: CU-04 · RF-A004 · RF-A005.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5.7 Reportes (CP-28)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CP-28 — Gráfico evolución de precios (/history)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con ≥2 entradas en price_history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Chart.js muestra evolución de sale_price; tabla con change_reason.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Implementado en /history. Trazabilidad: CU-10 · RF-W025.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6. Modelo de Datos — DER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6.1 Diagrama entidad-relación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siguiente diagrama refleja el schema Prisma desplegado en Supabase PostgreSQL (incluye EconomicIndex, ventas, suscripciones y last_ipc/usd_applied_period).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953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6.1 — DER PreciosYa (schema Prisma)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left w:val="single" w:color="D97706" w:sz="8"/>
        </w:pBdr>
        <w:shd w:fill="FEF9C3" w:val="clear"/>
        <w:spacing w:after="100" w:before="100"/>
      </w:pPr>
      <w:r>
        <w:rPr>
          <w:rFonts w:ascii="Calibri" w:cs="Calibri" w:eastAsia="Calibri" w:hAnsi="Calibri"/>
          <w:color w:val="92400E"/>
          <w:sz w:val="20"/>
          <w:szCs w:val="20"/>
        </w:rPr>
        <w:t xml:space="preserve">📌 Nota nomenclatura v3.1: margin_pct, sale_price, change_reason (MANUAL | BULK_PCT | IPC_INDEC | BCRA_RATE | IMPORT). Alias preciosya-app.vercel.app = alias secundario del proyecto web / origen adicional de la APK.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6.2 Entidades principales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tblHeader/>
        </w:trPr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Entidad</w:t>
            </w:r>
          </w:p>
        </w:tc>
        <w:tc>
          <w:tcPr>
            <w:tcW w:type="dxa" w:w="7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Atributos y notas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email (UK), name, avatar_url, google_id (UK), plan (enum FREE/PRO/AGENCY), plan_expires_at,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Subscription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user_id (FK), plan (enum), status (enum), mp_subscription_id, amount_ars, billing_cycle, started_at, expires_at, cancelled_at,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user_id (FK), name, address, min_margin_pct (decimal), currency, last_ipc_applied_period, last_usd_applied_period, is_active,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user_id (FK), type (enum), title, body, is_read, metadata (jsonb),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CategoryTemplate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slug (UK), name, color_hex, preferred_index (enum), sort_order (int), created_at. Solo lectura por usuarios.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template_id (FK → CategoryTemplate), name, color_hex, preferred_index (enum), is_active,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category_id (FK opt), name, barcode, unit (enum), cost (decimal), margin_pct (decimal), sale_price (decimal), margin_status (enum), is_margin_alert (bool), notes, is_active,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PriceHistory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product_id (FK), cost (decimal), margin_pct (decimal), sale_price (decimal), change_reason (enum: MANUAL | BULK_PCT | IPC_INDEC | BCRA_RATE | IMPORT), ipc_reference (decimal), note, recorded_at.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EconomicIndex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type (enum: IPC_INDEC | IPC_INDEC_ALIMENTOS | IPC_INDEC_BEBIDAS | BCRA_USD_OFICIAL | …), period (UK con type), value_pct (decimal), source_url, fetched_at.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PriceList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format (enum), file_url, shared_via,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sold_at, note,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SaleLine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sale_id (FK), product_id (FK RESTRICT), quantity (decimal), unit_sale_price (decimal), unit_cost_snapshot (decimal), created_at.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6.3 Relaciones principales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200"/>
        <w:gridCol w:w="40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Relación</w:t>
            </w:r>
          </w:p>
        </w:tc>
        <w:tc>
          <w:tcPr>
            <w:tcW w:type="dxa" w:w="1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Cardinalidad</w:t>
            </w:r>
          </w:p>
        </w:tc>
        <w:tc>
          <w:tcPr>
            <w:tcW w:type="dxa" w:w="1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 → Subscription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 de cambios de plan del usuario.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 → Local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usuario puede tener hasta N locales según plan.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 → Notification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Notificaciones in-app por usuario.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Category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activa rubros del catálogo COICOP.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CategoryTemplate → Category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template define el rubro predefinido; Category es la instancia del local.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Product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tiene múltiples productos en su catálogo.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 → Product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 opt.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Una categoría agrupa productos (opcional).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 → PriceHistory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Cada cambio de precio genera un registro append-only en PriceHistory.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PriceList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puede exportar múltiples listas de precios PNG.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Sale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puede registrar múltiples ventas.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 → SaleLine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Cada venta tiene líneas de detalle por producto.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SaleLine → Product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 → 1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 RESTRICT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 se puede eliminar un producto con ventas asociadas.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EconomicIndex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Entidad independiente consultada por apply-ipc y apply-usd.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7. Diseño de Arquitectura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7.1 Patrón arquitectónico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utiliza una arquitectura de tres capas desacopladas. El frontend (React PWA / APK Android) se comunica exclusivamente con el backend a través de una API REST. El backend no tiene lógica de presentación. La base de datos solo es accesible desde el backend (excepto Auth y Realtime con la anon key).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7.1 — Arquitectura en tres capas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600"/>
      </w:tblGrid>
      <w:tr>
        <w:trPr>
          <w:tblHeader/>
        </w:trPr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4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Presentación Web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React 19 + Vite + PWA Plugin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Interfaz mobile-first, service worker, caché offline (lectura). Workbox para estrategias de caché.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Presentación Mobile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APK Android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Shell Android que empaqueta la PWA. Acceso a cámara nativa (escáner EAN-13). Pantalla completa standalone.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Lógica de negocio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Node.js + Express 4 + Prisma 5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REST, validaciones, PricingEngine, scheduler de índices (node-cron), alertas, exportación PNG.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Google OAuth 2.0 (Supabase Auth) + JWT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Tokens gestionados por Supabase. Sin passwords propias.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PostgreSQL (Supabase)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Persistencia principal. Triggers para historial y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Imágenes PNG exportadas (price lists).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Realtime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Supabase Realtime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Notificaciones in-app (IPC pendiente, alertas de margen).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Hosting API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Railway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Express + cron jobs IPC (diario 03:00 ART) y USD BCRA (diario 03:30 ART).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Hosting Frontend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Vercel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PWA preciosya.vercel.app (+ alias preciosya-app.vercel.app) + Landing preciosya-landing.vercel.app.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Índices económicos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Alphacast / Argly + API BCRA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Fuentes primarias del cron. Fallback: carga manual admin.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Email transaccional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Resend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Emails de bienvenida y resumen IPC para usuarios Pro.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Pagos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Pago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Suscripciones plan Pro (sandbox en etapa tesis).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7.2 API REST — Endpoints principales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3600"/>
        <w:gridCol w:w="1200"/>
        <w:gridCol w:w="1300"/>
      </w:tblGrid>
      <w:tr>
        <w:trPr>
          <w:tblHeader/>
        </w:trPr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 mín.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/api/auth/google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Login/registro con Google OAuth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GET/POST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/ crear locales del usuario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/api/locals/:id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Editar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JWT+owner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/api/categories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GET/POST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/ activar rubros COICOP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GET/POST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/ crear producto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 (máx 30)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/api/products/:id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PUT/DELETE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Editar / baja lógica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JWT+owner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/api/products/bulk-update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Actualización masiva por %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/api/products/:id/history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 de precios (price_history)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/api/locals/:id/apply-ipc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Aplicar IPC al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/api/locals/:id/apply-usd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Aplicar USD BCRA al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/api/ipc/latest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 más reciente por rubro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/api/exports/price-list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Generar PNG de lista de precios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/api/sales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Registrar venta (gestor lite)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/api/sales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ventas del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/api/notifications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notificaciones del usuario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/api/subscriptions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Suscribirse al plan Pro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 → Pro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/api/admin/ipc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Carga manual de índice IPC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 + is_admin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Listado de usuarios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 + is_admin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7.3 Diagrama de componentes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es un monorepo pnpm con cuatro paquetes principales. El diagrama describe la estructura interna de cada aplicación y sus dependencias.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Monorepo — paquetes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5300"/>
      </w:tblGrid>
      <w:tr>
        <w:trPr>
          <w:tblHeader/>
        </w:trPr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Paquete</w:t>
            </w:r>
          </w:p>
        </w:tc>
        <w:tc>
          <w:tcPr>
            <w:tcW w:type="dxa" w:w="2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5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apps/web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React 19 + Vite + PWA Plugin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Frontend mobile-first. App.tsx (Router), AppLayout (sidebar + bottom nav).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apps/api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Express 4 + Prisma 5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REST. Routes → Controllers → Services → Prisma.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apps/landing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Astro / estático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Landing page. Botón descarga APK, planes, testimonios, blog.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packages/shared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TypeScript puro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PricingEngine, SalesMath, tipos compartidos, validaciones Zod.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Frontend — componentes principales (apps/web)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App.tsx: Router con rutas protegidas + AuthContext.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AppLayout: sidebar en escritorio + barra inferior móvil (Dashboard, Productos, Ventas, Historial, Ajustes).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Pages: Dashboard, Products, Sales, History, Categories, Locals, Settings, Admin, PriceList.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Módulos de productos (products/*): ProductForm, ProductScanner, BulkUpdateModal.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Módulos de ventas (sales/*): SalesTabs, SalesKPIs, SalesChart, SaleHistory.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Hooks: TanStack Query para fetching/caching, AuthContext, useApiClient (Axios + JWT interceptors).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Módulos UI — tabla completa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6000"/>
      </w:tblGrid>
      <w:tr>
        <w:trPr>
          <w:tblHeader/>
        </w:trP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 UI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6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Dashboard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/dashboard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KPIs del local: alertas activas, último IPC aplicado, resumen ventas.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/products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ABM de productos, escáner EAN-13, filtros por rubro, alertas de margen.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Categorías / Rubros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/categories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Activación/desactivación de rubros COICOP. Toggle indexByUsd por rubro.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/history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Evolución de sale_price por producto (Chart.js). Búsqueda + tabla de price_history.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Ventas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/sales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Tabs: Nueva venta, Resumen KPIs, Historial de ventas, Análisis (sale-analytics.service).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/products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Catálogo; deep-links ?bulk=ipc|usd, ?export=1, ?new=1. Export PNG modal (todas las páginas del filtro).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Categorías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/categories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Activar rubros COICOP e Indexar USD.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/locals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Alta/edición de local (margen mínimo).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Ajustes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/settings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Negocio (enlace a Locales), cuenta, plan Mercado Pago.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 de precios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/price-list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Generación de PNG con html2canvas. Compartir por WhatsApp.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Ajustes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/settings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Configuración del local (min_margin_pct), cuenta, plan Free/Pro/Agency.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/admin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Solo is_admin: usuarios, IPC manual, estadísticas globales.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Backend — servicios principales (apps/api)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6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ABM de productos, cálculo de sale_price, bulk-update, alertas de margen.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economic-index.service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apply-ipc, apply-usd, obtención de índices de economic_indices.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de ventas en transacción (Sale + SaleLines).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sale-analytics.service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KPIs: revenue, margin_snapshot, análisis por período.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ipc-fetch.service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Obtención de IPC desde Alphacast/Argly. Ejecutado por cron.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bcra-fetch.service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Obtención de variación USD BCRA. Ejecutado por cron diario.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notification.service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Creación y envío de notificaciones in-app vía Supabase Realtime.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export.service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Generación de PNG con html2canvas y upload a Supabase Storage.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Schedulers (node-cron en Railway)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IPC diario 03:00 ART: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sincroniza series IPC (divisiones COICOP) vía Alphacast; idempotente si el período ya existe.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BCRA diario 03:30 ART: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cotización USD oficial y alertas de salto (BCRA_USD_ALERT).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Integraciones externas: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Alphacast (IPC), BCRA (USD), Supabase Auth/DB/Storage/Realtime, Resend (emails Pro), Mercado Pago sandbox.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7.3 — Diagrama de componentes (monorepo)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8. Modelo de Negocios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8.1 Resumen ejecutivo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es un SaaS Freemium de gestión de precios y márgenes mobile-first orientado a kioscos y almacenes del Gran Buenos Aires. El modelo de negocio se sustenta en una versión gratuita (plan Free) que elimina la barrera de entrada, y un plan pago mensual (Pro, $4.500 ARS/mes) que financia la operación. El plan Agency, a medida, atiende negocios multi-local.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empresa opera como startup unipersonal en etapa de validación, sin financiamiento externo (bootstrap). La proyección es formalizar como SAS cuando los ingresos recurrentes lo permitan.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8.2 Análisis de las 5 Fuerzas de Porter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Unidad de análisis: mercado de software de gestión de precios para pequeños comercios en Argentina.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8.2 — Cinco fuerzas de Porter (PreciosYa)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9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Fuerza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Intensidad</w:t>
            </w:r>
          </w:p>
        </w:tc>
        <w:tc>
          <w:tcPr>
            <w:tcW w:type="dxa" w:w="4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Análisis y táctica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Rivalidad entre competidores existentes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Los POS actuales (Líder Gestión, MaxiKiosco) son pesados y genéricos; ninguno se especializa en margen e IPC mobile-first. No hay competencia directa en el nicho.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Amenaza de sustitutos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Alta (fuerza dominante)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sustituto dominante es el método manual: papel, calculadora y Excel. Percepción de costo cero. Táctica: Freemium sin fricción y UX tan simple como WhatsApp.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Poder de negociación de proveedores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Infraestructura cloud (Railway, Supabase, Vercel) y APIs públicas (INDEC, BCRA) con alternativas disponibles y bajo costo de sustitución.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Poder de negociación de clientes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Media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fragmentado en miles de kioscos; ningún cliente impone precio. El costo de cambio crece a medida que el usuario carga su catálogo e historial. Táctica: retención por datos.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Amenaza de nuevos entrantes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Media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Barreras técnicas relativamente bajas. La barrera real es el conocimiento del dolor hiperlocal argentino y la confianza del comerciante.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Conclusión de viabilidad: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proyecto es viable. La fuerza más exigente es la de sustitutos (hábito manual), no la rivalidad directa con otros softwares.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Estrategia genérica elegida: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enfoque / concentración. PreciosYa no compite como ERP universal ni POS; concentra sus recursos en pequeños comerciantes abrumados por la remarcación. No se opta por liderazgo en costos ni por diferenciación amplia.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8.3 Segmento de mercado y Buyer Persona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Segmento principal: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kiosqueros y almaceneros tradicionales del GBA e interior urbano. Perfil: 35–65 años, clase media/media-baja, alto estrés económico, uso básico de tecnología (WhatsApp, Mercado Pago), necesidad de herramientas con curva de aprendizaje casi nula.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Segmento secundario: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emprendedores de reventa por WhatsApp/Instagram (18–40 años), uso intermitente, alta sensibilidad al precio.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Buyer Persona — José «Pepe» García, 47 años, dueño de un kiosco en Lomas de Zamora hace 20 años: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¿Quién es?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Secundario completo. Pragmático, trabajador, resistente a lo complicado.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¿Dónde está?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90% del día detrás del mostrador; señal Wi-Fi irregular en el fondo del local.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¿Por qué lo hace?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Pierde 2 h/semana tachando carteles; teme vender a pérdida; rechaza apps complejas.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¿En qué momentos?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Cuando llega la remisión del proveedor; cuando WhatsApp anuncia que subió un precio; al publicarse el IPC.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¿Qué hace en digital?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Solo celular. WhatsApp para pedidos, Mercado Pago para cobros. Rechaza apps pesadas.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8.4 Propuesta de valor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Para el comerciante de barrio abrumado por la inflación, PreciosYa es la herramienta móvil que protege sus ganancias automatizando precios y márgenes con índices oficiales (IPC INDEC por rubro y dólar BCRA), alertándolo antes de vender a pérdida, permitiendo escanear productos y compartir listas por WhatsApp — sin la complejidad de un POS ni de un sistema contable.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Posicionamiento: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herramienta de supervivencia y agilidad, no de facturación.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8.5 Investigación de mercado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Objetivo: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validar tiempo de remarcación manual, disposición a pagar, uso del IPC y del dólar en rubros, y obstáculos de adopción.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Método: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entrevista en profundidad semiestructurada + observación directa del proceso de actualización de precios.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Muestra: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n = 4 dueños/encargados de kioscos y almacenes del GBA (conveniencia).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Tabla — Indicadores cuantitativos por entrevistado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850"/>
        <w:gridCol w:w="850"/>
        <w:gridCol w:w="850"/>
        <w:gridCol w:w="850"/>
        <w:gridCol w:w="1100"/>
        <w:gridCol w:w="2600"/>
      </w:tblGrid>
      <w:tr>
        <w:trPr>
          <w:tblHeader/>
        </w:trPr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E-01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E-02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E-03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E-04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Promedio</w:t>
            </w:r>
          </w:p>
        </w:tc>
        <w:tc>
          <w:tcPr>
            <w:tcW w:type="dxa" w:w="2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 en producto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Horas/sem. en remarcación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1,5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2,0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2,0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2,5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~2 h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Confirma dolor recurrente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Actualizaciones/sem.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Concentradas en remisiones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Herramienta principal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Papel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Papel+calc.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Excel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Papel/Excel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Sustituto dominante = manual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Conoce IPC INDEC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 (vago)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 (TV)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50%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 debe ser simple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Usa dólar en algún rubro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100%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Apply-USD validado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Disposición a pagar ($/mes)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$5.000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$6.000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$4.000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$7.000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~$5.500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 $4.500 &lt; WTP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Hallazgos cualitativos clave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1 — El dolor es real: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los 4 entrevistados enfrentan remarcación manual recurrente, una vez por semana.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2 — El IPC existe en la cabeza, no en la práctica: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solo el 50% lo conoce, y de forma vaga.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3 — El dólar es transversal: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el 100% ajusta rubros al dólar a ojo, sin fórmula. Valida Apply-USD.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4 — WTP por encima del plan Pro: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promedio $5.500/mes vs. Pro $4.500/mes.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5 — La barrera principal es el hábito: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papel, calculadora y Excel tienen costo percibido cero.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Cita representativa (E-04): «Hay cosas que las subo cuando sube el dólar, pero lo hago a ojo. Si la app me avisa y me calcula solo, pagaría, pero primero la probaría gratis.»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Cita representativa (E-02): «Generalmente mi jefe me manda por WhatsApp cuánto tengo que subirle en porcentaje a los productos y tengo que hacer el cálculo manualmente.»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8.6 Misión, Visión y Valores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Visión: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democratizar el control de precios y márgenes en el comercio de proximidad argentino, para que proteger la rentabilidad no dependa de software caro, de tiempo libre ni de un contador.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Misión: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proteger la rentabilidad de los comercios minoristas argentinos mediante tecnología mobile-first, automatizando precios y márgenes frente a la inflación con índices oficiales y alertas que cualquier dueño de local puede usar sin ser técnico ni contador.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Simplicidad: el producto debe ser intuitivo como enviar un mensaje por WhatsApp.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Transparencia: los ajustes se apoyan en índices oficiales (INDEC, BCRA) y en un historial auditable.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Empatía local: el diseño nace del contexto argentino: inflación, remisiones de proveedores, grupos de WhatsApp, mala señal.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Accesibilidad (Freemium responsable): el plan gratuito permite validar el valor antes de pagar.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Bootstrap y sostenibilidad: sin financiamiento externo; se optimizan costos cloud para sostener el modelo.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8.7 Diagnóstico estratégico — FODA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8.7 — Matriz FODA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00"/>
      </w:tblGrid>
      <w:tr>
        <w:trPr>
          <w:tblHeader/>
        </w:trPr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Cuadrante</w:t>
            </w:r>
          </w:p>
        </w:tc>
        <w:tc>
          <w:tcPr>
            <w:tcW w:type="dxa" w:w="7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Fortalezas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Propuesta hiperespecífica: resuelve margen + inflación sin competir como POS. · IPC por rubro + USD BCRA en un solo flujo. · Freemium con retención (historial + catálogo). · Stack cloud ~$40k/mes. · WTP campo $5.500 &gt; Pro $4.500.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Debilidades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Marca nueva sin presupuesto de marketing. · Equipo unipersonal. · Dependencia de APIs externas (Supabase, Railway, INDEC, BCRA). · Offline parcial. · Muestra cualitativa n=4 (no representativa estadísticamente).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Oportunidades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Inflación estructural → demanda recurrente. · 100% de la muestra ajusta al dólar a ojo. · Digitalización del kiosco (celular + WhatsApp + MP). · Blog SEO. · Alianzas UKRA, CAME.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Amenazas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Sustitutos gratuitos y arraigados (papel/Excel). · Resistencia al cambio tecnológico. · POS que agregan funciones de precios. · Nuevos entrantes con baja barrera técnica. · Riesgo regulatorio (índices oficiales, Ley 25.326).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8.8 Business Model Canvas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8.8 — Business Model Canvas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Bloque</w:t>
            </w:r>
          </w:p>
        </w:tc>
        <w:tc>
          <w:tcPr>
            <w:tcW w:type="dxa" w:w="6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Segmento de clientes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Principal: kiosqueros y almaceneros GBA 35–65 a. Secundario: reventa por redes 18–40 a.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Remarcar con confianza en minutos, con el margen protegido, desde el celular.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Canales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Landing → App PWA → Supabase Storage (PNG) → Web Share API (WhatsApp). Sin intermediarios.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Relación con clientes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Free: autoservicio. Pro: automatizado (alertas, emails). Agency: asistencia personal.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Fuentes de ingresos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 $0 (lead). Pro $4.500/mes (Mercado Pago). Agency a medida (B2B multi-local).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Recursos clave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PricingEngine, código, datos de índices e historial, fundador full-stack.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Actividades clave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Desarrollo/mejora del producto; operación de índices (cron IPC/USD); uptime API; onboarding; contenido SEO.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Socios clave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INDEC/BCRA/Alphacast (datos), Mercado Pago (cobro), UKRA/CAME (difusión), Supabase/Railway/Vercel (infra).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Estructura de costos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CF ~$40.000 ARS/mes. CV: comisión MP ~3,5%/suscripción. No monetizado: tiempo del fundador.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8.9 Viabilidad económica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Estructura de costos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200"/>
        <w:gridCol w:w="2200"/>
        <w:gridCol w:w="1900"/>
      </w:tblGrid>
      <w:tr>
        <w:trPr>
          <w:tblHeader/>
        </w:trPr>
        <w:tc>
          <w:tcPr>
            <w:tcW w:type="dxa" w:w="3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Rubro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Proveedor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Costo/mes (ARS)</w:t>
            </w:r>
          </w:p>
        </w:tc>
        <w:tc>
          <w:tcPr>
            <w:tcW w:type="dxa" w:w="1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+ cron jobs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Railway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$8.000–$15.000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Base de datos, Auth, Storage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Supabase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$0–$12.000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Frontend app + landing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Vercel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$0–$5.000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Dominio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~$5.000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 anualizado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Emails Pro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Resend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$0–$3.000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Fijo/variable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Datos IPC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Alphacast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 (plan dev)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Total CF conservador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~$40.000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Comisión Mercado Pago (3,5%)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MP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~$158/suscriptor Pro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Variable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Punto de equilibrio (MVE)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Fórmula: Unidades equilibrio = CF ÷ (Precio − CV unitario) = CF ÷ (4.500 − 158) ≈ CF ÷ 4.342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22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CF/mes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 necesarios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base (conv. 2%)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Conservador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$40.000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≈ 10 Pro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~500 usuarios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Austero (MVE mínimo)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$25.000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≈ 6 Pro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~300 usuarios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Ingreso mensual en equilibrio conservador: 10 × $4.500 = $45.000. Plazo estimado para alcanzar el MVE: 12–18 meses post-lanzamiento público con cobro real.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Proyección de ingresos — escenario base (año 1)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1900"/>
        <w:gridCol w:w="1400"/>
      </w:tblGrid>
      <w:tr>
        <w:trPr>
          <w:tblHeader/>
        </w:trPr>
        <w:tc>
          <w:tcPr>
            <w:tcW w:type="dxa" w:w="2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Trimestre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acumulados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 (fin trim.)</w:t>
            </w:r>
          </w:p>
        </w:tc>
        <w:tc>
          <w:tcPr>
            <w:tcW w:type="dxa" w:w="1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 mensual</w:t>
            </w:r>
          </w:p>
        </w:tc>
        <w:tc>
          <w:tcPr>
            <w:tcW w:type="dxa" w:w="1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vs CF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T1 (meses 1–3)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80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0–1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~$2.250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Déficit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T2 (meses 4–6)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200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2–3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~$11.250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Déficit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T3 (meses 7–9)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350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5–6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~$24.750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Déficit/Austero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T4 (meses 10–12)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500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9–10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~$42.750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Equilibrio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Indicadores de inversión (I₀ = $100.000 ARS, tasa descuento 40% anual): VAN a 3 años ~−$35.000 en escenario base; TIR &lt; 40%; Payback descontado mes 20–24. Coherente con un emprendimiento bootstrap donde el fundador aporta trabajo en especie.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8.10 Plan de marketing digital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Las 4P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650"/>
        <w:gridCol w:w="4150"/>
      </w:tblGrid>
      <w:tr>
        <w:trPr>
          <w:tblHeader/>
        </w:trP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6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PreciosYa</w:t>
            </w:r>
          </w:p>
        </w:tc>
        <w:tc>
          <w:tcPr>
            <w:tcW w:type="dxa" w:w="41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Persona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Producto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SaaS PWA: cálculo de margen, IPC/USD por rubro, alertas, PNG, escáner, gestor de ventas lite.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Quiere una herramienta simple desde el celular, no un POS.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Precio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Freemium. Pro $4.500/mes. Agency a medida.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Por debajo del WTP de campo ($5.500). Free elimina el riesgo de probar.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Plaza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100% digital: landing → app PWA; cobro por Mercado Pago.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Donde ya está el comerciante: celular, WhatsApp. Sin instalación desde tienda.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Promoción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Contenido educativo, SEO, redes, grupos de comerciantes, notificaciones in-app.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Diálogo útil, no discurso de venta agresivo.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Ecosistema digital — fases del funnel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400"/>
        <w:gridCol w:w="2400"/>
      </w:tblGrid>
      <w:tr>
        <w:trPr>
          <w:tblHeader/>
        </w:trP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1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3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Acciones / canal</w:t>
            </w:r>
          </w:p>
        </w:tc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clave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1. Descubrimiento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Que Pepe nos ubique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Posts Instagram/WhatsApp '¿Sabés cuánto ganás?'; notas SEO; blog.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Alcance, clics a landing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2. Consideración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Evaluar sin miedo al POS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Carrusel 'PreciosYa no es facturación'; artículos IPC/USD.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Tiempo en blog, scroll landing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3. Decisión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Bajar fricción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Plan Free sin tarjeta; demo en 30 s en landing.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Clic 'Probar gratis'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4. Conversión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Acción concreta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Google OAuth + primer producto; upgrade Pro vía Mercado Pago.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Registros, activación, % Pro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5. Fidelización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Retener y recomendar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Banner IPC, alertas margen, historial, PNG para clientes; recomendación en grupos WA.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DAU, retención 30 días, exports PNG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Blog — estructura de contenidos (8 notas)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700"/>
        <w:gridCol w:w="3300"/>
      </w:tblGrid>
      <w:tr>
        <w:trPr>
          <w:tblHeader/>
        </w:trPr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37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 1</w:t>
            </w:r>
          </w:p>
        </w:tc>
        <w:tc>
          <w:tcPr>
            <w:tcW w:type="dxa" w:w="3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 2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1. Precios y márgenes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Cómo calcular el precio de venta con margen en un kiosco (sin Excel)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 errores que hacen que vendas a pérdida sin darte cuenta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2. Inflación e índices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Qué es el IPC del INDEC y por qué importa en tu almacén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 general vs IPC alimentos: qué conviene en cada rubro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3. Herramientas prácticas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Cómo armar tu lista de precios para WhatsApp en dos minutos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Cuándo conviene indexar rubros al dólar oficial (BCRA)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4. Tu negocio digital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Plan Free vs Pro: cuándo tiene sentido pagar $4.500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Gestor de ventas sin POS: registrar ventas sin complicarte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9. Diagrama de Gantt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Planificación del proyecto para un desarrollador trabajando solo. Duración total: 12 semanas. Inicio: semana 1 del cuatrimestre 2026.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9.1 — Diagrama de Gantt (12 semanas)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S2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S3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S4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S5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S6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S7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S8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S9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S10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S11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S12</w:t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1. Relevamiento con comerciantes (n=4)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2. Diseño de wireframes y UX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3. Modelado de base de datos (Prisma)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4. Setup del proyecto (monorepo pnpm)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5. Auth Google OAuth + JWT (Supabase)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6. ABM de productos y rubros COICOP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7. PricingEngine (cálculo + redondeo)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8. Apply-IPC por rubro + Apply-USD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9. Integración Alphacast/BCRA + cron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10. Alertas de margen + notificaciones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11. Exportación PNG (html2canvas)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12. Historial de precios (price_history)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13. Gestor de ventas lite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14. APK Android + assetlinks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15. Escáner EAN-13 (cámara nativa)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16. Panel admin + carga manual IPC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17. Testing y corrección de bugs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18. Documentación de tesis (completa)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19. Preparación de presentación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Estado junio 2026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Semanas 1–10: completadas. Producto en producción (PWA + APK Android verificada).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Junio 2026: gestor de ventas v1, APK Android, fix assetlinks.json, documentación v3, preparación presentación Seminario Final.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Julio–agosto 2026: desglose gráfico IPC; corrección filtro ventas «Hoy» (día ART); defensa oral + demo ante el docente.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10. Trazabilidad RF → CU → CP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siguiente tabla permite rastrear cada requisito funcional hacia los casos de uso que lo ejercitan y los casos de prueba que lo verifican.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6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1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Casos de prueba</w:t>
            </w:r>
          </w:p>
        </w:tc>
        <w:tc>
          <w:tcPr>
            <w:tcW w:type="dxa" w:w="3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breve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CP-01, CP-02, CP-03, CP-04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Auth Google OAuth — Acceso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 + sesión — refresco automático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CU-02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Alta de local comercial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CU-03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Activación de rubros COICOP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CU-03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Toggle 'Indexar USD' por rubro — excluye apply-ipc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RF-W006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CP-06, CP-07, CP-08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Alta de producto — cálculo sale_price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RF-W007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CP-14, CP-27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Escáner EAN-13 + autocompletado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RF-W008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CU-05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CP-06, CP-12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Modificación de producto + historial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RF-W009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CU-19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 lógica de producto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RF-W010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CU-04, CU-05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CP-06, CP-07, CP-08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Cálculo automático de sale_price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CU-07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CP-10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Actualización masiva por porcentaje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CP-18, CP-20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 multi-serie por rubro COICOP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CP-18, CP-19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 por local — excluye indexByUsd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CU-09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Apply-USD BCRA — solo rubros indexByUsd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CU-17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CP-20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Cron actualización índices (IPC 03:00 / BCRA 03:30 ART)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RF-W016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CU-06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Alertas de margen — is_margin_alert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RF-W017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CP-12, CP-18, CP-19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 append-only (price_history)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RF-W018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CP-15, CP-16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Exportación PNG (html2canvas + Storage)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RF-W019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Compartir PNG por WhatsApp (Web Share API)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RF-W020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CU-20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CP-24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Notificaciones in-app + desglose gráfico IPC (COICOP)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CU-12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CP-22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Gestor de ventas lite (Free: 7 días)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CU-15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CP-11, CP-23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Planes y suscripción (Free/Pro/Agency)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CU-16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CP-21, CP-23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Panel de administración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CU-21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CP-24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Modo offline limitado (Workbox caché lectura)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Gráfico evolución de precios (Chart.js /history)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CP-25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Descarga directa APK desde landing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Paridad funcional APK = PWA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Digital Asset Links (assetlinks.json)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Acceso a cámara nativa Android EAN-13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CP-14, CP-27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Autocompletado por escaneo (Open Food Facts)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RF-A006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Pantalla completa sin barra URL (standalone)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RF-A007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Compartir PNG por WhatsApp nativo Android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RF-A008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NT-BUILD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Script regeneración APK (desarrollador; no CU-18)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Anexo A — Manual de Usuario — PreciosYa v3.1</w:t>
      </w:r>
    </w:p>
    <w:p>
      <w:pPr>
        <w:pBdr>
          <w:left w:val="single" w:color="D97706" w:sz="8"/>
        </w:pBdr>
        <w:shd w:fill="FEF9C3" w:val="clear"/>
        <w:spacing w:after="100" w:before="100"/>
      </w:pPr>
      <w:r>
        <w:rPr>
          <w:rFonts w:ascii="Calibri" w:cs="Calibri" w:eastAsia="Calibri" w:hAnsi="Calibri"/>
          <w:color w:val="92400E"/>
          <w:sz w:val="20"/>
          <w:szCs w:val="20"/>
        </w:rPr>
        <w:t xml:space="preserve">📌 PreciosYa NO es un POS ni un sistema de facturación. Es un gestor de precios y márgenes. Contacto: sales@preciosya.com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A.1 Introducción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te ayuda a calcular y actualizar los precios de tu kiosco o almacén de forma rápida, con los índices oficiales del INDEC y el BCRA, desde tu celular. Sin complicaciones, sin cuentas a mano.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A.2 Requisitos e instalación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Versión Web (recomendada)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Navegador: Google Chrome 90+ o Safari 15+ (iOS / macOS).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Acceso: https://preciosya.vercel.app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Sin instalación requerida. En Chrome Android, podés instalar la PWA desde el menú 'Agregar a pantalla de inicio'.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APK Android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Requisitos: Android 8.0 (Oreo) o superior.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1: en Ajustes del teléfono, habilitar 'Instalar apps desconocidas' para Chrome / gestor de archivos.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2: acceder a preciosya-landing.vercel.app y tocar el botón 'Descargar APK' (o ir directamente a /preciosya.apk).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3: abrir el archivo descargado e instalar.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4: abrir la app desde el ícono en el launcher. Si assetlinks está correcto, la app se abre en pantalla completa sin barra de URL.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iPhone / iPad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Solo disponible la versión PWA desde Safari.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Para instalar: abrir https://preciosya.vercel.app en Safari → botón Compartir → 'Agregar a pantalla de inicio'.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La APK es exclusivamente para Android.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A.3 Primeros pasos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1 — Login con Google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Al abrir la app, tocá 'Ingresar con Google'.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Seleccioná tu cuenta de Gmail. No es necesario crear una cuenta adicional.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sistema te crea un perfil automáticamente y te asigna el plan Free.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2 — Crear tu local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Desde el Dashboard, tocá 'Crear local' o andá a Ajustes &gt; Locales.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Ingresá el nombre del local, la dirección (opcional) y el margen mínimo que querés proteger.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Con el plan Free podés tener 1 local; con el Pro, hasta 3.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3 — Activar rubros COICOP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Andá a la sección Categorías (/categories).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Activá los rubros que tenés en tu local (por ejemplo: Alimentos y bebidas, Indumentaria, Electrónica).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Si algún rubro sigue más el dólar que el IPC, activá el toggle 'Indexar USD' para ese rubro.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4 — Cargar tu primer producto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Andá a Productos &gt; Nuevo producto.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Escaneá el código de barras o ingresalo manualmente.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Completá el costo y el margen que querés aplicar. El precio de venta se calcula solo.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A.4 Navegación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app tiene dos modos de navegación según el dispositivo: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Barra inferior móvil: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Dashboard | Productos | Ventas | Historial | Ajustes.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Sidebar en escritorio: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menú lateral expandible con todas las secciones.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A.5 Módulos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Productos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Alta de producto: nombre, código de barras (EAN-13 con escáner), costo, margen → precio calculado automáticamente.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Alerta de margen: si el margen cae por debajo del mínimo del local, el producto se marca en rojo.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Actualización masiva: subir el costo de un rubro completo por un porcentaje en un toque.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Apply-IPC: aplicar el IPC del INDEC por rubro. No afecta los rubros marcados como 'Indexar USD'.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Apply-USD: aplicar la variación diaria del dólar BCRA a los rubros con flag USD.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Rubros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Activar o desactivar categorías COICOP predefinidas.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Toggle 'Indexar USD': los rubros con este toggle activado no reciben el apply-ipc.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IPC y USD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Un banner aparece cuando hay un nuevo IPC o variación USD disponible.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Desde la campanita, en notificaciones NEW_IPC, Ver rubros abre un desglose gráfico (barras horizontales por división COICOP) con leyenda e íconos.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comerciante decide cuándo aplicar cada actualización.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historial de cambios queda registrado con el motivo de cada actualización.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Historial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Seleccioná un producto para ver la evolución de su precio de venta en el tiempo (Chart.js).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La tabla muestra cada cambio con fecha y motivo (manual, IPC, USD, bulk).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Ventas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Nueva venta: seleccioná los productos vendidos y las cantidades. El sistema calcula el resumen de rentabilidad.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Resumen: KPIs del período (ingresos, margen promedio, cantidad de ventas).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Historial: lista de todas las ventas registradas con detalle.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Ajustes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Configuración del local: nombre, dirección, margen mínimo.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Plan: Free, Pro o Agency. Desde acá podés suscribirte a Pro.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Cuenta: información de tu perfil de Google.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Admin (solo administradores)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Gestión de usuarios y planes.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Carga manual de IPC si la fuente automática falló.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Estadísticas globales de uso.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A.6 Matriz pantalla ↔ función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800"/>
      </w:tblGrid>
      <w:tr>
        <w:trPr>
          <w:tblHeader/>
        </w:trP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1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Dashboard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/dashboard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Resumen KPIs, alertas activas, último IPC aplicado.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/products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ABM de productos, escáner EAN-13, filtros, alertas de margen.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Categorías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/categories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Activar/desactivar rubros COICOP. Toggle indexByUsd.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/history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Evolución de sale_price por producto. Chart.js + tabla price_history.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Ventas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/sales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de ventas, resumen KPIs, historial, análisis.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 de precios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/price-list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Generación de PNG y compartir por WhatsApp.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Ajustes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/settings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Configuración del local, cuenta, plan.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/admin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Solo is_admin: usuarios, IPC manual, estadísticas.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A.7 Planes y límites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600"/>
        <w:gridCol w:w="1300"/>
        <w:gridCol w:w="3000"/>
        <w:gridCol w:w="2100"/>
      </w:tblGrid>
      <w:tr>
        <w:trPr>
          <w:tblHeader/>
        </w:trPr>
        <w:tc>
          <w:tcPr>
            <w:tcW w:type="dxa" w:w="1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Productos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Locales</w:t>
            </w:r>
          </w:p>
        </w:tc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Funciones incluidas</w:t>
            </w:r>
          </w:p>
        </w:tc>
        <w:tc>
          <w:tcPr>
            <w:tcW w:type="dxa" w:w="2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Pago</w:t>
            </w:r>
          </w:p>
        </w:tc>
      </w:tr>
      <w:tr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30 productos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local</w:t>
            </w:r>
          </w:p>
        </w:tc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IPC/USD, alertas, PNG, escáner; ventas historial 7 días.</w:t>
            </w:r>
          </w:p>
        </w:tc>
        <w:tc>
          <w:tcPr>
            <w:tcW w:type="dxa" w:w="2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Sin límite de tiempo.</w:t>
            </w:r>
          </w:p>
        </w:tc>
      </w:tr>
      <w:tr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$4.500/mes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Ilimitado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 locales</w:t>
            </w:r>
          </w:p>
        </w:tc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Todo Free + analytics de ventas + email IPC.</w:t>
            </w:r>
          </w:p>
        </w:tc>
        <w:tc>
          <w:tcPr>
            <w:tcW w:type="dxa" w:w="2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Pago (sandbox en tesis).</w:t>
            </w:r>
          </w:p>
        </w:tc>
      </w:tr>
      <w:tr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AGENCY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 medida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Ilimitado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Ilimitado</w:t>
            </w:r>
          </w:p>
        </w:tc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Todo Pro + multi-cliente; contactar sales@preciosya.com.</w:t>
            </w:r>
          </w:p>
        </w:tc>
        <w:tc>
          <w:tcPr>
            <w:tcW w:type="dxa" w:w="2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Contactar ventas.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A.8 Solución de problemas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6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CORS / 'No autorizado'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Volver a iniciar sesión con Google. Si persiste, limpiar caché del navegador (Ctrl+Shift+R).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Sesión expirada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sistema refresca el JWT automáticamente. Si no funciona, cerrar sesión y volver a ingresar.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APK muestra barra de Chrome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assetlinks.json puede estar desactualizado. Verificar que el alias preciosya.vercel.app apunte al deployment activo en Vercel. Desinstalar y reinstalar el APK.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Offline: no cargan datos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modo offline solo muestra datos en caché. Si no se cargó la app previamente con conexión, no habrá datos.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Escáner no funciona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Verificar que el navegador/APK tenga permiso de cámara concedido. En iPhone, usar la PWA en Safari.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 llega el IPC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cron de IPC corre diario a las 03:00 ART (idempotente). Si el dato no aparece, el admin puede cargarlo manualmente desde /admin.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A.9 Glosario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tblHeader/>
        </w:trPr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Índice de Precios al Consumidor. Publicado mensualmente por el INDEC.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Margen (margin_pct)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Porcentaje de ganancia sobre el costo. Ejemplo: costo $100, margen 30% → precio $130.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Rubro COICOP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División del catálogo de categorías del INDEC (ej. Alimentos y bebidas, Indumentaria).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Acción que aplica el IPC del período a los costos y precios de los rubros elegibles del local.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apply-usd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Acción que aplica la variación diaria del USD BCRA a los rubros con flag indexByUsd.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sale_price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Precio de venta calculado: cost × (1 + margin_pct/100), redondeado a la decena.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price_history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append-only de cada cambio de precio con motivo (change_reason) y fecha.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Freemium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Modelo de negocio con versión gratuita (Free) y versión paga (Pro) con más funciones.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11. Referencias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Confederación Argentina de la Mediana Empresa (CAME). (2026). Índice de Ventas Minoristas Pyme (IVM). https://www.came.org.ar/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Unión de Kiosqueros de la República Argentina (UKRA). (2025). Comunicado por aumento de precios. https://ukraweb.org.ar/noticias/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Instituto Nacional de Estadística y Censos (INDEC). (2026). Índice de precios al consumidor (IPC). https://www.indec.gob.ar/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Banco Central de la República Argentina (BCRA). (2025). Informe de Inclusión Financiera: Primer Semestre 2025. https://www.bcra.gob.ar/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Ley 25.326. (2000). Protección de los Datos Personales. Honorable Congreso de la Nación Argentina.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Osterwalder, A. &amp; Pigneur, Y. (2010). Business Model Generation. John Wiley &amp; Sons.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Porter, M. E. (2008). The Five Competitive Forces That Shape Strategy. Harvard Business Review.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PrismaJS. (2024). Prisma ORM Documentation. https://www.prisma.io/docs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Supabase. (2024). Supabase Documentation. https://supabase.com/docs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80" w:before="200"/>
        <w:jc w:val="center"/>
      </w:pPr>
      <w:r>
        <w:rPr>
          <w:rFonts w:ascii="Calibri" w:cs="Calibri" w:eastAsia="Calibri" w:hAnsi="Calibri"/>
          <w:color w:val="44403C"/>
          <w:sz w:val="18"/>
          <w:szCs w:val="18"/>
        </w:rPr>
        <w:t xml:space="preserve">PreciosYa © 2026 | Documentación Técnica de Tesis v3.1 | Escuela Multimedial Da Vinci</w:t>
      </w:r>
    </w:p>
    <w:sectPr>
      <w:headerReference w:type="default" r:id="rId7"/>
      <w:footerReference w:type="default" r:id="rId8"/>
      <w:pgSz w:w="11906" w:h="16838" w:orient="portrait"/>
      <w:pgMar w:top="1134" w:right="1000" w:bottom="1134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6A34A" w:sz="4"/>
      </w:pBdr>
      <w:tabs>
        <w:tab w:val="right" w:pos="9026"/>
      </w:tabs>
      <w:spacing w:before="60"/>
    </w:pPr>
    <w:r>
      <w:rPr>
        <w:rFonts w:ascii="Calibri" w:cs="Calibri" w:eastAsia="Calibri" w:hAnsi="Calibri"/>
        <w:color w:val="78716C"/>
        <w:sz w:val="18"/>
        <w:szCs w:val="18"/>
      </w:rPr>
      <w:t xml:space="preserve">PreciosYa © 2026 | Documentación Técnica de Tesis | Da Vinci</w:t>
    </w:r>
    <w:r>
      <w:rPr>
        <w:rFonts w:ascii="Calibri" w:cs="Calibri" w:eastAsia="Calibri" w:hAnsi="Calibri"/>
        <w:color w:val="78716C"/>
        <w:sz w:val="18"/>
        <w:szCs w:val="18"/>
      </w:rPr>
      <w:t xml:space="preserve">	Página </w:t>
    </w:r>
    <w:r>
      <w:rPr>
        <w:rFonts w:ascii="Calibri" w:cs="Calibri" w:eastAsia="Calibri" w:hAnsi="Calibri"/>
        <w:color w:val="78716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6A34A" w:sz="4"/>
      </w:pBdr>
      <w:spacing w:after="60"/>
    </w:pPr>
    <w:r>
      <w:rPr>
        <w:rFonts w:ascii="Calibri" w:cs="Calibri" w:eastAsia="Calibri" w:hAnsi="Calibri"/>
        <w:color w:val="78716C"/>
        <w:sz w:val="18"/>
        <w:szCs w:val="18"/>
      </w:rPr>
      <w:t xml:space="preserve">PreciosYa — Documentación Técnica de Tesis | Analista de Sistemas | Da Vinci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6A34A" w:sz="4"/>
      </w:pBdr>
      <w:spacing w:after="160" w:before="400"/>
      <w:outlineLvl w:val="0"/>
    </w:pPr>
    <w:rPr>
      <w:rFonts w:ascii="Calibri" w:cs="Calibri" w:eastAsia="Calibri" w:hAnsi="Calibri"/>
      <w:b/>
      <w:bCs/>
      <w:color w:val="0F3D2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F3D2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6A3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6f34493d424a0720b962f0ff9c9b73019d8dd1.png"/><Relationship Id="rId10" Type="http://schemas.openxmlformats.org/officeDocument/2006/relationships/image" Target="media/4de712549f0bcab492f9c73ca1a02b6c7c4575d4.png"/><Relationship Id="rId11" Type="http://schemas.openxmlformats.org/officeDocument/2006/relationships/image" Target="media/e7e63ac36009c28fae4b14d3f035de559bfc2096.png"/><Relationship Id="rId12" Type="http://schemas.openxmlformats.org/officeDocument/2006/relationships/image" Target="media/2b288ae0868cf5c7f1bf29a859bc9201987c462c.png"/><Relationship Id="rId13" Type="http://schemas.openxmlformats.org/officeDocument/2006/relationships/image" Target="media/803d08e02fcc7eea292c4c5dc4de95130ce76bcf.png"/><Relationship Id="rId14" Type="http://schemas.openxmlformats.org/officeDocument/2006/relationships/image" Target="media/d494832c6d1392d34c0797412e50de6bcf3471d3.png"/><Relationship Id="rId15" Type="http://schemas.openxmlformats.org/officeDocument/2006/relationships/image" Target="media/23cbf68b7cae3c62d6e7b791a8719e5b39fc5044.png"/><Relationship Id="rId16" Type="http://schemas.openxmlformats.org/officeDocument/2006/relationships/image" Target="media/3db35044c2009226cafafbf0fd50f973f2d9576a.png"/><Relationship Id="rId17" Type="http://schemas.openxmlformats.org/officeDocument/2006/relationships/image" Target="media/ef3f325a77ca9592e0f0f4c332ac625e81691f4b.png"/><Relationship Id="rId18" Type="http://schemas.openxmlformats.org/officeDocument/2006/relationships/image" Target="media/b082c93fe746a99ff699a9fef61c57a73fe85b74.png"/><Relationship Id="rId19" Type="http://schemas.openxmlformats.org/officeDocument/2006/relationships/image" Target="media/b79aa9ba910197f91a9fe1bed1c2be2a45d1dd69.png"/><Relationship Id="rId20" Type="http://schemas.openxmlformats.org/officeDocument/2006/relationships/image" Target="media/4fb5f3ce4b325135e4b99998b33c3546c0f2ae85.png"/><Relationship Id="rId21" Type="http://schemas.openxmlformats.org/officeDocument/2006/relationships/image" Target="media/4ac481af999ff2c6a9062f97cd5d9ddbec95b269.png"/><Relationship Id="rId22" Type="http://schemas.openxmlformats.org/officeDocument/2006/relationships/image" Target="media/d0cda0c39a11140fc21acb8d1d6856d9c700c1ab.png"/><Relationship Id="rId23" Type="http://schemas.openxmlformats.org/officeDocument/2006/relationships/image" Target="media/4067cceb66ba023e4b199d05e5787b99ac67c779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2026-08-02T22:22:39.538Z</dcterms:created>
  <dcterms:modified xsi:type="dcterms:W3CDTF">2026-08-02T22:22:39.539Z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