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rFonts w:ascii="Source Code Pro" w:cs="Source Code Pro" w:eastAsia="Source Code Pro" w:hAnsi="Source Code Pro"/>
        </w:rPr>
      </w:pPr>
      <w:bookmarkStart w:colFirst="0" w:colLast="0" w:name="_ftgesgnxtujy" w:id="0"/>
      <w:bookmarkEnd w:id="0"/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TP : Les injections SQL</w:t>
      </w:r>
    </w:p>
    <w:p w:rsidR="00000000" w:rsidDel="00000000" w:rsidP="00000000" w:rsidRDefault="00000000" w:rsidRPr="00000000" w14:paraId="00000001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Premier pas ( 2 pts )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Récupérez le fichier “connexion.php” :</w:t>
      </w:r>
    </w:p>
    <w:p w:rsidR="00000000" w:rsidDel="00000000" w:rsidP="00000000" w:rsidRDefault="00000000" w:rsidRPr="00000000" w14:paraId="00000005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ab/>
        <w:tab/>
      </w:r>
      <w:hyperlink r:id="rId6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https://drive.google.com/open?id=1f9FzC7e96Y2mN9aXS24ygaOhI158rY2O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Après avoir repéré la requête SQL permettant de se connecter, trouvez un moyen de vous connecter sous le pseudo admin par SQLi Erreur depuis le formulaire “connexion.php”.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Expliquez la SQLi qui vous a permis de vous connecter. </w:t>
      </w:r>
    </w:p>
    <w:p w:rsidR="00000000" w:rsidDel="00000000" w:rsidP="00000000" w:rsidRDefault="00000000" w:rsidRPr="00000000" w14:paraId="00000009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Mise en sécurité ( 3 pts 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Sécurisez le formulaire contre les SQLi via Erreur, ne pas oublier de traiter les différents types de SQLi vue pendant la présentation.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Donnez le fichier connexion.php.</w:t>
      </w:r>
    </w:p>
    <w:p w:rsidR="00000000" w:rsidDel="00000000" w:rsidP="00000000" w:rsidRDefault="00000000" w:rsidRPr="00000000" w14:paraId="0000000D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Inscription ( 5 pts 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Récupérez le fichier “inscription.php”</w:t>
      </w:r>
    </w:p>
    <w:p w:rsidR="00000000" w:rsidDel="00000000" w:rsidP="00000000" w:rsidRDefault="00000000" w:rsidRPr="00000000" w14:paraId="00000011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rFonts w:ascii="Source Code Pro" w:cs="Source Code Pro" w:eastAsia="Source Code Pro" w:hAnsi="Source Code Pro"/>
        </w:rPr>
      </w:pPr>
      <w:hyperlink r:id="rId7">
        <w:r w:rsidDel="00000000" w:rsidR="00000000" w:rsidRPr="00000000">
          <w:rPr>
            <w:rFonts w:ascii="Source Code Pro" w:cs="Source Code Pro" w:eastAsia="Source Code Pro" w:hAnsi="Source Code Pro"/>
            <w:color w:val="1155cc"/>
            <w:u w:val="single"/>
            <w:rtl w:val="0"/>
          </w:rPr>
          <w:t xml:space="preserve">https://drive.google.com/open?id=1IqINHgGMpA_qeqtL40Ogs78plDh9LCej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D’après ce que vous avez fait dans les questions précédentes, trouvez un moyen de vous inscrire en tant qu’administrateur en passant par une SQLi.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Donnez la requête que vous avez utilisé.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rFonts w:ascii="Source Code Pro" w:cs="Source Code Pro" w:eastAsia="Source Code Pro" w:hAnsi="Source Code Pro"/>
          <w:u w:val="none"/>
        </w:rPr>
      </w:pPr>
      <w:r w:rsidDel="00000000" w:rsidR="00000000" w:rsidRPr="00000000">
        <w:rPr>
          <w:rFonts w:ascii="Source Code Pro" w:cs="Source Code Pro" w:eastAsia="Source Code Pro" w:hAnsi="Source Code Pro"/>
          <w:rtl w:val="0"/>
        </w:rPr>
        <w:t xml:space="preserve">Donnez le formulaire “inscription.php” sécurisé contre cette SQLi.</w:t>
      </w:r>
    </w:p>
    <w:p w:rsidR="00000000" w:rsidDel="00000000" w:rsidP="00000000" w:rsidRDefault="00000000" w:rsidRPr="00000000" w14:paraId="00000017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rFonts w:ascii="Source Code Pro" w:cs="Source Code Pro" w:eastAsia="Source Code Pro" w:hAnsi="Source Code Pro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f9FzC7e96Y2mN9aXS24ygaOhI158rY2O" TargetMode="External"/><Relationship Id="rId7" Type="http://schemas.openxmlformats.org/officeDocument/2006/relationships/hyperlink" Target="https://drive.google.com/open?id=1IqINHgGMpA_qeqtL40Ogs78plDh9LCej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