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8DC39" w14:textId="020B615E" w:rsidR="00A66EC2" w:rsidRPr="00620B9C" w:rsidRDefault="00A66EC2" w:rsidP="00A66EC2">
      <w:pPr>
        <w:spacing w:line="360" w:lineRule="auto"/>
        <w:rPr>
          <w:rFonts w:ascii="Times New Roman" w:eastAsia="바탕" w:hAnsi="Times New Roman" w:cs="Times New Roman"/>
          <w:lang w:eastAsia="ko-KR"/>
        </w:rPr>
      </w:pPr>
      <w:r w:rsidRPr="00620B9C">
        <w:rPr>
          <w:rFonts w:ascii="Times New Roman" w:eastAsia="바탕" w:hAnsi="Times New Roman" w:cs="Times New Roman"/>
          <w:lang w:eastAsia="ko-KR"/>
        </w:rPr>
        <w:t>Brain Computer Interface Final Paper</w:t>
      </w:r>
      <w:r w:rsidR="00A26419">
        <w:rPr>
          <w:rFonts w:ascii="Times New Roman" w:eastAsia="바탕" w:hAnsi="Times New Roman" w:cs="Times New Roman"/>
          <w:lang w:eastAsia="ko-KR"/>
        </w:rPr>
        <w:t xml:space="preserve"> (Only hyungwon Part)</w:t>
      </w:r>
    </w:p>
    <w:p w14:paraId="48C394A0" w14:textId="77777777" w:rsidR="00277440" w:rsidRDefault="00277440" w:rsidP="00A66EC2">
      <w:pPr>
        <w:spacing w:line="360" w:lineRule="auto"/>
        <w:jc w:val="right"/>
        <w:rPr>
          <w:rFonts w:ascii="Times New Roman" w:eastAsia="바탕" w:hAnsi="Times New Roman" w:cs="Times New Roman"/>
          <w:lang w:eastAsia="ko-KR"/>
        </w:rPr>
      </w:pPr>
      <w:r>
        <w:rPr>
          <w:rFonts w:ascii="Times New Roman" w:eastAsia="바탕" w:hAnsi="Times New Roman" w:cs="Times New Roman"/>
          <w:lang w:eastAsia="ko-KR"/>
        </w:rPr>
        <w:t>Hyungwon Yang</w:t>
      </w:r>
    </w:p>
    <w:p w14:paraId="4DA6A517" w14:textId="77777777" w:rsidR="00A66EC2" w:rsidRPr="00620B9C" w:rsidRDefault="00A66EC2" w:rsidP="00A66EC2">
      <w:pPr>
        <w:spacing w:line="360" w:lineRule="auto"/>
        <w:jc w:val="right"/>
        <w:rPr>
          <w:rFonts w:ascii="Times New Roman" w:eastAsia="바탕" w:hAnsi="Times New Roman" w:cs="Times New Roman"/>
          <w:lang w:eastAsia="ko-KR"/>
        </w:rPr>
      </w:pPr>
    </w:p>
    <w:p w14:paraId="61902A38" w14:textId="77777777" w:rsidR="00A66EC2" w:rsidRPr="00620B9C" w:rsidRDefault="00A66EC2" w:rsidP="00A66EC2">
      <w:pPr>
        <w:spacing w:line="360" w:lineRule="auto"/>
        <w:jc w:val="center"/>
        <w:rPr>
          <w:rFonts w:ascii="Times New Roman" w:eastAsia="바탕" w:hAnsi="Times New Roman" w:cs="Times New Roman"/>
          <w:lang w:eastAsia="ko-KR"/>
        </w:rPr>
      </w:pPr>
      <w:r w:rsidRPr="00620B9C">
        <w:rPr>
          <w:rFonts w:ascii="Times New Roman" w:eastAsia="바탕" w:hAnsi="Times New Roman" w:cs="Times New Roman"/>
          <w:lang w:eastAsia="ko-KR"/>
        </w:rPr>
        <w:t>The Study of Human Visual Word Recognition:</w:t>
      </w:r>
    </w:p>
    <w:p w14:paraId="0D1834BB" w14:textId="72B0A1BF" w:rsidR="00A66EC2" w:rsidRPr="00620B9C" w:rsidRDefault="00A66EC2" w:rsidP="00A66EC2">
      <w:pPr>
        <w:spacing w:line="360" w:lineRule="auto"/>
        <w:jc w:val="center"/>
        <w:rPr>
          <w:rFonts w:ascii="Times New Roman" w:eastAsia="바탕" w:hAnsi="Times New Roman" w:cs="Times New Roman"/>
          <w:lang w:eastAsia="ko-KR"/>
        </w:rPr>
      </w:pPr>
      <w:r w:rsidRPr="00620B9C">
        <w:rPr>
          <w:rFonts w:ascii="Times New Roman" w:eastAsia="바탕" w:hAnsi="Times New Roman" w:cs="Times New Roman"/>
          <w:lang w:eastAsia="ko-KR"/>
        </w:rPr>
        <w:t xml:space="preserve"> EEG Application and Mask Paradigm.</w:t>
      </w:r>
    </w:p>
    <w:p w14:paraId="1F55D7E1" w14:textId="77777777" w:rsidR="00620B9C" w:rsidRPr="00620B9C" w:rsidRDefault="00620B9C" w:rsidP="00A66EC2">
      <w:pPr>
        <w:spacing w:line="360" w:lineRule="auto"/>
        <w:rPr>
          <w:rFonts w:ascii="Times New Roman" w:eastAsia="바탕" w:hAnsi="Times New Roman" w:cs="Times New Roman"/>
          <w:lang w:eastAsia="ko-KR"/>
        </w:rPr>
      </w:pPr>
    </w:p>
    <w:p w14:paraId="3D6B37C9" w14:textId="0A5D4F38" w:rsidR="00D72426" w:rsidRPr="00620B9C" w:rsidRDefault="0040799A" w:rsidP="00A66EC2">
      <w:pPr>
        <w:spacing w:line="360" w:lineRule="auto"/>
        <w:rPr>
          <w:rFonts w:ascii="Times New Roman" w:eastAsia="바탕" w:hAnsi="Times New Roman" w:cs="Times New Roman"/>
          <w:b/>
          <w:lang w:eastAsia="ko-KR"/>
        </w:rPr>
      </w:pPr>
      <w:r>
        <w:rPr>
          <w:rFonts w:ascii="Times New Roman" w:eastAsia="바탕" w:hAnsi="Times New Roman" w:cs="Times New Roman"/>
          <w:b/>
          <w:lang w:eastAsia="ko-KR"/>
        </w:rPr>
        <w:t xml:space="preserve">2. </w:t>
      </w:r>
      <w:r w:rsidR="00C17E02" w:rsidRPr="00620B9C">
        <w:rPr>
          <w:rFonts w:ascii="Times New Roman" w:eastAsia="바탕" w:hAnsi="Times New Roman" w:cs="Times New Roman"/>
          <w:b/>
          <w:lang w:eastAsia="ko-KR"/>
        </w:rPr>
        <w:t>R</w:t>
      </w:r>
      <w:r w:rsidR="00CD4640">
        <w:rPr>
          <w:rFonts w:ascii="Times New Roman" w:eastAsia="바탕" w:hAnsi="Times New Roman" w:cs="Times New Roman"/>
          <w:b/>
          <w:lang w:eastAsia="ko-KR"/>
        </w:rPr>
        <w:t>esponse Time and Error Analysis</w:t>
      </w:r>
    </w:p>
    <w:p w14:paraId="5547FB0D" w14:textId="77777777" w:rsidR="00EC5571" w:rsidRPr="00620B9C" w:rsidRDefault="00EC5571" w:rsidP="00A66EC2">
      <w:pPr>
        <w:spacing w:line="360" w:lineRule="auto"/>
        <w:rPr>
          <w:rFonts w:ascii="Times New Roman" w:eastAsia="바탕" w:hAnsi="Times New Roman" w:cs="Times New Roman"/>
          <w:lang w:eastAsia="ko-KR"/>
        </w:rPr>
      </w:pPr>
    </w:p>
    <w:p w14:paraId="1FFFDF3A" w14:textId="43C1591B" w:rsidR="0042079A" w:rsidRDefault="00CD4640" w:rsidP="00A66EC2">
      <w:pPr>
        <w:spacing w:line="360" w:lineRule="auto"/>
        <w:rPr>
          <w:rFonts w:ascii="Times New Roman" w:eastAsia="바탕" w:hAnsi="Times New Roman" w:cs="Times New Roman"/>
          <w:b/>
          <w:lang w:eastAsia="ko-KR"/>
        </w:rPr>
      </w:pPr>
      <w:proofErr w:type="spellStart"/>
      <w:r>
        <w:rPr>
          <w:rFonts w:ascii="Times New Roman" w:eastAsia="바탕" w:hAnsi="Times New Roman" w:cs="Times New Roman"/>
          <w:b/>
          <w:lang w:eastAsia="ko-KR"/>
        </w:rPr>
        <w:t>RL_result</w:t>
      </w:r>
      <w:proofErr w:type="spellEnd"/>
      <w:r>
        <w:rPr>
          <w:rFonts w:ascii="Times New Roman" w:eastAsia="바탕" w:hAnsi="Times New Roman" w:cs="Times New Roman"/>
          <w:b/>
          <w:lang w:eastAsia="ko-KR"/>
        </w:rPr>
        <w:t xml:space="preserve"> data</w:t>
      </w:r>
    </w:p>
    <w:p w14:paraId="614F6D23" w14:textId="7935F36E" w:rsidR="0042079A" w:rsidRDefault="0042079A" w:rsidP="0042079A">
      <w:pPr>
        <w:spacing w:line="360" w:lineRule="auto"/>
        <w:jc w:val="both"/>
        <w:rPr>
          <w:rFonts w:ascii="Times New Roman" w:eastAsia="바탕" w:hAnsi="Times New Roman" w:cs="Times New Roman"/>
          <w:lang w:eastAsia="ko-KR"/>
        </w:rPr>
      </w:pPr>
      <w:r w:rsidRPr="00620B9C">
        <w:rPr>
          <w:rFonts w:ascii="Times New Roman" w:eastAsia="바탕" w:hAnsi="Times New Roman" w:cs="Times New Roman"/>
          <w:lang w:eastAsia="ko-KR"/>
        </w:rPr>
        <w:t>Even thought the reference paper did not pay attention on this data (we may not be able to reveal the reason.), we have focused on this data so as to support the possible hypothesis that phonological cue will accelerate the semantic process in the visual word recognition. Therefore, RL data (right button responses for meaningful words and Left button responses for non-meaningful words.) has been collected from 6 subjects during EEG applica</w:t>
      </w:r>
      <w:r>
        <w:rPr>
          <w:rFonts w:ascii="Times New Roman" w:eastAsia="바탕" w:hAnsi="Times New Roman" w:cs="Times New Roman"/>
          <w:lang w:eastAsia="ko-KR"/>
        </w:rPr>
        <w:t>tion. Fig</w:t>
      </w:r>
      <w:r w:rsidR="00A26419">
        <w:rPr>
          <w:rFonts w:ascii="Times New Roman" w:eastAsia="바탕" w:hAnsi="Times New Roman" w:cs="Times New Roman"/>
          <w:lang w:eastAsia="ko-KR"/>
        </w:rPr>
        <w:t>ure 2.</w:t>
      </w:r>
      <w:r w:rsidRPr="00620B9C">
        <w:rPr>
          <w:rFonts w:ascii="Times New Roman" w:eastAsia="바탕" w:hAnsi="Times New Roman" w:cs="Times New Roman"/>
          <w:lang w:eastAsia="ko-KR"/>
        </w:rPr>
        <w:t xml:space="preserve"> </w:t>
      </w:r>
      <w:proofErr w:type="gramStart"/>
      <w:r w:rsidRPr="00620B9C">
        <w:rPr>
          <w:rFonts w:ascii="Times New Roman" w:eastAsia="바탕" w:hAnsi="Times New Roman" w:cs="Times New Roman"/>
          <w:lang w:eastAsia="ko-KR"/>
        </w:rPr>
        <w:t>shows</w:t>
      </w:r>
      <w:proofErr w:type="gramEnd"/>
      <w:r w:rsidRPr="00620B9C">
        <w:rPr>
          <w:rFonts w:ascii="Times New Roman" w:eastAsia="바탕" w:hAnsi="Times New Roman" w:cs="Times New Roman"/>
          <w:lang w:eastAsia="ko-KR"/>
        </w:rPr>
        <w:t xml:space="preserve"> the </w:t>
      </w:r>
      <w:proofErr w:type="spellStart"/>
      <w:r w:rsidRPr="00620B9C">
        <w:rPr>
          <w:rFonts w:ascii="Times New Roman" w:eastAsia="바탕" w:hAnsi="Times New Roman" w:cs="Times New Roman"/>
          <w:lang w:eastAsia="ko-KR"/>
        </w:rPr>
        <w:t>RL_result</w:t>
      </w:r>
      <w:proofErr w:type="spellEnd"/>
      <w:r w:rsidRPr="00620B9C">
        <w:rPr>
          <w:rFonts w:ascii="Times New Roman" w:eastAsia="바탕" w:hAnsi="Times New Roman" w:cs="Times New Roman"/>
          <w:lang w:eastAsia="ko-KR"/>
        </w:rPr>
        <w:t xml:space="preserve"> data and it contains right or left button responses and response time from each </w:t>
      </w:r>
      <w:r w:rsidR="00A26419">
        <w:rPr>
          <w:rFonts w:ascii="Times New Roman" w:eastAsia="바탕" w:hAnsi="Times New Roman" w:cs="Times New Roman"/>
          <w:lang w:eastAsia="ko-KR"/>
        </w:rPr>
        <w:t>subject.</w:t>
      </w:r>
      <w:r w:rsidRPr="00620B9C">
        <w:rPr>
          <w:rFonts w:ascii="Times New Roman" w:eastAsia="바탕" w:hAnsi="Times New Roman" w:cs="Times New Roman"/>
          <w:lang w:eastAsia="ko-KR"/>
        </w:rPr>
        <w:t xml:space="preserve"> We have reorganized the data based on </w:t>
      </w:r>
      <w:r>
        <w:rPr>
          <w:rFonts w:ascii="Times New Roman" w:eastAsia="바탕" w:hAnsi="Times New Roman" w:cs="Times New Roman"/>
          <w:lang w:eastAsia="ko-KR"/>
        </w:rPr>
        <w:t xml:space="preserve">the </w:t>
      </w:r>
      <w:r w:rsidRPr="00620B9C">
        <w:rPr>
          <w:rFonts w:ascii="Times New Roman" w:eastAsia="바탕" w:hAnsi="Times New Roman" w:cs="Times New Roman"/>
          <w:lang w:eastAsia="ko-KR"/>
        </w:rPr>
        <w:t>6 independent variables (</w:t>
      </w:r>
      <w:r>
        <w:rPr>
          <w:rFonts w:ascii="Times New Roman" w:eastAsia="바탕" w:hAnsi="Times New Roman" w:cs="Times New Roman"/>
          <w:lang w:eastAsia="ko-KR"/>
        </w:rPr>
        <w:t xml:space="preserve">11, 12, 13, 21, 22, and 23) by </w:t>
      </w:r>
      <w:proofErr w:type="spellStart"/>
      <w:r>
        <w:rPr>
          <w:rFonts w:ascii="Times New Roman" w:eastAsia="바탕" w:hAnsi="Times New Roman" w:cs="Times New Roman"/>
          <w:lang w:eastAsia="ko-KR"/>
        </w:rPr>
        <w:t>m</w:t>
      </w:r>
      <w:r w:rsidRPr="00620B9C">
        <w:rPr>
          <w:rFonts w:ascii="Times New Roman" w:eastAsia="바탕" w:hAnsi="Times New Roman" w:cs="Times New Roman"/>
          <w:lang w:eastAsia="ko-KR"/>
        </w:rPr>
        <w:t>atlab</w:t>
      </w:r>
      <w:proofErr w:type="spellEnd"/>
      <w:r w:rsidRPr="00620B9C">
        <w:rPr>
          <w:rFonts w:ascii="Times New Roman" w:eastAsia="바탕" w:hAnsi="Times New Roman" w:cs="Times New Roman"/>
          <w:lang w:eastAsia="ko-KR"/>
        </w:rPr>
        <w:t xml:space="preserve"> and import</w:t>
      </w:r>
      <w:r w:rsidR="00550F70">
        <w:rPr>
          <w:rFonts w:ascii="Times New Roman" w:eastAsia="바탕" w:hAnsi="Times New Roman" w:cs="Times New Roman"/>
          <w:lang w:eastAsia="ko-KR"/>
        </w:rPr>
        <w:t>ed it to R in order to run analysis of variance</w:t>
      </w:r>
      <w:r w:rsidRPr="00620B9C">
        <w:rPr>
          <w:rFonts w:ascii="Times New Roman" w:eastAsia="바탕" w:hAnsi="Times New Roman" w:cs="Times New Roman"/>
          <w:lang w:eastAsia="ko-KR"/>
        </w:rPr>
        <w:t xml:space="preserve"> and post hoc test.</w:t>
      </w:r>
    </w:p>
    <w:p w14:paraId="6EC7C2C3" w14:textId="77777777" w:rsidR="0042079A" w:rsidRDefault="0042079A" w:rsidP="0042079A">
      <w:pPr>
        <w:spacing w:line="360" w:lineRule="auto"/>
        <w:rPr>
          <w:rFonts w:ascii="Times New Roman" w:eastAsia="바탕" w:hAnsi="Times New Roman" w:cs="Times New Roman"/>
          <w:lang w:eastAsia="ko-KR"/>
        </w:rPr>
      </w:pPr>
    </w:p>
    <w:p w14:paraId="3F1ACEA0" w14:textId="0275B415" w:rsidR="0042079A" w:rsidRPr="0042079A" w:rsidRDefault="0042079A" w:rsidP="0042079A">
      <w:pPr>
        <w:spacing w:line="360" w:lineRule="auto"/>
        <w:jc w:val="center"/>
        <w:rPr>
          <w:rFonts w:ascii="Times New Roman" w:eastAsia="바탕" w:hAnsi="Times New Roman" w:cs="Times New Roman"/>
          <w:sz w:val="30"/>
          <w:szCs w:val="30"/>
          <w:lang w:eastAsia="ko-KR"/>
        </w:rPr>
      </w:pPr>
      <w:proofErr w:type="spellStart"/>
      <w:r w:rsidRPr="0042079A">
        <w:rPr>
          <w:rFonts w:ascii="Times New Roman" w:eastAsia="바탕" w:hAnsi="Times New Roman" w:cs="Times New Roman"/>
          <w:sz w:val="30"/>
          <w:szCs w:val="30"/>
          <w:lang w:eastAsia="ko-KR"/>
        </w:rPr>
        <w:t>RL_result</w:t>
      </w:r>
      <w:proofErr w:type="spellEnd"/>
      <w:r w:rsidRPr="0042079A">
        <w:rPr>
          <w:rFonts w:ascii="Times New Roman" w:eastAsia="바탕" w:hAnsi="Times New Roman" w:cs="Times New Roman"/>
          <w:sz w:val="30"/>
          <w:szCs w:val="30"/>
          <w:lang w:eastAsia="ko-KR"/>
        </w:rPr>
        <w:t xml:space="preserve"> Table</w:t>
      </w:r>
    </w:p>
    <w:tbl>
      <w:tblPr>
        <w:tblStyle w:val="PlainTable2"/>
        <w:tblW w:w="0" w:type="auto"/>
        <w:jc w:val="center"/>
        <w:tblLook w:val="04A0" w:firstRow="1" w:lastRow="0" w:firstColumn="1" w:lastColumn="0" w:noHBand="0" w:noVBand="1"/>
      </w:tblPr>
      <w:tblGrid>
        <w:gridCol w:w="1703"/>
        <w:gridCol w:w="1983"/>
      </w:tblGrid>
      <w:tr w:rsidR="0042079A" w14:paraId="12059E76" w14:textId="77777777" w:rsidTr="004207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30EAC75A" w14:textId="77777777" w:rsidR="0042079A" w:rsidRPr="00D504AC" w:rsidRDefault="0042079A" w:rsidP="0042079A">
            <w:pPr>
              <w:spacing w:line="360" w:lineRule="auto"/>
              <w:jc w:val="center"/>
              <w:rPr>
                <w:rFonts w:ascii="Times New Roman" w:eastAsia="SimSun" w:hAnsi="Times New Roman"/>
                <w:b w:val="0"/>
                <w:sz w:val="20"/>
                <w:szCs w:val="20"/>
              </w:rPr>
            </w:pPr>
            <w:r w:rsidRPr="00D504AC">
              <w:rPr>
                <w:rFonts w:ascii="Times New Roman" w:eastAsia="SimSun" w:hAnsi="Times New Roman"/>
                <w:b w:val="0"/>
                <w:sz w:val="20"/>
                <w:szCs w:val="20"/>
              </w:rPr>
              <w:t>Response</w:t>
            </w:r>
          </w:p>
        </w:tc>
        <w:tc>
          <w:tcPr>
            <w:tcW w:w="1983" w:type="dxa"/>
          </w:tcPr>
          <w:p w14:paraId="39EE9CE4" w14:textId="77777777" w:rsidR="0042079A" w:rsidRPr="00D504AC" w:rsidRDefault="0042079A" w:rsidP="0042079A">
            <w:pPr>
              <w:tabs>
                <w:tab w:val="left" w:pos="677"/>
                <w:tab w:val="center" w:pos="883"/>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b w:val="0"/>
                <w:sz w:val="20"/>
                <w:szCs w:val="20"/>
              </w:rPr>
            </w:pPr>
            <w:r w:rsidRPr="00D504AC">
              <w:rPr>
                <w:rFonts w:ascii="Times New Roman" w:eastAsia="SimSun" w:hAnsi="Times New Roman"/>
                <w:b w:val="0"/>
                <w:sz w:val="20"/>
                <w:szCs w:val="20"/>
              </w:rPr>
              <w:t>Time</w:t>
            </w:r>
          </w:p>
        </w:tc>
      </w:tr>
      <w:tr w:rsidR="0042079A" w14:paraId="21D025D2" w14:textId="77777777" w:rsidTr="004207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7C9CE137" w14:textId="77777777" w:rsidR="0042079A" w:rsidRDefault="0042079A" w:rsidP="0042079A">
            <w:pPr>
              <w:spacing w:line="360" w:lineRule="auto"/>
              <w:jc w:val="center"/>
              <w:rPr>
                <w:rFonts w:ascii="Times New Roman" w:eastAsia="SimSun" w:hAnsi="Times New Roman"/>
                <w:sz w:val="20"/>
                <w:szCs w:val="20"/>
              </w:rPr>
            </w:pPr>
            <w:r>
              <w:rPr>
                <w:rFonts w:ascii="Times New Roman" w:eastAsia="SimSun" w:hAnsi="Times New Roman"/>
                <w:sz w:val="20"/>
                <w:szCs w:val="20"/>
              </w:rPr>
              <w:t>R</w:t>
            </w:r>
          </w:p>
        </w:tc>
        <w:tc>
          <w:tcPr>
            <w:tcW w:w="1983" w:type="dxa"/>
          </w:tcPr>
          <w:p w14:paraId="2978FEB5" w14:textId="77777777" w:rsidR="0042079A" w:rsidRDefault="0042079A" w:rsidP="004207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sz w:val="20"/>
                <w:szCs w:val="20"/>
              </w:rPr>
            </w:pPr>
            <w:r>
              <w:rPr>
                <w:rFonts w:ascii="Times New Roman" w:eastAsia="SimSun" w:hAnsi="Times New Roman"/>
                <w:sz w:val="20"/>
                <w:szCs w:val="20"/>
              </w:rPr>
              <w:t>0.790864</w:t>
            </w:r>
          </w:p>
        </w:tc>
      </w:tr>
      <w:tr w:rsidR="0042079A" w14:paraId="4CA973D1" w14:textId="77777777" w:rsidTr="0042079A">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4947A861" w14:textId="77777777" w:rsidR="0042079A" w:rsidRDefault="0042079A" w:rsidP="0042079A">
            <w:pPr>
              <w:spacing w:line="360" w:lineRule="auto"/>
              <w:jc w:val="center"/>
              <w:rPr>
                <w:rFonts w:ascii="Times New Roman" w:eastAsia="SimSun" w:hAnsi="Times New Roman"/>
                <w:sz w:val="20"/>
                <w:szCs w:val="20"/>
              </w:rPr>
            </w:pPr>
            <w:r>
              <w:rPr>
                <w:rFonts w:ascii="Times New Roman" w:eastAsia="SimSun" w:hAnsi="Times New Roman"/>
                <w:sz w:val="20"/>
                <w:szCs w:val="20"/>
              </w:rPr>
              <w:t>L</w:t>
            </w:r>
          </w:p>
        </w:tc>
        <w:tc>
          <w:tcPr>
            <w:tcW w:w="1983" w:type="dxa"/>
          </w:tcPr>
          <w:p w14:paraId="5D1368D4" w14:textId="77777777" w:rsidR="0042079A" w:rsidRDefault="0042079A" w:rsidP="004207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sz w:val="20"/>
                <w:szCs w:val="20"/>
              </w:rPr>
            </w:pPr>
            <w:r>
              <w:rPr>
                <w:rFonts w:ascii="Times New Roman" w:eastAsia="SimSun" w:hAnsi="Times New Roman"/>
                <w:sz w:val="20"/>
                <w:szCs w:val="20"/>
              </w:rPr>
              <w:t>0.657544</w:t>
            </w:r>
          </w:p>
        </w:tc>
      </w:tr>
      <w:tr w:rsidR="0042079A" w14:paraId="72EA88F4" w14:textId="77777777" w:rsidTr="004207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1BCCFADC" w14:textId="77777777" w:rsidR="0042079A" w:rsidRDefault="0042079A" w:rsidP="0042079A">
            <w:pPr>
              <w:spacing w:line="360" w:lineRule="auto"/>
              <w:jc w:val="center"/>
              <w:rPr>
                <w:rFonts w:ascii="Times New Roman" w:eastAsia="SimSun" w:hAnsi="Times New Roman"/>
                <w:sz w:val="20"/>
                <w:szCs w:val="20"/>
              </w:rPr>
            </w:pPr>
            <w:r>
              <w:rPr>
                <w:rFonts w:ascii="Times New Roman" w:eastAsia="SimSun" w:hAnsi="Times New Roman"/>
                <w:sz w:val="20"/>
                <w:szCs w:val="20"/>
              </w:rPr>
              <w:t>L</w:t>
            </w:r>
          </w:p>
        </w:tc>
        <w:tc>
          <w:tcPr>
            <w:tcW w:w="1983" w:type="dxa"/>
          </w:tcPr>
          <w:p w14:paraId="21C08CE9" w14:textId="77777777" w:rsidR="0042079A" w:rsidRDefault="0042079A" w:rsidP="004207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sz w:val="20"/>
                <w:szCs w:val="20"/>
              </w:rPr>
            </w:pPr>
            <w:r>
              <w:rPr>
                <w:rFonts w:ascii="Times New Roman" w:eastAsia="SimSun" w:hAnsi="Times New Roman"/>
                <w:sz w:val="20"/>
                <w:szCs w:val="20"/>
              </w:rPr>
              <w:t>0.676448</w:t>
            </w:r>
          </w:p>
        </w:tc>
      </w:tr>
      <w:tr w:rsidR="0042079A" w14:paraId="6CBCDE5A" w14:textId="77777777" w:rsidTr="0042079A">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A94EF54" w14:textId="77777777" w:rsidR="0042079A" w:rsidRDefault="0042079A" w:rsidP="0042079A">
            <w:pPr>
              <w:spacing w:line="360" w:lineRule="auto"/>
              <w:jc w:val="center"/>
              <w:rPr>
                <w:rFonts w:ascii="Times New Roman" w:eastAsia="SimSun" w:hAnsi="Times New Roman"/>
                <w:sz w:val="20"/>
                <w:szCs w:val="20"/>
              </w:rPr>
            </w:pPr>
            <w:r>
              <w:rPr>
                <w:rFonts w:ascii="Times New Roman" w:eastAsia="SimSun" w:hAnsi="Times New Roman"/>
                <w:sz w:val="20"/>
                <w:szCs w:val="20"/>
              </w:rPr>
              <w:t>R</w:t>
            </w:r>
          </w:p>
        </w:tc>
        <w:tc>
          <w:tcPr>
            <w:tcW w:w="1983" w:type="dxa"/>
          </w:tcPr>
          <w:p w14:paraId="2EAE3891" w14:textId="77777777" w:rsidR="0042079A" w:rsidRDefault="0042079A" w:rsidP="004207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sz w:val="20"/>
                <w:szCs w:val="20"/>
              </w:rPr>
            </w:pPr>
            <w:r>
              <w:rPr>
                <w:rFonts w:ascii="Times New Roman" w:eastAsia="SimSun" w:hAnsi="Times New Roman"/>
                <w:sz w:val="20"/>
                <w:szCs w:val="20"/>
              </w:rPr>
              <w:t>0.594052</w:t>
            </w:r>
          </w:p>
        </w:tc>
      </w:tr>
      <w:tr w:rsidR="0042079A" w14:paraId="401CA3BA" w14:textId="77777777" w:rsidTr="004207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24AB0E12" w14:textId="77777777" w:rsidR="0042079A" w:rsidRDefault="0042079A" w:rsidP="0042079A">
            <w:pPr>
              <w:spacing w:line="360" w:lineRule="auto"/>
              <w:jc w:val="center"/>
              <w:rPr>
                <w:rFonts w:ascii="Times New Roman" w:eastAsia="SimSun" w:hAnsi="Times New Roman"/>
                <w:sz w:val="20"/>
                <w:szCs w:val="20"/>
              </w:rPr>
            </w:pPr>
            <w:r>
              <w:rPr>
                <w:rFonts w:ascii="Times New Roman" w:eastAsia="SimSun" w:hAnsi="Times New Roman"/>
                <w:sz w:val="20"/>
                <w:szCs w:val="20"/>
              </w:rPr>
              <w:t>L</w:t>
            </w:r>
          </w:p>
        </w:tc>
        <w:tc>
          <w:tcPr>
            <w:tcW w:w="1983" w:type="dxa"/>
          </w:tcPr>
          <w:p w14:paraId="51478741" w14:textId="77777777" w:rsidR="0042079A" w:rsidRDefault="0042079A" w:rsidP="004207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sz w:val="20"/>
                <w:szCs w:val="20"/>
              </w:rPr>
            </w:pPr>
            <w:r>
              <w:rPr>
                <w:rFonts w:ascii="Times New Roman" w:eastAsia="SimSun" w:hAnsi="Times New Roman"/>
                <w:sz w:val="20"/>
                <w:szCs w:val="20"/>
              </w:rPr>
              <w:t>0.925795</w:t>
            </w:r>
          </w:p>
        </w:tc>
      </w:tr>
      <w:tr w:rsidR="0042079A" w14:paraId="03545B51" w14:textId="77777777" w:rsidTr="0042079A">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5C1EB9E" w14:textId="77777777" w:rsidR="0042079A" w:rsidRDefault="0042079A" w:rsidP="0042079A">
            <w:pPr>
              <w:spacing w:line="360" w:lineRule="auto"/>
              <w:jc w:val="center"/>
              <w:rPr>
                <w:rFonts w:ascii="Times New Roman" w:eastAsia="SimSun" w:hAnsi="Times New Roman"/>
                <w:sz w:val="20"/>
                <w:szCs w:val="20"/>
              </w:rPr>
            </w:pPr>
            <w:r>
              <w:rPr>
                <w:rFonts w:ascii="Times New Roman" w:eastAsia="SimSun" w:hAnsi="Times New Roman"/>
                <w:sz w:val="20"/>
                <w:szCs w:val="20"/>
              </w:rPr>
              <w:t>R</w:t>
            </w:r>
          </w:p>
        </w:tc>
        <w:tc>
          <w:tcPr>
            <w:tcW w:w="1983" w:type="dxa"/>
          </w:tcPr>
          <w:p w14:paraId="1B78C619" w14:textId="77777777" w:rsidR="0042079A" w:rsidRDefault="0042079A" w:rsidP="004207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sz w:val="20"/>
                <w:szCs w:val="20"/>
              </w:rPr>
            </w:pPr>
            <w:r>
              <w:rPr>
                <w:rFonts w:ascii="Times New Roman" w:eastAsia="SimSun" w:hAnsi="Times New Roman"/>
                <w:sz w:val="20"/>
                <w:szCs w:val="20"/>
              </w:rPr>
              <w:t>0.789432</w:t>
            </w:r>
          </w:p>
        </w:tc>
      </w:tr>
      <w:tr w:rsidR="0042079A" w14:paraId="3541FF34" w14:textId="77777777" w:rsidTr="004207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Pr>
          <w:p w14:paraId="563FE8AC" w14:textId="77777777" w:rsidR="0042079A" w:rsidRDefault="0042079A" w:rsidP="0042079A">
            <w:pPr>
              <w:spacing w:line="360" w:lineRule="auto"/>
              <w:jc w:val="center"/>
              <w:rPr>
                <w:rFonts w:ascii="Times New Roman" w:eastAsia="SimSun" w:hAnsi="Times New Roman"/>
                <w:sz w:val="20"/>
                <w:szCs w:val="20"/>
              </w:rPr>
            </w:pPr>
            <w:r>
              <w:rPr>
                <w:rFonts w:ascii="Times New Roman" w:eastAsia="SimSun" w:hAnsi="Times New Roman"/>
                <w:sz w:val="20"/>
                <w:szCs w:val="20"/>
              </w:rPr>
              <w:t>L</w:t>
            </w:r>
          </w:p>
        </w:tc>
        <w:tc>
          <w:tcPr>
            <w:tcW w:w="1983" w:type="dxa"/>
          </w:tcPr>
          <w:p w14:paraId="6CCDFBCE" w14:textId="77777777" w:rsidR="0042079A" w:rsidRDefault="0042079A" w:rsidP="004207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sz w:val="20"/>
                <w:szCs w:val="20"/>
              </w:rPr>
            </w:pPr>
            <w:r>
              <w:rPr>
                <w:rFonts w:ascii="Times New Roman" w:eastAsia="SimSun" w:hAnsi="Times New Roman"/>
                <w:sz w:val="20"/>
                <w:szCs w:val="20"/>
              </w:rPr>
              <w:t>0.601096</w:t>
            </w:r>
          </w:p>
        </w:tc>
      </w:tr>
    </w:tbl>
    <w:p w14:paraId="59CDE1CF" w14:textId="6537F8CC" w:rsidR="0042079A" w:rsidRDefault="0042079A" w:rsidP="0042079A">
      <w:pPr>
        <w:spacing w:line="360" w:lineRule="auto"/>
        <w:ind w:left="720" w:firstLine="720"/>
        <w:rPr>
          <w:rFonts w:ascii="Times New Roman" w:eastAsia="바탕" w:hAnsi="Times New Roman" w:cs="Times New Roman"/>
          <w:color w:val="1F497D" w:themeColor="text2"/>
          <w:sz w:val="20"/>
          <w:szCs w:val="20"/>
          <w:lang w:eastAsia="ko-KR"/>
        </w:rPr>
      </w:pPr>
      <w:r>
        <w:rPr>
          <w:rFonts w:ascii="Times New Roman" w:eastAsia="바탕" w:hAnsi="Times New Roman" w:cs="Times New Roman"/>
          <w:color w:val="1F497D" w:themeColor="text2"/>
          <w:sz w:val="20"/>
          <w:szCs w:val="20"/>
          <w:lang w:eastAsia="ko-KR"/>
        </w:rPr>
        <w:t>Figure 2</w:t>
      </w:r>
      <w:r w:rsidRPr="0042079A">
        <w:rPr>
          <w:rFonts w:ascii="Times New Roman" w:eastAsia="바탕" w:hAnsi="Times New Roman" w:cs="Times New Roman"/>
          <w:color w:val="1F497D" w:themeColor="text2"/>
          <w:sz w:val="20"/>
          <w:szCs w:val="20"/>
          <w:lang w:eastAsia="ko-KR"/>
        </w:rPr>
        <w:t xml:space="preserve">. </w:t>
      </w:r>
      <w:proofErr w:type="spellStart"/>
      <w:r w:rsidRPr="0042079A">
        <w:rPr>
          <w:rFonts w:ascii="Times New Roman" w:eastAsia="바탕" w:hAnsi="Times New Roman" w:cs="Times New Roman"/>
          <w:color w:val="1F497D" w:themeColor="text2"/>
          <w:sz w:val="20"/>
          <w:szCs w:val="20"/>
          <w:lang w:eastAsia="ko-KR"/>
        </w:rPr>
        <w:t>RL_result</w:t>
      </w:r>
      <w:proofErr w:type="spellEnd"/>
      <w:r w:rsidRPr="0042079A">
        <w:rPr>
          <w:rFonts w:ascii="Times New Roman" w:eastAsia="바탕" w:hAnsi="Times New Roman" w:cs="Times New Roman"/>
          <w:color w:val="1F497D" w:themeColor="text2"/>
          <w:sz w:val="20"/>
          <w:szCs w:val="20"/>
          <w:lang w:eastAsia="ko-KR"/>
        </w:rPr>
        <w:t xml:space="preserve"> data. First column shows right and left response </w:t>
      </w:r>
    </w:p>
    <w:p w14:paraId="68C52456" w14:textId="5F594C1A" w:rsidR="0042079A" w:rsidRPr="0042079A" w:rsidRDefault="0042079A" w:rsidP="0042079A">
      <w:pPr>
        <w:spacing w:line="360" w:lineRule="auto"/>
        <w:ind w:left="720" w:firstLine="720"/>
        <w:rPr>
          <w:rFonts w:ascii="Times New Roman" w:eastAsia="바탕" w:hAnsi="Times New Roman" w:cs="Times New Roman"/>
          <w:color w:val="1F497D" w:themeColor="text2"/>
          <w:sz w:val="20"/>
          <w:szCs w:val="20"/>
          <w:lang w:eastAsia="ko-KR"/>
        </w:rPr>
      </w:pPr>
      <w:r>
        <w:rPr>
          <w:rFonts w:ascii="Times New Roman" w:eastAsia="바탕" w:hAnsi="Times New Roman" w:cs="Times New Roman"/>
          <w:color w:val="1F497D" w:themeColor="text2"/>
          <w:sz w:val="20"/>
          <w:szCs w:val="20"/>
          <w:lang w:eastAsia="ko-KR"/>
        </w:rPr>
        <w:t xml:space="preserve">      </w:t>
      </w:r>
      <w:proofErr w:type="gramStart"/>
      <w:r w:rsidRPr="0042079A">
        <w:rPr>
          <w:rFonts w:ascii="Times New Roman" w:eastAsia="바탕" w:hAnsi="Times New Roman" w:cs="Times New Roman"/>
          <w:color w:val="1F497D" w:themeColor="text2"/>
          <w:sz w:val="20"/>
          <w:szCs w:val="20"/>
          <w:lang w:eastAsia="ko-KR"/>
        </w:rPr>
        <w:t>and</w:t>
      </w:r>
      <w:proofErr w:type="gramEnd"/>
      <w:r w:rsidRPr="0042079A">
        <w:rPr>
          <w:rFonts w:ascii="Times New Roman" w:eastAsia="바탕" w:hAnsi="Times New Roman" w:cs="Times New Roman"/>
          <w:color w:val="1F497D" w:themeColor="text2"/>
          <w:sz w:val="20"/>
          <w:szCs w:val="20"/>
          <w:lang w:eastAsia="ko-KR"/>
        </w:rPr>
        <w:t xml:space="preserve"> second column shows response time from each subject.</w:t>
      </w:r>
    </w:p>
    <w:p w14:paraId="3900ACBC" w14:textId="77777777" w:rsidR="00B34219" w:rsidRPr="00620B9C" w:rsidRDefault="00B34219" w:rsidP="00A66EC2">
      <w:pPr>
        <w:spacing w:line="360" w:lineRule="auto"/>
        <w:rPr>
          <w:rFonts w:ascii="Times New Roman" w:eastAsia="바탕" w:hAnsi="Times New Roman" w:cs="Times New Roman"/>
          <w:lang w:eastAsia="ko-KR"/>
        </w:rPr>
      </w:pPr>
    </w:p>
    <w:p w14:paraId="22831FDB" w14:textId="26DFC24A" w:rsidR="00C87FF7" w:rsidRPr="00620B9C" w:rsidRDefault="00B34219" w:rsidP="00A66EC2">
      <w:pPr>
        <w:spacing w:line="360" w:lineRule="auto"/>
        <w:rPr>
          <w:rFonts w:ascii="Times New Roman" w:eastAsia="바탕" w:hAnsi="Times New Roman" w:cs="Times New Roman"/>
          <w:b/>
          <w:lang w:eastAsia="ko-KR"/>
        </w:rPr>
      </w:pPr>
      <w:r w:rsidRPr="00620B9C">
        <w:rPr>
          <w:rFonts w:ascii="Times New Roman" w:eastAsia="바탕" w:hAnsi="Times New Roman" w:cs="Times New Roman"/>
          <w:b/>
          <w:lang w:eastAsia="ko-KR"/>
        </w:rPr>
        <w:t>Response Time Result</w:t>
      </w:r>
    </w:p>
    <w:p w14:paraId="1B69E782" w14:textId="0A7C99F5" w:rsidR="00904FEF" w:rsidRPr="00620B9C" w:rsidRDefault="00C87FF7" w:rsidP="0042079A">
      <w:pPr>
        <w:spacing w:line="360" w:lineRule="auto"/>
        <w:jc w:val="both"/>
        <w:rPr>
          <w:rFonts w:ascii="Times New Roman" w:eastAsia="바탕" w:hAnsi="Times New Roman" w:cs="Times New Roman"/>
          <w:lang w:eastAsia="ko-KR"/>
        </w:rPr>
      </w:pPr>
      <w:r w:rsidRPr="00620B9C">
        <w:rPr>
          <w:rFonts w:ascii="Times New Roman" w:eastAsia="바탕" w:hAnsi="Times New Roman" w:cs="Times New Roman"/>
          <w:lang w:eastAsia="ko-KR"/>
        </w:rPr>
        <w:t xml:space="preserve">After applied EEG with 240 words to 6 subjects, we have </w:t>
      </w:r>
      <w:r w:rsidR="008A0BA2" w:rsidRPr="00620B9C">
        <w:rPr>
          <w:rFonts w:ascii="Times New Roman" w:eastAsia="바탕" w:hAnsi="Times New Roman" w:cs="Times New Roman"/>
          <w:lang w:eastAsia="ko-KR"/>
        </w:rPr>
        <w:t>obtained</w:t>
      </w:r>
      <w:r w:rsidRPr="00620B9C">
        <w:rPr>
          <w:rFonts w:ascii="Times New Roman" w:eastAsia="바탕" w:hAnsi="Times New Roman" w:cs="Times New Roman"/>
          <w:lang w:eastAsia="ko-KR"/>
        </w:rPr>
        <w:t xml:space="preserve"> 1,440 response time</w:t>
      </w:r>
      <w:r w:rsidR="008A0BA2" w:rsidRPr="00620B9C">
        <w:rPr>
          <w:rFonts w:ascii="Times New Roman" w:eastAsia="바탕" w:hAnsi="Times New Roman" w:cs="Times New Roman"/>
          <w:lang w:eastAsia="ko-KR"/>
        </w:rPr>
        <w:t xml:space="preserve"> values. Each independent variable was assigned with 240 response time values and these time values were measured by R. Due to a number of outliers that impair </w:t>
      </w:r>
      <w:r w:rsidR="008A0BA2" w:rsidRPr="00620B9C">
        <w:rPr>
          <w:rFonts w:ascii="Times New Roman" w:eastAsia="바탕" w:hAnsi="Times New Roman" w:cs="Times New Roman"/>
          <w:lang w:eastAsia="ko-KR"/>
        </w:rPr>
        <w:lastRenderedPageBreak/>
        <w:t>the mean values o</w:t>
      </w:r>
      <w:r w:rsidR="008D444F" w:rsidRPr="00620B9C">
        <w:rPr>
          <w:rFonts w:ascii="Times New Roman" w:eastAsia="바탕" w:hAnsi="Times New Roman" w:cs="Times New Roman"/>
          <w:lang w:eastAsia="ko-KR"/>
        </w:rPr>
        <w:t>f the each independent variable</w:t>
      </w:r>
      <w:r w:rsidR="008A0BA2" w:rsidRPr="00620B9C">
        <w:rPr>
          <w:rFonts w:ascii="Times New Roman" w:eastAsia="바탕" w:hAnsi="Times New Roman" w:cs="Times New Roman"/>
          <w:lang w:eastAsia="ko-KR"/>
        </w:rPr>
        <w:t xml:space="preserve">, we use median value instead of </w:t>
      </w:r>
      <w:r w:rsidR="00294282">
        <w:rPr>
          <w:rFonts w:ascii="Times New Roman" w:eastAsia="바탕" w:hAnsi="Times New Roman" w:cs="Times New Roman"/>
          <w:lang w:eastAsia="ko-KR"/>
        </w:rPr>
        <w:t xml:space="preserve">the </w:t>
      </w:r>
      <w:r w:rsidR="008A0BA2" w:rsidRPr="00620B9C">
        <w:rPr>
          <w:rFonts w:ascii="Times New Roman" w:eastAsia="바탕" w:hAnsi="Times New Roman" w:cs="Times New Roman"/>
          <w:lang w:eastAsia="ko-KR"/>
        </w:rPr>
        <w:t>mean value.</w:t>
      </w:r>
      <w:r w:rsidR="0042079A">
        <w:rPr>
          <w:rFonts w:ascii="Times New Roman" w:eastAsia="바탕" w:hAnsi="Times New Roman" w:cs="Times New Roman"/>
          <w:lang w:eastAsia="ko-KR"/>
        </w:rPr>
        <w:t xml:space="preserve"> Fig</w:t>
      </w:r>
      <w:r w:rsidR="00D870AC">
        <w:rPr>
          <w:rFonts w:ascii="Times New Roman" w:eastAsia="바탕" w:hAnsi="Times New Roman" w:cs="Times New Roman"/>
          <w:lang w:eastAsia="ko-KR"/>
        </w:rPr>
        <w:t>ure</w:t>
      </w:r>
      <w:r w:rsidR="0042079A">
        <w:rPr>
          <w:rFonts w:ascii="Times New Roman" w:eastAsia="바탕" w:hAnsi="Times New Roman" w:cs="Times New Roman"/>
          <w:lang w:eastAsia="ko-KR"/>
        </w:rPr>
        <w:t xml:space="preserve"> 3</w:t>
      </w:r>
      <w:r w:rsidR="00D870AC">
        <w:rPr>
          <w:rFonts w:ascii="Times New Roman" w:eastAsia="바탕" w:hAnsi="Times New Roman" w:cs="Times New Roman"/>
          <w:lang w:eastAsia="ko-KR"/>
        </w:rPr>
        <w:t>.</w:t>
      </w:r>
      <w:r w:rsidR="009704A3" w:rsidRPr="00620B9C">
        <w:rPr>
          <w:rFonts w:ascii="Times New Roman" w:eastAsia="바탕" w:hAnsi="Times New Roman" w:cs="Times New Roman"/>
          <w:lang w:eastAsia="ko-KR"/>
        </w:rPr>
        <w:t xml:space="preserve"> shows a boxplot that describes the median values o</w:t>
      </w:r>
      <w:r w:rsidR="00904FEF" w:rsidRPr="00620B9C">
        <w:rPr>
          <w:rFonts w:ascii="Times New Roman" w:eastAsia="바탕" w:hAnsi="Times New Roman" w:cs="Times New Roman"/>
          <w:lang w:eastAsia="ko-KR"/>
        </w:rPr>
        <w:t>f the each independent variable</w:t>
      </w:r>
      <w:r w:rsidR="009704A3" w:rsidRPr="00620B9C">
        <w:rPr>
          <w:rFonts w:ascii="Times New Roman" w:eastAsia="바탕" w:hAnsi="Times New Roman" w:cs="Times New Roman"/>
          <w:lang w:eastAsia="ko-KR"/>
        </w:rPr>
        <w:t xml:space="preserve"> (hori</w:t>
      </w:r>
      <w:r w:rsidR="008D444F" w:rsidRPr="00620B9C">
        <w:rPr>
          <w:rFonts w:ascii="Times New Roman" w:eastAsia="바탕" w:hAnsi="Times New Roman" w:cs="Times New Roman"/>
          <w:lang w:eastAsia="ko-KR"/>
        </w:rPr>
        <w:t>zontal lines mark median values</w:t>
      </w:r>
      <w:r w:rsidR="009704A3" w:rsidRPr="00620B9C">
        <w:rPr>
          <w:rFonts w:ascii="Times New Roman" w:eastAsia="바탕" w:hAnsi="Times New Roman" w:cs="Times New Roman"/>
          <w:lang w:eastAsia="ko-KR"/>
        </w:rPr>
        <w:t>)</w:t>
      </w:r>
      <w:r w:rsidR="008D444F" w:rsidRPr="00620B9C">
        <w:rPr>
          <w:rFonts w:ascii="Times New Roman" w:eastAsia="바탕" w:hAnsi="Times New Roman" w:cs="Times New Roman"/>
          <w:lang w:eastAsia="ko-KR"/>
        </w:rPr>
        <w:t>.</w:t>
      </w:r>
      <w:r w:rsidR="009704A3" w:rsidRPr="00620B9C">
        <w:rPr>
          <w:rFonts w:ascii="Times New Roman" w:eastAsia="바탕" w:hAnsi="Times New Roman" w:cs="Times New Roman"/>
          <w:lang w:eastAsia="ko-KR"/>
        </w:rPr>
        <w:t xml:space="preserve"> Horizontal axis </w:t>
      </w:r>
      <w:r w:rsidR="009B26A1" w:rsidRPr="00620B9C">
        <w:rPr>
          <w:rFonts w:ascii="Times New Roman" w:eastAsia="바탕" w:hAnsi="Times New Roman" w:cs="Times New Roman"/>
          <w:lang w:eastAsia="ko-KR"/>
        </w:rPr>
        <w:t xml:space="preserve">shows the independent variables and vertical axis shows the response </w:t>
      </w:r>
      <w:r w:rsidR="008D444F" w:rsidRPr="00620B9C">
        <w:rPr>
          <w:rFonts w:ascii="Times New Roman" w:eastAsia="바탕" w:hAnsi="Times New Roman" w:cs="Times New Roman"/>
          <w:lang w:eastAsia="ko-KR"/>
        </w:rPr>
        <w:t>time from 0.5 to 0.9 seconds</w:t>
      </w:r>
      <w:r w:rsidR="00965148" w:rsidRPr="00620B9C">
        <w:rPr>
          <w:rFonts w:ascii="Times New Roman" w:eastAsia="바탕" w:hAnsi="Times New Roman" w:cs="Times New Roman"/>
          <w:lang w:eastAsia="ko-KR"/>
        </w:rPr>
        <w:t xml:space="preserve"> (w</w:t>
      </w:r>
      <w:r w:rsidR="008D444F" w:rsidRPr="00620B9C">
        <w:rPr>
          <w:rFonts w:ascii="Times New Roman" w:eastAsia="바탕" w:hAnsi="Times New Roman" w:cs="Times New Roman"/>
          <w:lang w:eastAsia="ko-KR"/>
        </w:rPr>
        <w:t>e reject</w:t>
      </w:r>
      <w:r w:rsidR="009B26A1" w:rsidRPr="00620B9C">
        <w:rPr>
          <w:rFonts w:ascii="Times New Roman" w:eastAsia="바탕" w:hAnsi="Times New Roman" w:cs="Times New Roman"/>
          <w:lang w:eastAsia="ko-KR"/>
        </w:rPr>
        <w:t xml:space="preserve"> the time values tha</w:t>
      </w:r>
      <w:r w:rsidR="0042079A">
        <w:rPr>
          <w:rFonts w:ascii="Times New Roman" w:eastAsia="바탕" w:hAnsi="Times New Roman" w:cs="Times New Roman"/>
          <w:lang w:eastAsia="ko-KR"/>
        </w:rPr>
        <w:t>t below and above from the Fig</w:t>
      </w:r>
      <w:r w:rsidR="00D870AC">
        <w:rPr>
          <w:rFonts w:ascii="Times New Roman" w:eastAsia="바탕" w:hAnsi="Times New Roman" w:cs="Times New Roman"/>
          <w:lang w:eastAsia="ko-KR"/>
        </w:rPr>
        <w:t>ure</w:t>
      </w:r>
      <w:r w:rsidR="0042079A">
        <w:rPr>
          <w:rFonts w:ascii="Times New Roman" w:eastAsia="바탕" w:hAnsi="Times New Roman" w:cs="Times New Roman"/>
          <w:lang w:eastAsia="ko-KR"/>
        </w:rPr>
        <w:t xml:space="preserve"> 3.</w:t>
      </w:r>
      <w:r w:rsidR="009B26A1" w:rsidRPr="00620B9C">
        <w:rPr>
          <w:rFonts w:ascii="Times New Roman" w:eastAsia="바탕" w:hAnsi="Times New Roman" w:cs="Times New Roman"/>
          <w:lang w:eastAsia="ko-KR"/>
        </w:rPr>
        <w:t xml:space="preserve"> in order t</w:t>
      </w:r>
      <w:r w:rsidR="00D870AC">
        <w:rPr>
          <w:rFonts w:ascii="Times New Roman" w:eastAsia="바탕" w:hAnsi="Times New Roman" w:cs="Times New Roman"/>
          <w:lang w:eastAsia="ko-KR"/>
        </w:rPr>
        <w:t>o remove</w:t>
      </w:r>
      <w:r w:rsidR="008D444F" w:rsidRPr="00620B9C">
        <w:rPr>
          <w:rFonts w:ascii="Times New Roman" w:eastAsia="바탕" w:hAnsi="Times New Roman" w:cs="Times New Roman"/>
          <w:lang w:eastAsia="ko-KR"/>
        </w:rPr>
        <w:t xml:space="preserve"> outliers from the table</w:t>
      </w:r>
      <w:r w:rsidR="009B26A1" w:rsidRPr="00620B9C">
        <w:rPr>
          <w:rFonts w:ascii="Times New Roman" w:eastAsia="바탕" w:hAnsi="Times New Roman" w:cs="Times New Roman"/>
          <w:lang w:eastAsia="ko-KR"/>
        </w:rPr>
        <w:t>)</w:t>
      </w:r>
      <w:r w:rsidR="008D444F" w:rsidRPr="00620B9C">
        <w:rPr>
          <w:rFonts w:ascii="Times New Roman" w:eastAsia="바탕" w:hAnsi="Times New Roman" w:cs="Times New Roman"/>
          <w:lang w:eastAsia="ko-KR"/>
        </w:rPr>
        <w:t>.</w:t>
      </w:r>
      <w:r w:rsidR="00965148" w:rsidRPr="00620B9C">
        <w:rPr>
          <w:rFonts w:ascii="Times New Roman" w:eastAsia="바탕" w:hAnsi="Times New Roman" w:cs="Times New Roman"/>
          <w:lang w:eastAsia="ko-KR"/>
        </w:rPr>
        <w:t xml:space="preserve"> </w:t>
      </w:r>
      <w:r w:rsidR="00CA7948" w:rsidRPr="00620B9C">
        <w:rPr>
          <w:rFonts w:ascii="Times New Roman" w:eastAsia="바탕" w:hAnsi="Times New Roman" w:cs="Times New Roman"/>
          <w:lang w:eastAsia="ko-KR"/>
        </w:rPr>
        <w:t>In order to find significant differences a</w:t>
      </w:r>
      <w:r w:rsidR="00550F70">
        <w:rPr>
          <w:rFonts w:ascii="Times New Roman" w:eastAsia="바탕" w:hAnsi="Times New Roman" w:cs="Times New Roman"/>
          <w:lang w:eastAsia="ko-KR"/>
        </w:rPr>
        <w:t>mong the variables, we run analysis of variance</w:t>
      </w:r>
      <w:r w:rsidR="00CA7948" w:rsidRPr="00620B9C">
        <w:rPr>
          <w:rFonts w:ascii="Times New Roman" w:eastAsia="바탕" w:hAnsi="Times New Roman" w:cs="Times New Roman"/>
          <w:lang w:eastAsia="ko-KR"/>
        </w:rPr>
        <w:t xml:space="preserve"> and </w:t>
      </w:r>
      <w:proofErr w:type="spellStart"/>
      <w:r w:rsidR="00CA7948" w:rsidRPr="00620B9C">
        <w:rPr>
          <w:rFonts w:ascii="Times New Roman" w:eastAsia="바탕" w:hAnsi="Times New Roman" w:cs="Times New Roman"/>
          <w:lang w:eastAsia="ko-KR"/>
        </w:rPr>
        <w:t>tukey’s</w:t>
      </w:r>
      <w:proofErr w:type="spellEnd"/>
      <w:r w:rsidR="00CA7948" w:rsidRPr="00620B9C">
        <w:rPr>
          <w:rFonts w:ascii="Times New Roman" w:eastAsia="바탕" w:hAnsi="Times New Roman" w:cs="Times New Roman"/>
          <w:lang w:eastAsia="ko-KR"/>
        </w:rPr>
        <w:t xml:space="preserve"> HSD. When it comes to </w:t>
      </w:r>
      <w:proofErr w:type="spellStart"/>
      <w:r w:rsidR="00CA7948" w:rsidRPr="00620B9C">
        <w:rPr>
          <w:rFonts w:ascii="Times New Roman" w:eastAsia="바탕" w:hAnsi="Times New Roman" w:cs="Times New Roman"/>
          <w:lang w:eastAsia="ko-KR"/>
        </w:rPr>
        <w:t>anova</w:t>
      </w:r>
      <w:proofErr w:type="spellEnd"/>
      <w:r w:rsidR="00CA7948" w:rsidRPr="00620B9C">
        <w:rPr>
          <w:rFonts w:ascii="Times New Roman" w:eastAsia="바탕" w:hAnsi="Times New Roman" w:cs="Times New Roman"/>
          <w:lang w:eastAsia="ko-KR"/>
        </w:rPr>
        <w:t xml:space="preserve"> test, we find significant difference</w:t>
      </w:r>
      <w:r w:rsidR="008D444F" w:rsidRPr="00620B9C">
        <w:rPr>
          <w:rFonts w:ascii="Times New Roman" w:eastAsia="바탕" w:hAnsi="Times New Roman" w:cs="Times New Roman"/>
          <w:lang w:eastAsia="ko-KR"/>
        </w:rPr>
        <w:t>s</w:t>
      </w:r>
      <w:r w:rsidR="00CA7948" w:rsidRPr="00620B9C">
        <w:rPr>
          <w:rFonts w:ascii="Times New Roman" w:eastAsia="바탕" w:hAnsi="Times New Roman" w:cs="Times New Roman"/>
          <w:lang w:eastAsia="ko-KR"/>
        </w:rPr>
        <w:t xml:space="preserve"> among the variables, </w:t>
      </w:r>
      <w:proofErr w:type="gramStart"/>
      <w:r w:rsidR="00CA7948" w:rsidRPr="00620B9C">
        <w:rPr>
          <w:rFonts w:ascii="Times New Roman" w:eastAsia="바탕" w:hAnsi="Times New Roman" w:cs="Times New Roman"/>
          <w:i/>
          <w:lang w:eastAsia="ko-KR"/>
        </w:rPr>
        <w:t>F</w:t>
      </w:r>
      <w:r w:rsidR="00D870AC">
        <w:rPr>
          <w:rFonts w:ascii="Times New Roman" w:eastAsia="바탕" w:hAnsi="Times New Roman" w:cs="Times New Roman"/>
          <w:lang w:eastAsia="ko-KR"/>
        </w:rPr>
        <w:t>(</w:t>
      </w:r>
      <w:proofErr w:type="gramEnd"/>
      <w:r w:rsidR="00D870AC">
        <w:rPr>
          <w:rFonts w:ascii="Times New Roman" w:eastAsia="바탕" w:hAnsi="Times New Roman" w:cs="Times New Roman"/>
          <w:lang w:eastAsia="ko-KR"/>
        </w:rPr>
        <w:t>5,1434</w:t>
      </w:r>
      <w:r w:rsidR="00CA7948" w:rsidRPr="00620B9C">
        <w:rPr>
          <w:rFonts w:ascii="Times New Roman" w:eastAsia="바탕" w:hAnsi="Times New Roman" w:cs="Times New Roman"/>
          <w:lang w:eastAsia="ko-KR"/>
        </w:rPr>
        <w:t>) = 3.419, P &lt; 0.005.</w:t>
      </w:r>
      <w:r w:rsidR="004E305D" w:rsidRPr="00620B9C">
        <w:rPr>
          <w:rFonts w:ascii="Times New Roman" w:eastAsia="바탕" w:hAnsi="Times New Roman" w:cs="Times New Roman"/>
          <w:lang w:eastAsia="ko-KR"/>
        </w:rPr>
        <w:t xml:space="preserve"> Furthermore, </w:t>
      </w:r>
      <w:proofErr w:type="spellStart"/>
      <w:r w:rsidR="004E305D" w:rsidRPr="00620B9C">
        <w:rPr>
          <w:rFonts w:ascii="Times New Roman" w:eastAsia="바탕" w:hAnsi="Times New Roman" w:cs="Times New Roman"/>
          <w:lang w:eastAsia="ko-KR"/>
        </w:rPr>
        <w:t>tukey’s</w:t>
      </w:r>
      <w:proofErr w:type="spellEnd"/>
      <w:r w:rsidR="004E305D" w:rsidRPr="00620B9C">
        <w:rPr>
          <w:rFonts w:ascii="Times New Roman" w:eastAsia="바탕" w:hAnsi="Times New Roman" w:cs="Times New Roman"/>
          <w:lang w:eastAsia="ko-KR"/>
        </w:rPr>
        <w:t xml:space="preserve"> HSD shows significant differences between full repetition (same words)</w:t>
      </w:r>
      <w:r w:rsidR="008D444F" w:rsidRPr="00620B9C">
        <w:rPr>
          <w:rFonts w:ascii="Times New Roman" w:eastAsia="바탕" w:hAnsi="Times New Roman" w:cs="Times New Roman"/>
          <w:lang w:eastAsia="ko-KR"/>
        </w:rPr>
        <w:t xml:space="preserve"> and partial repetition (p</w:t>
      </w:r>
      <w:r w:rsidR="004E305D" w:rsidRPr="00620B9C">
        <w:rPr>
          <w:rFonts w:ascii="Times New Roman" w:eastAsia="바탕" w:hAnsi="Times New Roman" w:cs="Times New Roman"/>
          <w:lang w:eastAsia="ko-KR"/>
        </w:rPr>
        <w:t>honological similar words), p &lt; 0.05 and between full repeti</w:t>
      </w:r>
      <w:r w:rsidR="008D444F" w:rsidRPr="00620B9C">
        <w:rPr>
          <w:rFonts w:ascii="Times New Roman" w:eastAsia="바탕" w:hAnsi="Times New Roman" w:cs="Times New Roman"/>
          <w:lang w:eastAsia="ko-KR"/>
        </w:rPr>
        <w:t>tion and unrelated repetition (o</w:t>
      </w:r>
      <w:r w:rsidR="004E305D" w:rsidRPr="00620B9C">
        <w:rPr>
          <w:rFonts w:ascii="Times New Roman" w:eastAsia="바탕" w:hAnsi="Times New Roman" w:cs="Times New Roman"/>
          <w:lang w:eastAsia="ko-KR"/>
        </w:rPr>
        <w:t>rthographical different words), p &lt; 0.05.</w:t>
      </w:r>
      <w:r w:rsidR="00AF5B0E" w:rsidRPr="00620B9C">
        <w:rPr>
          <w:rFonts w:ascii="Times New Roman" w:eastAsia="바탕" w:hAnsi="Times New Roman" w:cs="Times New Roman"/>
          <w:lang w:eastAsia="ko-KR"/>
        </w:rPr>
        <w:t xml:space="preserve"> However, we cannot see the </w:t>
      </w:r>
      <w:r w:rsidR="00904FEF" w:rsidRPr="00620B9C">
        <w:rPr>
          <w:rFonts w:ascii="Times New Roman" w:eastAsia="바탕" w:hAnsi="Times New Roman" w:cs="Times New Roman"/>
          <w:lang w:eastAsia="ko-KR"/>
        </w:rPr>
        <w:t xml:space="preserve">large </w:t>
      </w:r>
      <w:r w:rsidR="00AF5B0E" w:rsidRPr="00620B9C">
        <w:rPr>
          <w:rFonts w:ascii="Times New Roman" w:eastAsia="바탕" w:hAnsi="Times New Roman" w:cs="Times New Roman"/>
          <w:lang w:eastAsia="ko-KR"/>
        </w:rPr>
        <w:t>difference between partial repetition and unrelated repetition</w:t>
      </w:r>
      <w:r w:rsidR="00904FEF" w:rsidRPr="00620B9C">
        <w:rPr>
          <w:rFonts w:ascii="Times New Roman" w:eastAsia="바탕" w:hAnsi="Times New Roman" w:cs="Times New Roman"/>
          <w:lang w:eastAsia="ko-KR"/>
        </w:rPr>
        <w:t>, p &gt; 0.05.</w:t>
      </w:r>
    </w:p>
    <w:p w14:paraId="48E31CA0" w14:textId="77777777" w:rsidR="00904FEF" w:rsidRPr="00620B9C" w:rsidRDefault="00904FEF" w:rsidP="00A66EC2">
      <w:pPr>
        <w:keepNext/>
        <w:spacing w:line="360" w:lineRule="auto"/>
        <w:rPr>
          <w:rFonts w:ascii="Times New Roman" w:hAnsi="Times New Roman" w:cs="Times New Roman"/>
        </w:rPr>
      </w:pPr>
      <w:r w:rsidRPr="00620B9C">
        <w:rPr>
          <w:rFonts w:ascii="Times New Roman" w:eastAsia="바탕" w:hAnsi="Times New Roman" w:cs="Times New Roman"/>
          <w:noProof/>
        </w:rPr>
        <w:drawing>
          <wp:inline distT="0" distB="0" distL="0" distR="0" wp14:anchorId="231D78DA" wp14:editId="3CB2171E">
            <wp:extent cx="5143500" cy="2789767"/>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907" cy="2790530"/>
                    </a:xfrm>
                    <a:prstGeom prst="rect">
                      <a:avLst/>
                    </a:prstGeom>
                    <a:noFill/>
                    <a:ln>
                      <a:noFill/>
                    </a:ln>
                  </pic:spPr>
                </pic:pic>
              </a:graphicData>
            </a:graphic>
          </wp:inline>
        </w:drawing>
      </w:r>
    </w:p>
    <w:p w14:paraId="4BCDFB05" w14:textId="0120147C" w:rsidR="00904FEF" w:rsidRPr="00620B9C" w:rsidRDefault="00904FEF" w:rsidP="00A66EC2">
      <w:pPr>
        <w:pStyle w:val="Caption"/>
        <w:spacing w:line="360" w:lineRule="auto"/>
        <w:rPr>
          <w:rFonts w:ascii="Times New Roman" w:eastAsia="바탕" w:hAnsi="Times New Roman" w:cs="Times New Roman"/>
          <w:color w:val="1F497D" w:themeColor="text2"/>
          <w:sz w:val="20"/>
          <w:szCs w:val="20"/>
          <w:lang w:eastAsia="ko-KR"/>
        </w:rPr>
      </w:pPr>
      <w:r w:rsidRPr="00620B9C">
        <w:rPr>
          <w:rFonts w:ascii="Times New Roman" w:hAnsi="Times New Roman" w:cs="Times New Roman"/>
          <w:color w:val="1F497D" w:themeColor="text2"/>
          <w:sz w:val="20"/>
          <w:szCs w:val="20"/>
        </w:rPr>
        <w:t>Fig</w:t>
      </w:r>
      <w:r w:rsidR="0042079A">
        <w:rPr>
          <w:rFonts w:ascii="Times New Roman" w:hAnsi="Times New Roman" w:cs="Times New Roman"/>
          <w:color w:val="1F497D" w:themeColor="text2"/>
          <w:sz w:val="20"/>
          <w:szCs w:val="20"/>
        </w:rPr>
        <w:t>ure 3</w:t>
      </w:r>
      <w:r w:rsidRPr="00620B9C">
        <w:rPr>
          <w:rFonts w:ascii="Times New Roman" w:hAnsi="Times New Roman" w:cs="Times New Roman"/>
          <w:color w:val="1F497D" w:themeColor="text2"/>
          <w:sz w:val="20"/>
          <w:szCs w:val="20"/>
        </w:rPr>
        <w:t xml:space="preserve">. This boxplot shows the median values from each independent variable. Median </w:t>
      </w:r>
      <w:r w:rsidR="008D444F" w:rsidRPr="00620B9C">
        <w:rPr>
          <w:rFonts w:ascii="Times New Roman" w:hAnsi="Times New Roman" w:cs="Times New Roman"/>
          <w:color w:val="1F497D" w:themeColor="text2"/>
          <w:sz w:val="20"/>
          <w:szCs w:val="20"/>
        </w:rPr>
        <w:t xml:space="preserve">response </w:t>
      </w:r>
      <w:r w:rsidRPr="00620B9C">
        <w:rPr>
          <w:rFonts w:ascii="Times New Roman" w:hAnsi="Times New Roman" w:cs="Times New Roman"/>
          <w:color w:val="1F497D" w:themeColor="text2"/>
          <w:sz w:val="20"/>
          <w:szCs w:val="20"/>
        </w:rPr>
        <w:t xml:space="preserve">time values have been written in the box and outliers have been discarded. </w:t>
      </w:r>
    </w:p>
    <w:p w14:paraId="3823C0F0" w14:textId="15C10D70" w:rsidR="00904FEF" w:rsidRPr="00620B9C" w:rsidRDefault="00883FF8" w:rsidP="0042079A">
      <w:pPr>
        <w:spacing w:line="360" w:lineRule="auto"/>
        <w:jc w:val="both"/>
        <w:rPr>
          <w:rFonts w:ascii="Times New Roman" w:eastAsia="바탕" w:hAnsi="Times New Roman" w:cs="Times New Roman"/>
          <w:lang w:eastAsia="ko-KR"/>
        </w:rPr>
      </w:pPr>
      <w:r w:rsidRPr="00620B9C">
        <w:rPr>
          <w:rFonts w:ascii="Times New Roman" w:eastAsia="바탕" w:hAnsi="Times New Roman" w:cs="Times New Roman"/>
          <w:lang w:eastAsia="ko-KR"/>
        </w:rPr>
        <w:t xml:space="preserve">Phonological </w:t>
      </w:r>
      <w:proofErr w:type="spellStart"/>
      <w:r w:rsidRPr="00620B9C">
        <w:rPr>
          <w:rFonts w:ascii="Times New Roman" w:eastAsia="바탕" w:hAnsi="Times New Roman" w:cs="Times New Roman"/>
          <w:lang w:eastAsia="ko-KR"/>
        </w:rPr>
        <w:t>facilitatory</w:t>
      </w:r>
      <w:proofErr w:type="spellEnd"/>
      <w:r w:rsidRPr="00620B9C">
        <w:rPr>
          <w:rFonts w:ascii="Times New Roman" w:eastAsia="바탕" w:hAnsi="Times New Roman" w:cs="Times New Roman"/>
          <w:lang w:eastAsia="ko-KR"/>
        </w:rPr>
        <w:t xml:space="preserve"> effect</w:t>
      </w:r>
      <w:r w:rsidR="004B0248" w:rsidRPr="00620B9C">
        <w:rPr>
          <w:rFonts w:ascii="Times New Roman" w:eastAsia="바탕" w:hAnsi="Times New Roman" w:cs="Times New Roman"/>
          <w:lang w:eastAsia="ko-KR"/>
        </w:rPr>
        <w:t xml:space="preserve"> that helps</w:t>
      </w:r>
      <w:r w:rsidRPr="00620B9C">
        <w:rPr>
          <w:rFonts w:ascii="Times New Roman" w:eastAsia="바탕" w:hAnsi="Times New Roman" w:cs="Times New Roman"/>
          <w:lang w:eastAsia="ko-KR"/>
        </w:rPr>
        <w:t xml:space="preserve"> semantic process in visual word recognition</w:t>
      </w:r>
      <w:r w:rsidR="00DB2435" w:rsidRPr="00620B9C">
        <w:rPr>
          <w:rFonts w:ascii="Times New Roman" w:eastAsia="바탕" w:hAnsi="Times New Roman" w:cs="Times New Roman"/>
          <w:lang w:eastAsia="ko-KR"/>
        </w:rPr>
        <w:t xml:space="preserve"> has been supported</w:t>
      </w:r>
      <w:r w:rsidRPr="00620B9C">
        <w:rPr>
          <w:rFonts w:ascii="Times New Roman" w:eastAsia="바탕" w:hAnsi="Times New Roman" w:cs="Times New Roman"/>
          <w:lang w:eastAsia="ko-KR"/>
        </w:rPr>
        <w:t xml:space="preserve"> from many research papers. </w:t>
      </w:r>
      <w:proofErr w:type="spellStart"/>
      <w:r w:rsidR="00DB2435" w:rsidRPr="00620B9C">
        <w:rPr>
          <w:rFonts w:ascii="Times New Roman" w:eastAsia="바탕" w:hAnsi="Times New Roman" w:cs="Times New Roman"/>
          <w:lang w:eastAsia="ko-KR"/>
        </w:rPr>
        <w:t>Ludovic</w:t>
      </w:r>
      <w:proofErr w:type="spellEnd"/>
      <w:r w:rsidR="00DB2435" w:rsidRPr="00620B9C">
        <w:rPr>
          <w:rFonts w:ascii="Times New Roman" w:eastAsia="바탕" w:hAnsi="Times New Roman" w:cs="Times New Roman"/>
          <w:lang w:eastAsia="ko-KR"/>
        </w:rPr>
        <w:t xml:space="preserve"> </w:t>
      </w:r>
      <w:proofErr w:type="spellStart"/>
      <w:r w:rsidR="00DB2435" w:rsidRPr="00620B9C">
        <w:rPr>
          <w:rFonts w:ascii="Times New Roman" w:eastAsia="바탕" w:hAnsi="Times New Roman" w:cs="Times New Roman"/>
          <w:lang w:eastAsia="ko-KR"/>
        </w:rPr>
        <w:t>Ferrand</w:t>
      </w:r>
      <w:proofErr w:type="spellEnd"/>
      <w:r w:rsidR="00DB2435" w:rsidRPr="00620B9C">
        <w:rPr>
          <w:rFonts w:ascii="Times New Roman" w:eastAsia="바탕" w:hAnsi="Times New Roman" w:cs="Times New Roman"/>
          <w:lang w:eastAsia="ko-KR"/>
        </w:rPr>
        <w:t xml:space="preserve"> and Jonathan Grainger (2007) </w:t>
      </w:r>
      <w:proofErr w:type="gramStart"/>
      <w:r w:rsidR="00DB2435" w:rsidRPr="00620B9C">
        <w:rPr>
          <w:rFonts w:ascii="Times New Roman" w:eastAsia="바탕" w:hAnsi="Times New Roman" w:cs="Times New Roman"/>
          <w:lang w:eastAsia="ko-KR"/>
        </w:rPr>
        <w:t>provides</w:t>
      </w:r>
      <w:proofErr w:type="gramEnd"/>
      <w:r w:rsidR="00DB2435" w:rsidRPr="00620B9C">
        <w:rPr>
          <w:rFonts w:ascii="Times New Roman" w:eastAsia="바탕" w:hAnsi="Times New Roman" w:cs="Times New Roman"/>
          <w:lang w:eastAsia="ko-KR"/>
        </w:rPr>
        <w:t xml:space="preserve"> evidence that phonological similar masked wor</w:t>
      </w:r>
      <w:r w:rsidR="004B0248" w:rsidRPr="00620B9C">
        <w:rPr>
          <w:rFonts w:ascii="Times New Roman" w:eastAsia="바탕" w:hAnsi="Times New Roman" w:cs="Times New Roman"/>
          <w:lang w:eastAsia="ko-KR"/>
        </w:rPr>
        <w:t xml:space="preserve">ds produced </w:t>
      </w:r>
      <w:proofErr w:type="spellStart"/>
      <w:r w:rsidR="004B0248" w:rsidRPr="00620B9C">
        <w:rPr>
          <w:rFonts w:ascii="Times New Roman" w:eastAsia="바탕" w:hAnsi="Times New Roman" w:cs="Times New Roman"/>
          <w:lang w:eastAsia="ko-KR"/>
        </w:rPr>
        <w:t>facilitatory</w:t>
      </w:r>
      <w:proofErr w:type="spellEnd"/>
      <w:r w:rsidR="004B0248" w:rsidRPr="00620B9C">
        <w:rPr>
          <w:rFonts w:ascii="Times New Roman" w:eastAsia="바탕" w:hAnsi="Times New Roman" w:cs="Times New Roman"/>
          <w:lang w:eastAsia="ko-KR"/>
        </w:rPr>
        <w:t xml:space="preserve"> effect</w:t>
      </w:r>
      <w:r w:rsidR="00DB2435" w:rsidRPr="00620B9C">
        <w:rPr>
          <w:rFonts w:ascii="Times New Roman" w:eastAsia="바탕" w:hAnsi="Times New Roman" w:cs="Times New Roman"/>
          <w:lang w:eastAsia="ko-KR"/>
        </w:rPr>
        <w:t xml:space="preserve"> in visual word recognition from masked paradigm test. If phonological cue accelerates the sema</w:t>
      </w:r>
      <w:r w:rsidR="006849A3" w:rsidRPr="00620B9C">
        <w:rPr>
          <w:rFonts w:ascii="Times New Roman" w:eastAsia="바탕" w:hAnsi="Times New Roman" w:cs="Times New Roman"/>
          <w:lang w:eastAsia="ko-KR"/>
        </w:rPr>
        <w:t>ntic process, response time should</w:t>
      </w:r>
      <w:r w:rsidR="00DB2435" w:rsidRPr="00620B9C">
        <w:rPr>
          <w:rFonts w:ascii="Times New Roman" w:eastAsia="바탕" w:hAnsi="Times New Roman" w:cs="Times New Roman"/>
          <w:lang w:eastAsia="ko-KR"/>
        </w:rPr>
        <w:t xml:space="preserve"> be reduced</w:t>
      </w:r>
      <w:r w:rsidR="008D444F" w:rsidRPr="00620B9C">
        <w:rPr>
          <w:rFonts w:ascii="Times New Roman" w:eastAsia="바탕" w:hAnsi="Times New Roman" w:cs="Times New Roman"/>
          <w:lang w:eastAsia="ko-KR"/>
        </w:rPr>
        <w:t xml:space="preserve"> due to the phonological effect</w:t>
      </w:r>
      <w:r w:rsidR="00DB2435" w:rsidRPr="00620B9C">
        <w:rPr>
          <w:rFonts w:ascii="Times New Roman" w:eastAsia="바탕" w:hAnsi="Times New Roman" w:cs="Times New Roman"/>
          <w:lang w:eastAsia="ko-KR"/>
        </w:rPr>
        <w:t>. As o</w:t>
      </w:r>
      <w:r w:rsidR="0042079A">
        <w:rPr>
          <w:rFonts w:ascii="Times New Roman" w:eastAsia="바탕" w:hAnsi="Times New Roman" w:cs="Times New Roman"/>
          <w:lang w:eastAsia="ko-KR"/>
        </w:rPr>
        <w:t>ur test result provides in Fig</w:t>
      </w:r>
      <w:r w:rsidR="00D870AC">
        <w:rPr>
          <w:rFonts w:ascii="Times New Roman" w:eastAsia="바탕" w:hAnsi="Times New Roman" w:cs="Times New Roman"/>
          <w:lang w:eastAsia="ko-KR"/>
        </w:rPr>
        <w:t>ure</w:t>
      </w:r>
      <w:r w:rsidR="0042079A">
        <w:rPr>
          <w:rFonts w:ascii="Times New Roman" w:eastAsia="바탕" w:hAnsi="Times New Roman" w:cs="Times New Roman"/>
          <w:lang w:eastAsia="ko-KR"/>
        </w:rPr>
        <w:t xml:space="preserve"> 3</w:t>
      </w:r>
      <w:r w:rsidR="00DB2435" w:rsidRPr="00620B9C">
        <w:rPr>
          <w:rFonts w:ascii="Times New Roman" w:eastAsia="바탕" w:hAnsi="Times New Roman" w:cs="Times New Roman"/>
          <w:lang w:eastAsia="ko-KR"/>
        </w:rPr>
        <w:t xml:space="preserve">, however, we did not derive the phonological boosting effects from the test </w:t>
      </w:r>
      <w:r w:rsidR="006849A3" w:rsidRPr="00620B9C">
        <w:rPr>
          <w:rFonts w:ascii="Times New Roman" w:eastAsia="바탕" w:hAnsi="Times New Roman" w:cs="Times New Roman"/>
          <w:lang w:eastAsia="ko-KR"/>
        </w:rPr>
        <w:t xml:space="preserve">results because response </w:t>
      </w:r>
      <w:r w:rsidR="006849A3" w:rsidRPr="00620B9C">
        <w:rPr>
          <w:rFonts w:ascii="Times New Roman" w:eastAsia="바탕" w:hAnsi="Times New Roman" w:cs="Times New Roman"/>
          <w:lang w:eastAsia="ko-KR"/>
        </w:rPr>
        <w:lastRenderedPageBreak/>
        <w:t>time of</w:t>
      </w:r>
      <w:r w:rsidR="00DB2435" w:rsidRPr="00620B9C">
        <w:rPr>
          <w:rFonts w:ascii="Times New Roman" w:eastAsia="바탕" w:hAnsi="Times New Roman" w:cs="Times New Roman"/>
          <w:lang w:eastAsia="ko-KR"/>
        </w:rPr>
        <w:t xml:space="preserve"> 12 has not been decreased </w:t>
      </w:r>
      <w:r w:rsidR="006849A3" w:rsidRPr="00620B9C">
        <w:rPr>
          <w:rFonts w:ascii="Times New Roman" w:eastAsia="바탕" w:hAnsi="Times New Roman" w:cs="Times New Roman"/>
          <w:lang w:eastAsia="ko-KR"/>
        </w:rPr>
        <w:t>compared to that of 13. Moreover, we have seen statistical analysis proven that there is no significant difference between 12 and 13 in response time values. Surprisingly, even our response time results in non-meaningful word variables (21,22 and 23) did not reveal any significant difference</w:t>
      </w:r>
      <w:r w:rsidR="004B0248" w:rsidRPr="00620B9C">
        <w:rPr>
          <w:rFonts w:ascii="Times New Roman" w:eastAsia="바탕" w:hAnsi="Times New Roman" w:cs="Times New Roman"/>
          <w:lang w:eastAsia="ko-KR"/>
        </w:rPr>
        <w:t xml:space="preserve"> which further contrast </w:t>
      </w:r>
      <w:r w:rsidR="009B724D" w:rsidRPr="00620B9C">
        <w:rPr>
          <w:rFonts w:ascii="Times New Roman" w:eastAsia="바탕" w:hAnsi="Times New Roman" w:cs="Times New Roman"/>
          <w:lang w:eastAsia="ko-KR"/>
        </w:rPr>
        <w:t xml:space="preserve">another </w:t>
      </w:r>
      <w:r w:rsidR="004B0248" w:rsidRPr="00620B9C">
        <w:rPr>
          <w:rFonts w:ascii="Times New Roman" w:eastAsia="바탕" w:hAnsi="Times New Roman" w:cs="Times New Roman"/>
          <w:lang w:eastAsia="ko-KR"/>
        </w:rPr>
        <w:t xml:space="preserve">previous </w:t>
      </w:r>
      <w:r w:rsidR="009B724D" w:rsidRPr="00620B9C">
        <w:rPr>
          <w:rFonts w:ascii="Times New Roman" w:eastAsia="바탕" w:hAnsi="Times New Roman" w:cs="Times New Roman"/>
          <w:lang w:eastAsia="ko-KR"/>
        </w:rPr>
        <w:t xml:space="preserve">research paper (Charles A. </w:t>
      </w:r>
      <w:proofErr w:type="spellStart"/>
      <w:r w:rsidR="009B724D" w:rsidRPr="00620B9C">
        <w:rPr>
          <w:rFonts w:ascii="Times New Roman" w:eastAsia="바탕" w:hAnsi="Times New Roman" w:cs="Times New Roman"/>
          <w:lang w:eastAsia="ko-KR"/>
        </w:rPr>
        <w:t>Perfetti</w:t>
      </w:r>
      <w:proofErr w:type="spellEnd"/>
      <w:r w:rsidR="009B724D" w:rsidRPr="00620B9C">
        <w:rPr>
          <w:rFonts w:ascii="Times New Roman" w:eastAsia="바탕" w:hAnsi="Times New Roman" w:cs="Times New Roman"/>
          <w:lang w:eastAsia="ko-KR"/>
        </w:rPr>
        <w:t xml:space="preserve"> and Laura Bell, 1991) in which the aut</w:t>
      </w:r>
      <w:r w:rsidR="00904A0A" w:rsidRPr="00620B9C">
        <w:rPr>
          <w:rFonts w:ascii="Times New Roman" w:eastAsia="바탕" w:hAnsi="Times New Roman" w:cs="Times New Roman"/>
          <w:lang w:eastAsia="ko-KR"/>
        </w:rPr>
        <w:t>hors found that pseudo-words were</w:t>
      </w:r>
      <w:r w:rsidR="009B724D" w:rsidRPr="00620B9C">
        <w:rPr>
          <w:rFonts w:ascii="Times New Roman" w:eastAsia="바탕" w:hAnsi="Times New Roman" w:cs="Times New Roman"/>
          <w:lang w:eastAsia="ko-KR"/>
        </w:rPr>
        <w:t xml:space="preserve"> also influenced by phonological effect. Our findings reject the previous propositions, phonological </w:t>
      </w:r>
      <w:proofErr w:type="spellStart"/>
      <w:r w:rsidR="009B724D" w:rsidRPr="00620B9C">
        <w:rPr>
          <w:rFonts w:ascii="Times New Roman" w:eastAsia="바탕" w:hAnsi="Times New Roman" w:cs="Times New Roman"/>
          <w:lang w:eastAsia="ko-KR"/>
        </w:rPr>
        <w:t>facilitatory</w:t>
      </w:r>
      <w:proofErr w:type="spellEnd"/>
      <w:r w:rsidR="009B724D" w:rsidRPr="00620B9C">
        <w:rPr>
          <w:rFonts w:ascii="Times New Roman" w:eastAsia="바탕" w:hAnsi="Times New Roman" w:cs="Times New Roman"/>
          <w:lang w:eastAsia="ko-KR"/>
        </w:rPr>
        <w:t xml:space="preserve"> effects, an</w:t>
      </w:r>
      <w:r w:rsidR="00904A0A" w:rsidRPr="00620B9C">
        <w:rPr>
          <w:rFonts w:ascii="Times New Roman" w:eastAsia="바탕" w:hAnsi="Times New Roman" w:cs="Times New Roman"/>
          <w:lang w:eastAsia="ko-KR"/>
        </w:rPr>
        <w:t>d only confirm the mask effects by red</w:t>
      </w:r>
      <w:r w:rsidR="00294282">
        <w:rPr>
          <w:rFonts w:ascii="Times New Roman" w:eastAsia="바탕" w:hAnsi="Times New Roman" w:cs="Times New Roman"/>
          <w:lang w:eastAsia="ko-KR"/>
        </w:rPr>
        <w:t>uced meaningful full repetition</w:t>
      </w:r>
      <w:r w:rsidR="00904A0A" w:rsidRPr="00620B9C">
        <w:rPr>
          <w:rFonts w:ascii="Times New Roman" w:eastAsia="바탕" w:hAnsi="Times New Roman" w:cs="Times New Roman"/>
          <w:lang w:eastAsia="ko-KR"/>
        </w:rPr>
        <w:t xml:space="preserve"> (11)</w:t>
      </w:r>
      <w:r w:rsidR="00294282">
        <w:rPr>
          <w:rFonts w:ascii="Times New Roman" w:eastAsia="바탕" w:hAnsi="Times New Roman" w:cs="Times New Roman"/>
          <w:lang w:eastAsia="ko-KR"/>
        </w:rPr>
        <w:t>.</w:t>
      </w:r>
    </w:p>
    <w:p w14:paraId="4EAD9406" w14:textId="77777777" w:rsidR="009B724D" w:rsidRPr="00620B9C" w:rsidRDefault="009B724D" w:rsidP="0042079A">
      <w:pPr>
        <w:spacing w:line="360" w:lineRule="auto"/>
        <w:jc w:val="both"/>
        <w:rPr>
          <w:rFonts w:ascii="Times New Roman" w:eastAsia="바탕" w:hAnsi="Times New Roman" w:cs="Times New Roman"/>
          <w:lang w:eastAsia="ko-KR"/>
        </w:rPr>
      </w:pPr>
    </w:p>
    <w:p w14:paraId="526721FF" w14:textId="170E9E68" w:rsidR="009B724D" w:rsidRPr="00620B9C" w:rsidRDefault="009B724D" w:rsidP="0042079A">
      <w:pPr>
        <w:spacing w:line="360" w:lineRule="auto"/>
        <w:jc w:val="both"/>
        <w:rPr>
          <w:rFonts w:ascii="Times New Roman" w:eastAsia="바탕" w:hAnsi="Times New Roman" w:cs="Times New Roman"/>
          <w:b/>
          <w:lang w:eastAsia="ko-KR"/>
        </w:rPr>
      </w:pPr>
      <w:r w:rsidRPr="00620B9C">
        <w:rPr>
          <w:rFonts w:ascii="Times New Roman" w:eastAsia="바탕" w:hAnsi="Times New Roman" w:cs="Times New Roman"/>
          <w:b/>
          <w:lang w:eastAsia="ko-KR"/>
        </w:rPr>
        <w:t>Respons</w:t>
      </w:r>
      <w:r w:rsidR="00CD4640">
        <w:rPr>
          <w:rFonts w:ascii="Times New Roman" w:eastAsia="바탕" w:hAnsi="Times New Roman" w:cs="Times New Roman"/>
          <w:b/>
          <w:lang w:eastAsia="ko-KR"/>
        </w:rPr>
        <w:t>e Error Rate</w:t>
      </w:r>
    </w:p>
    <w:p w14:paraId="599010EC" w14:textId="4F907C31" w:rsidR="00AE5788" w:rsidRDefault="00BC0990" w:rsidP="0042079A">
      <w:pPr>
        <w:spacing w:line="360" w:lineRule="auto"/>
        <w:jc w:val="both"/>
        <w:rPr>
          <w:rFonts w:ascii="Times New Roman" w:eastAsia="바탕" w:hAnsi="Times New Roman" w:cs="Times New Roman"/>
          <w:lang w:eastAsia="ko-KR"/>
        </w:rPr>
      </w:pPr>
      <w:r w:rsidRPr="00620B9C">
        <w:rPr>
          <w:rFonts w:ascii="Times New Roman" w:eastAsia="바탕" w:hAnsi="Times New Roman" w:cs="Times New Roman"/>
          <w:lang w:eastAsia="ko-KR"/>
        </w:rPr>
        <w:t>Response error rate has b</w:t>
      </w:r>
      <w:r w:rsidR="008D444F" w:rsidRPr="00620B9C">
        <w:rPr>
          <w:rFonts w:ascii="Times New Roman" w:eastAsia="바탕" w:hAnsi="Times New Roman" w:cs="Times New Roman"/>
          <w:lang w:eastAsia="ko-KR"/>
        </w:rPr>
        <w:t>een divided into 3 groups: Full-repetition, Partial-</w:t>
      </w:r>
      <w:r w:rsidRPr="00620B9C">
        <w:rPr>
          <w:rFonts w:ascii="Times New Roman" w:eastAsia="바탕" w:hAnsi="Times New Roman" w:cs="Times New Roman"/>
          <w:lang w:eastAsia="ko-KR"/>
        </w:rPr>
        <w:t>repetition, a</w:t>
      </w:r>
      <w:r w:rsidR="00294282">
        <w:rPr>
          <w:rFonts w:ascii="Times New Roman" w:eastAsia="바탕" w:hAnsi="Times New Roman" w:cs="Times New Roman"/>
          <w:lang w:eastAsia="ko-KR"/>
        </w:rPr>
        <w:t>nd U</w:t>
      </w:r>
      <w:r w:rsidR="008D444F" w:rsidRPr="00620B9C">
        <w:rPr>
          <w:rFonts w:ascii="Times New Roman" w:eastAsia="바탕" w:hAnsi="Times New Roman" w:cs="Times New Roman"/>
          <w:lang w:eastAsia="ko-KR"/>
        </w:rPr>
        <w:t>nrelated-</w:t>
      </w:r>
      <w:r w:rsidRPr="00620B9C">
        <w:rPr>
          <w:rFonts w:ascii="Times New Roman" w:eastAsia="바탕" w:hAnsi="Times New Roman" w:cs="Times New Roman"/>
          <w:lang w:eastAsia="ko-KR"/>
        </w:rPr>
        <w:t>repetition. In each group</w:t>
      </w:r>
      <w:r w:rsidR="008D444F" w:rsidRPr="00620B9C">
        <w:rPr>
          <w:rFonts w:ascii="Times New Roman" w:eastAsia="바탕" w:hAnsi="Times New Roman" w:cs="Times New Roman"/>
          <w:lang w:eastAsia="ko-KR"/>
        </w:rPr>
        <w:t>,</w:t>
      </w:r>
      <w:r w:rsidRPr="00620B9C">
        <w:rPr>
          <w:rFonts w:ascii="Times New Roman" w:eastAsia="바탕" w:hAnsi="Times New Roman" w:cs="Times New Roman"/>
          <w:lang w:eastAsia="ko-KR"/>
        </w:rPr>
        <w:t xml:space="preserve"> meaningful and non-meaningful error rate</w:t>
      </w:r>
      <w:r w:rsidR="008D444F" w:rsidRPr="00620B9C">
        <w:rPr>
          <w:rFonts w:ascii="Times New Roman" w:eastAsia="바탕" w:hAnsi="Times New Roman" w:cs="Times New Roman"/>
          <w:lang w:eastAsia="ko-KR"/>
        </w:rPr>
        <w:t>s</w:t>
      </w:r>
      <w:r w:rsidRPr="00620B9C">
        <w:rPr>
          <w:rFonts w:ascii="Times New Roman" w:eastAsia="바탕" w:hAnsi="Times New Roman" w:cs="Times New Roman"/>
          <w:lang w:eastAsia="ko-KR"/>
        </w:rPr>
        <w:t xml:space="preserve"> are combined so as to compare between them more easily. Furthermore, error rate was transformed into response correctness rate that get</w:t>
      </w:r>
      <w:r w:rsidR="00AE5788" w:rsidRPr="00620B9C">
        <w:rPr>
          <w:rFonts w:ascii="Times New Roman" w:eastAsia="바탕" w:hAnsi="Times New Roman" w:cs="Times New Roman"/>
          <w:lang w:eastAsia="ko-KR"/>
        </w:rPr>
        <w:t>s rid of ambiguousness. Thus, x-</w:t>
      </w:r>
      <w:r w:rsidRPr="00620B9C">
        <w:rPr>
          <w:rFonts w:ascii="Times New Roman" w:eastAsia="바탕" w:hAnsi="Times New Roman" w:cs="Times New Roman"/>
          <w:lang w:eastAsia="ko-KR"/>
        </w:rPr>
        <w:t>axis shows 3</w:t>
      </w:r>
      <w:r w:rsidR="00AE5788" w:rsidRPr="00620B9C">
        <w:rPr>
          <w:rFonts w:ascii="Times New Roman" w:eastAsia="바탕" w:hAnsi="Times New Roman" w:cs="Times New Roman"/>
          <w:lang w:eastAsia="ko-KR"/>
        </w:rPr>
        <w:t xml:space="preserve"> groups and y-</w:t>
      </w:r>
      <w:r w:rsidRPr="00620B9C">
        <w:rPr>
          <w:rFonts w:ascii="Times New Roman" w:eastAsia="바탕" w:hAnsi="Times New Roman" w:cs="Times New Roman"/>
          <w:lang w:eastAsia="ko-KR"/>
        </w:rPr>
        <w:t xml:space="preserve">axis shows </w:t>
      </w:r>
      <w:r w:rsidR="00AE5788" w:rsidRPr="00620B9C">
        <w:rPr>
          <w:rFonts w:ascii="Times New Roman" w:eastAsia="바탕" w:hAnsi="Times New Roman" w:cs="Times New Roman"/>
          <w:lang w:eastAsia="ko-KR"/>
        </w:rPr>
        <w:t xml:space="preserve">response correctness rate. </w:t>
      </w:r>
    </w:p>
    <w:p w14:paraId="1EFB7112" w14:textId="77777777" w:rsidR="00CD4640" w:rsidRPr="00620B9C" w:rsidRDefault="00CD4640" w:rsidP="0042079A">
      <w:pPr>
        <w:spacing w:line="360" w:lineRule="auto"/>
        <w:jc w:val="both"/>
        <w:rPr>
          <w:rFonts w:ascii="Times New Roman" w:eastAsia="바탕" w:hAnsi="Times New Roman" w:cs="Times New Roman"/>
          <w:lang w:eastAsia="ko-KR"/>
        </w:rPr>
      </w:pPr>
    </w:p>
    <w:p w14:paraId="23AA2824" w14:textId="2383A217" w:rsidR="00CD4640" w:rsidRPr="00CD4640" w:rsidRDefault="00CD4640" w:rsidP="00CD4640">
      <w:pPr>
        <w:spacing w:line="360" w:lineRule="auto"/>
        <w:jc w:val="both"/>
        <w:rPr>
          <w:rFonts w:ascii="Times New Roman" w:eastAsia="바탕" w:hAnsi="Times New Roman" w:cs="Times New Roman"/>
          <w:lang w:eastAsia="ko-KR"/>
        </w:rPr>
      </w:pPr>
      <w:r w:rsidRPr="00620B9C">
        <w:rPr>
          <w:rFonts w:ascii="Times New Roman" w:eastAsia="바탕" w:hAnsi="Times New Roman" w:cs="Times New Roman"/>
          <w:noProof/>
        </w:rPr>
        <w:drawing>
          <wp:inline distT="0" distB="0" distL="0" distR="0" wp14:anchorId="46F43D16" wp14:editId="75058F0E">
            <wp:extent cx="5269865" cy="3314700"/>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315099"/>
                    </a:xfrm>
                    <a:prstGeom prst="rect">
                      <a:avLst/>
                    </a:prstGeom>
                    <a:noFill/>
                    <a:ln>
                      <a:noFill/>
                    </a:ln>
                  </pic:spPr>
                </pic:pic>
              </a:graphicData>
            </a:graphic>
          </wp:inline>
        </w:drawing>
      </w:r>
    </w:p>
    <w:p w14:paraId="486AE644" w14:textId="492D2E2F" w:rsidR="00CD4640" w:rsidRPr="00CD4640" w:rsidRDefault="00CD4640" w:rsidP="00CD4640">
      <w:pPr>
        <w:pStyle w:val="Caption"/>
        <w:spacing w:line="360" w:lineRule="auto"/>
        <w:rPr>
          <w:rFonts w:ascii="Times New Roman" w:hAnsi="Times New Roman" w:cs="Times New Roman"/>
          <w:color w:val="1F497D" w:themeColor="text2"/>
          <w:sz w:val="20"/>
          <w:szCs w:val="20"/>
        </w:rPr>
      </w:pPr>
      <w:r>
        <w:rPr>
          <w:rFonts w:ascii="Times New Roman" w:hAnsi="Times New Roman" w:cs="Times New Roman"/>
          <w:color w:val="1F497D" w:themeColor="text2"/>
          <w:sz w:val="20"/>
          <w:szCs w:val="20"/>
        </w:rPr>
        <w:t>Figure 4</w:t>
      </w:r>
      <w:r w:rsidRPr="00620B9C">
        <w:rPr>
          <w:rFonts w:ascii="Times New Roman" w:hAnsi="Times New Roman" w:cs="Times New Roman"/>
          <w:color w:val="1F497D" w:themeColor="text2"/>
          <w:sz w:val="20"/>
          <w:szCs w:val="20"/>
        </w:rPr>
        <w:t xml:space="preserve">. This </w:t>
      </w:r>
      <w:proofErr w:type="spellStart"/>
      <w:r w:rsidRPr="00620B9C">
        <w:rPr>
          <w:rFonts w:ascii="Times New Roman" w:hAnsi="Times New Roman" w:cs="Times New Roman"/>
          <w:color w:val="1F497D" w:themeColor="text2"/>
          <w:sz w:val="20"/>
          <w:szCs w:val="20"/>
        </w:rPr>
        <w:t>barplot</w:t>
      </w:r>
      <w:proofErr w:type="spellEnd"/>
      <w:r w:rsidRPr="00620B9C">
        <w:rPr>
          <w:rFonts w:ascii="Times New Roman" w:hAnsi="Times New Roman" w:cs="Times New Roman"/>
          <w:color w:val="1F497D" w:themeColor="text2"/>
          <w:sz w:val="20"/>
          <w:szCs w:val="20"/>
        </w:rPr>
        <w:t xml:space="preserve"> shows the response correctness rate.  Horizontal axis con</w:t>
      </w:r>
      <w:r>
        <w:rPr>
          <w:rFonts w:ascii="Times New Roman" w:hAnsi="Times New Roman" w:cs="Times New Roman"/>
          <w:color w:val="1F497D" w:themeColor="text2"/>
          <w:sz w:val="20"/>
          <w:szCs w:val="20"/>
        </w:rPr>
        <w:t xml:space="preserve">sists of 3 groups: </w:t>
      </w:r>
      <w:proofErr w:type="spellStart"/>
      <w:r>
        <w:rPr>
          <w:rFonts w:ascii="Times New Roman" w:hAnsi="Times New Roman" w:cs="Times New Roman"/>
          <w:color w:val="1F497D" w:themeColor="text2"/>
          <w:sz w:val="20"/>
          <w:szCs w:val="20"/>
        </w:rPr>
        <w:t>Fully_Same</w:t>
      </w:r>
      <w:proofErr w:type="spellEnd"/>
      <w:r>
        <w:rPr>
          <w:rFonts w:ascii="Times New Roman" w:hAnsi="Times New Roman" w:cs="Times New Roman"/>
          <w:color w:val="1F497D" w:themeColor="text2"/>
          <w:sz w:val="20"/>
          <w:szCs w:val="20"/>
        </w:rPr>
        <w:t xml:space="preserve"> (F</w:t>
      </w:r>
      <w:r w:rsidRPr="00620B9C">
        <w:rPr>
          <w:rFonts w:ascii="Times New Roman" w:hAnsi="Times New Roman" w:cs="Times New Roman"/>
          <w:color w:val="1F497D" w:themeColor="text2"/>
          <w:sz w:val="20"/>
          <w:szCs w:val="20"/>
        </w:rPr>
        <w:t>ull</w:t>
      </w:r>
      <w:r>
        <w:rPr>
          <w:rFonts w:ascii="Times New Roman" w:hAnsi="Times New Roman" w:cs="Times New Roman"/>
          <w:color w:val="1F497D" w:themeColor="text2"/>
          <w:sz w:val="20"/>
          <w:szCs w:val="20"/>
        </w:rPr>
        <w:t xml:space="preserve">-repetition), </w:t>
      </w:r>
      <w:proofErr w:type="spellStart"/>
      <w:r>
        <w:rPr>
          <w:rFonts w:ascii="Times New Roman" w:hAnsi="Times New Roman" w:cs="Times New Roman"/>
          <w:color w:val="1F497D" w:themeColor="text2"/>
          <w:sz w:val="20"/>
          <w:szCs w:val="20"/>
        </w:rPr>
        <w:t>Appearance_Diff</w:t>
      </w:r>
      <w:proofErr w:type="spellEnd"/>
      <w:r>
        <w:rPr>
          <w:rFonts w:ascii="Times New Roman" w:hAnsi="Times New Roman" w:cs="Times New Roman"/>
          <w:color w:val="1F497D" w:themeColor="text2"/>
          <w:sz w:val="20"/>
          <w:szCs w:val="20"/>
        </w:rPr>
        <w:t xml:space="preserve"> (U</w:t>
      </w:r>
      <w:r w:rsidRPr="00620B9C">
        <w:rPr>
          <w:rFonts w:ascii="Times New Roman" w:hAnsi="Times New Roman" w:cs="Times New Roman"/>
          <w:color w:val="1F497D" w:themeColor="text2"/>
          <w:sz w:val="20"/>
          <w:szCs w:val="20"/>
        </w:rPr>
        <w:t>nrelated-r</w:t>
      </w:r>
      <w:r>
        <w:rPr>
          <w:rFonts w:ascii="Times New Roman" w:hAnsi="Times New Roman" w:cs="Times New Roman"/>
          <w:color w:val="1F497D" w:themeColor="text2"/>
          <w:sz w:val="20"/>
          <w:szCs w:val="20"/>
        </w:rPr>
        <w:t xml:space="preserve">epetition), and </w:t>
      </w:r>
      <w:proofErr w:type="spellStart"/>
      <w:r>
        <w:rPr>
          <w:rFonts w:ascii="Times New Roman" w:hAnsi="Times New Roman" w:cs="Times New Roman"/>
          <w:color w:val="1F497D" w:themeColor="text2"/>
          <w:sz w:val="20"/>
          <w:szCs w:val="20"/>
        </w:rPr>
        <w:t>Sound_Similar</w:t>
      </w:r>
      <w:proofErr w:type="spellEnd"/>
      <w:r>
        <w:rPr>
          <w:rFonts w:ascii="Times New Roman" w:hAnsi="Times New Roman" w:cs="Times New Roman"/>
          <w:color w:val="1F497D" w:themeColor="text2"/>
          <w:sz w:val="20"/>
          <w:szCs w:val="20"/>
        </w:rPr>
        <w:t xml:space="preserve"> (P</w:t>
      </w:r>
      <w:r w:rsidRPr="00620B9C">
        <w:rPr>
          <w:rFonts w:ascii="Times New Roman" w:hAnsi="Times New Roman" w:cs="Times New Roman"/>
          <w:color w:val="1F497D" w:themeColor="text2"/>
          <w:sz w:val="20"/>
          <w:szCs w:val="20"/>
        </w:rPr>
        <w:t>artial-repetition).  Vertical axis shows response correctness from 0% to 100%. Each group combines with meaningful and non-meaningful target word sets.</w:t>
      </w:r>
    </w:p>
    <w:p w14:paraId="428F3AA2" w14:textId="3B277ED8" w:rsidR="007950AE" w:rsidRPr="00A26419" w:rsidRDefault="0042079A" w:rsidP="00A26419">
      <w:pPr>
        <w:spacing w:line="360" w:lineRule="auto"/>
        <w:jc w:val="both"/>
        <w:rPr>
          <w:rFonts w:ascii="Times New Roman" w:eastAsia="바탕" w:hAnsi="Times New Roman" w:cs="Times New Roman"/>
          <w:lang w:eastAsia="ko-KR"/>
        </w:rPr>
      </w:pPr>
      <w:r>
        <w:rPr>
          <w:rFonts w:ascii="Times New Roman" w:eastAsia="바탕" w:hAnsi="Times New Roman" w:cs="Times New Roman"/>
          <w:lang w:eastAsia="ko-KR"/>
        </w:rPr>
        <w:lastRenderedPageBreak/>
        <w:t>Although Fig</w:t>
      </w:r>
      <w:r w:rsidR="00D870AC">
        <w:rPr>
          <w:rFonts w:ascii="Times New Roman" w:eastAsia="바탕" w:hAnsi="Times New Roman" w:cs="Times New Roman"/>
          <w:lang w:eastAsia="ko-KR"/>
        </w:rPr>
        <w:t>ure 3.</w:t>
      </w:r>
      <w:r w:rsidR="00AE5788" w:rsidRPr="00620B9C">
        <w:rPr>
          <w:rFonts w:ascii="Times New Roman" w:eastAsia="바탕" w:hAnsi="Times New Roman" w:cs="Times New Roman"/>
          <w:lang w:eastAsia="ko-KR"/>
        </w:rPr>
        <w:t xml:space="preserve"> </w:t>
      </w:r>
      <w:proofErr w:type="gramStart"/>
      <w:r w:rsidR="00AE5788" w:rsidRPr="00620B9C">
        <w:rPr>
          <w:rFonts w:ascii="Times New Roman" w:eastAsia="바탕" w:hAnsi="Times New Roman" w:cs="Times New Roman"/>
          <w:lang w:eastAsia="ko-KR"/>
        </w:rPr>
        <w:t>does</w:t>
      </w:r>
      <w:proofErr w:type="gramEnd"/>
      <w:r w:rsidR="00AE5788" w:rsidRPr="00620B9C">
        <w:rPr>
          <w:rFonts w:ascii="Times New Roman" w:eastAsia="바탕" w:hAnsi="Times New Roman" w:cs="Times New Roman"/>
          <w:lang w:eastAsia="ko-KR"/>
        </w:rPr>
        <w:t xml:space="preserve"> not describe the phonological effect, we might be able to find the ph</w:t>
      </w:r>
      <w:r>
        <w:rPr>
          <w:rFonts w:ascii="Times New Roman" w:eastAsia="바탕" w:hAnsi="Times New Roman" w:cs="Times New Roman"/>
          <w:lang w:eastAsia="ko-KR"/>
        </w:rPr>
        <w:t>onological process through Fig</w:t>
      </w:r>
      <w:r w:rsidR="00D870AC">
        <w:rPr>
          <w:rFonts w:ascii="Times New Roman" w:eastAsia="바탕" w:hAnsi="Times New Roman" w:cs="Times New Roman"/>
          <w:lang w:eastAsia="ko-KR"/>
        </w:rPr>
        <w:t>ure</w:t>
      </w:r>
      <w:r>
        <w:rPr>
          <w:rFonts w:ascii="Times New Roman" w:eastAsia="바탕" w:hAnsi="Times New Roman" w:cs="Times New Roman"/>
          <w:lang w:eastAsia="ko-KR"/>
        </w:rPr>
        <w:t xml:space="preserve"> 4</w:t>
      </w:r>
      <w:r w:rsidR="00D870AC">
        <w:rPr>
          <w:rFonts w:ascii="Times New Roman" w:eastAsia="바탕" w:hAnsi="Times New Roman" w:cs="Times New Roman"/>
          <w:lang w:eastAsia="ko-KR"/>
        </w:rPr>
        <w:t xml:space="preserve">. </w:t>
      </w:r>
      <w:r w:rsidR="00CD4640">
        <w:rPr>
          <w:rFonts w:ascii="Times New Roman" w:eastAsia="바탕" w:hAnsi="Times New Roman" w:cs="Times New Roman"/>
          <w:lang w:eastAsia="ko-KR"/>
        </w:rPr>
        <w:t>Compared to the two groups (F</w:t>
      </w:r>
      <w:r w:rsidR="00CD4640" w:rsidRPr="00620B9C">
        <w:rPr>
          <w:rFonts w:ascii="Times New Roman" w:eastAsia="바탕" w:hAnsi="Times New Roman" w:cs="Times New Roman"/>
          <w:lang w:eastAsia="ko-KR"/>
        </w:rPr>
        <w:t>ull-repetit</w:t>
      </w:r>
      <w:r w:rsidR="00CD4640">
        <w:rPr>
          <w:rFonts w:ascii="Times New Roman" w:eastAsia="바탕" w:hAnsi="Times New Roman" w:cs="Times New Roman"/>
          <w:lang w:eastAsia="ko-KR"/>
        </w:rPr>
        <w:t>ion and Unrelated-repetition), P</w:t>
      </w:r>
      <w:r w:rsidR="00CD4640" w:rsidRPr="00620B9C">
        <w:rPr>
          <w:rFonts w:ascii="Times New Roman" w:eastAsia="바탕" w:hAnsi="Times New Roman" w:cs="Times New Roman"/>
          <w:lang w:eastAsia="ko-KR"/>
        </w:rPr>
        <w:t>artial-repetition presents lower response correctness rate. This phenomenon proves phonological effect in semantic process in visual word recognition</w:t>
      </w:r>
      <w:r w:rsidR="00B03E4E" w:rsidRPr="00620B9C">
        <w:rPr>
          <w:rFonts w:ascii="Times New Roman" w:eastAsia="바탕" w:hAnsi="Times New Roman" w:cs="Times New Roman"/>
          <w:lang w:eastAsia="ko-KR"/>
        </w:rPr>
        <w:t>. Our conclusion is that phonological effect is not always supporting the semantic process; however, it also prevents the phonological effect from lubri</w:t>
      </w:r>
      <w:r w:rsidR="007950AE" w:rsidRPr="00620B9C">
        <w:rPr>
          <w:rFonts w:ascii="Times New Roman" w:eastAsia="바탕" w:hAnsi="Times New Roman" w:cs="Times New Roman"/>
          <w:lang w:eastAsia="ko-KR"/>
        </w:rPr>
        <w:t>cating the semantic procedure because p</w:t>
      </w:r>
      <w:r w:rsidR="00B03E4E" w:rsidRPr="00620B9C">
        <w:rPr>
          <w:rFonts w:ascii="Times New Roman" w:eastAsia="바탕" w:hAnsi="Times New Roman" w:cs="Times New Roman"/>
          <w:lang w:eastAsia="ko-KR"/>
        </w:rPr>
        <w:t>honologically similar words might trigger confusion in the word recognition process</w:t>
      </w:r>
      <w:r w:rsidR="008D444F" w:rsidRPr="00620B9C">
        <w:rPr>
          <w:rFonts w:ascii="Times New Roman" w:eastAsia="바탕" w:hAnsi="Times New Roman" w:cs="Times New Roman"/>
          <w:lang w:eastAsia="ko-KR"/>
        </w:rPr>
        <w:t xml:space="preserve"> as well</w:t>
      </w:r>
      <w:r w:rsidR="007950AE" w:rsidRPr="00620B9C">
        <w:rPr>
          <w:rFonts w:ascii="Times New Roman" w:eastAsia="바탕" w:hAnsi="Times New Roman" w:cs="Times New Roman"/>
          <w:lang w:eastAsia="ko-KR"/>
        </w:rPr>
        <w:t>.</w:t>
      </w:r>
    </w:p>
    <w:p w14:paraId="03C808C9" w14:textId="03729AF4" w:rsidR="0056346C" w:rsidRDefault="0056346C" w:rsidP="00620B9C">
      <w:pPr>
        <w:spacing w:line="360" w:lineRule="auto"/>
        <w:rPr>
          <w:rFonts w:ascii="Times New Roman" w:hAnsi="Times New Roman" w:cs="Times New Roman"/>
        </w:rPr>
      </w:pPr>
    </w:p>
    <w:p w14:paraId="2C05B554" w14:textId="77777777" w:rsidR="0056346C" w:rsidRDefault="0056346C" w:rsidP="00620B9C">
      <w:pPr>
        <w:spacing w:line="360" w:lineRule="auto"/>
        <w:rPr>
          <w:rFonts w:ascii="Times New Roman" w:hAnsi="Times New Roman" w:cs="Times New Roman"/>
        </w:rPr>
      </w:pPr>
      <w:bookmarkStart w:id="0" w:name="_GoBack"/>
      <w:bookmarkEnd w:id="0"/>
    </w:p>
    <w:p w14:paraId="720A14BB" w14:textId="77777777" w:rsidR="0056346C" w:rsidRDefault="0056346C" w:rsidP="00620B9C">
      <w:pPr>
        <w:spacing w:line="360" w:lineRule="auto"/>
        <w:rPr>
          <w:rFonts w:ascii="Times New Roman" w:hAnsi="Times New Roman" w:cs="Times New Roman"/>
        </w:rPr>
      </w:pPr>
    </w:p>
    <w:p w14:paraId="0B88FC3C" w14:textId="77777777" w:rsidR="00620B9C" w:rsidRPr="00620B9C" w:rsidRDefault="00620B9C" w:rsidP="00620B9C">
      <w:pPr>
        <w:spacing w:line="360" w:lineRule="auto"/>
        <w:rPr>
          <w:rFonts w:ascii="Times New Roman" w:hAnsi="Times New Roman" w:cs="Times New Roman"/>
          <w:b/>
        </w:rPr>
      </w:pPr>
      <w:r w:rsidRPr="00620B9C">
        <w:rPr>
          <w:rFonts w:ascii="Times New Roman" w:hAnsi="Times New Roman" w:cs="Times New Roman"/>
          <w:b/>
        </w:rPr>
        <w:t xml:space="preserve">Reference  </w:t>
      </w:r>
    </w:p>
    <w:p w14:paraId="3C9F167C" w14:textId="77777777" w:rsidR="00B43819" w:rsidRDefault="00B43819" w:rsidP="00B43819">
      <w:pPr>
        <w:rPr>
          <w:rFonts w:ascii="Times New Roman" w:eastAsia="Times New Roman" w:hAnsi="Times New Roman" w:cs="Times New Roman"/>
          <w:color w:val="222222"/>
          <w:sz w:val="20"/>
          <w:szCs w:val="20"/>
          <w:shd w:val="clear" w:color="auto" w:fill="FFFFFF"/>
        </w:rPr>
      </w:pPr>
      <w:proofErr w:type="spellStart"/>
      <w:r w:rsidRPr="00B43819">
        <w:rPr>
          <w:rFonts w:ascii="Times New Roman" w:eastAsia="Times New Roman" w:hAnsi="Times New Roman" w:cs="Times New Roman"/>
          <w:color w:val="222222"/>
          <w:sz w:val="20"/>
          <w:szCs w:val="20"/>
          <w:shd w:val="clear" w:color="auto" w:fill="FFFFFF"/>
        </w:rPr>
        <w:t>Ferrand</w:t>
      </w:r>
      <w:proofErr w:type="spellEnd"/>
      <w:r w:rsidRPr="00B43819">
        <w:rPr>
          <w:rFonts w:ascii="Times New Roman" w:eastAsia="Times New Roman" w:hAnsi="Times New Roman" w:cs="Times New Roman"/>
          <w:color w:val="222222"/>
          <w:sz w:val="20"/>
          <w:szCs w:val="20"/>
          <w:shd w:val="clear" w:color="auto" w:fill="FFFFFF"/>
        </w:rPr>
        <w:t xml:space="preserve">, L., &amp; Grainger, J. (1992). Phonology and orthography in visual word recognition: Evidence </w:t>
      </w:r>
    </w:p>
    <w:p w14:paraId="2B655CCF" w14:textId="3E2E743B" w:rsidR="00B43819" w:rsidRPr="00B43819" w:rsidRDefault="00B43819" w:rsidP="00B43819">
      <w:pPr>
        <w:ind w:left="720"/>
        <w:rPr>
          <w:rFonts w:ascii="Times New Roman" w:eastAsia="Times New Roman" w:hAnsi="Times New Roman" w:cs="Times New Roman"/>
          <w:sz w:val="20"/>
          <w:szCs w:val="20"/>
        </w:rPr>
      </w:pPr>
      <w:proofErr w:type="gramStart"/>
      <w:r w:rsidRPr="00B43819">
        <w:rPr>
          <w:rFonts w:ascii="Times New Roman" w:eastAsia="Times New Roman" w:hAnsi="Times New Roman" w:cs="Times New Roman"/>
          <w:color w:val="222222"/>
          <w:sz w:val="20"/>
          <w:szCs w:val="20"/>
          <w:shd w:val="clear" w:color="auto" w:fill="FFFFFF"/>
        </w:rPr>
        <w:t>from</w:t>
      </w:r>
      <w:proofErr w:type="gramEnd"/>
      <w:r w:rsidRPr="00B43819">
        <w:rPr>
          <w:rFonts w:ascii="Times New Roman" w:eastAsia="Times New Roman" w:hAnsi="Times New Roman" w:cs="Times New Roman"/>
          <w:color w:val="222222"/>
          <w:sz w:val="20"/>
          <w:szCs w:val="20"/>
          <w:shd w:val="clear" w:color="auto" w:fill="FFFFFF"/>
        </w:rPr>
        <w:t xml:space="preserve"> masked non-word priming. </w:t>
      </w:r>
      <w:r w:rsidRPr="00B43819">
        <w:rPr>
          <w:rFonts w:ascii="Times New Roman" w:eastAsia="Times New Roman" w:hAnsi="Times New Roman" w:cs="Times New Roman"/>
          <w:i/>
          <w:iCs/>
          <w:color w:val="222222"/>
          <w:sz w:val="20"/>
          <w:szCs w:val="20"/>
          <w:shd w:val="clear" w:color="auto" w:fill="FFFFFF"/>
        </w:rPr>
        <w:t>Quarterly Journal of Experimental Psychology: Section A</w:t>
      </w:r>
      <w:r w:rsidRPr="00B43819">
        <w:rPr>
          <w:rFonts w:ascii="Times New Roman" w:eastAsia="Times New Roman" w:hAnsi="Times New Roman" w:cs="Times New Roman"/>
          <w:color w:val="222222"/>
          <w:sz w:val="20"/>
          <w:szCs w:val="20"/>
          <w:shd w:val="clear" w:color="auto" w:fill="FFFFFF"/>
        </w:rPr>
        <w:t>, </w:t>
      </w:r>
      <w:r w:rsidRPr="00B43819">
        <w:rPr>
          <w:rFonts w:ascii="Times New Roman" w:eastAsia="Times New Roman" w:hAnsi="Times New Roman" w:cs="Times New Roman"/>
          <w:i/>
          <w:iCs/>
          <w:color w:val="222222"/>
          <w:sz w:val="20"/>
          <w:szCs w:val="20"/>
          <w:shd w:val="clear" w:color="auto" w:fill="FFFFFF"/>
        </w:rPr>
        <w:t>45</w:t>
      </w:r>
      <w:r w:rsidRPr="00B43819">
        <w:rPr>
          <w:rFonts w:ascii="Times New Roman" w:eastAsia="Times New Roman" w:hAnsi="Times New Roman" w:cs="Times New Roman"/>
          <w:color w:val="222222"/>
          <w:sz w:val="20"/>
          <w:szCs w:val="20"/>
          <w:shd w:val="clear" w:color="auto" w:fill="FFFFFF"/>
        </w:rPr>
        <w:t>(3), 353-372.</w:t>
      </w:r>
    </w:p>
    <w:p w14:paraId="172DC577" w14:textId="77777777" w:rsidR="00B43819" w:rsidRDefault="00B43819" w:rsidP="00B43819">
      <w:pPr>
        <w:rPr>
          <w:rFonts w:ascii="Times New Roman" w:eastAsia="Times New Roman" w:hAnsi="Times New Roman" w:cs="Times New Roman"/>
          <w:color w:val="222222"/>
          <w:sz w:val="20"/>
          <w:szCs w:val="20"/>
          <w:shd w:val="clear" w:color="auto" w:fill="FFFFFF"/>
        </w:rPr>
      </w:pPr>
      <w:proofErr w:type="spellStart"/>
      <w:r w:rsidRPr="00B43819">
        <w:rPr>
          <w:rFonts w:ascii="Times New Roman" w:eastAsia="Times New Roman" w:hAnsi="Times New Roman" w:cs="Times New Roman"/>
          <w:color w:val="222222"/>
          <w:sz w:val="20"/>
          <w:szCs w:val="20"/>
          <w:shd w:val="clear" w:color="auto" w:fill="FFFFFF"/>
        </w:rPr>
        <w:t>Perfetti</w:t>
      </w:r>
      <w:proofErr w:type="spellEnd"/>
      <w:r w:rsidRPr="00B43819">
        <w:rPr>
          <w:rFonts w:ascii="Times New Roman" w:eastAsia="Times New Roman" w:hAnsi="Times New Roman" w:cs="Times New Roman"/>
          <w:color w:val="222222"/>
          <w:sz w:val="20"/>
          <w:szCs w:val="20"/>
          <w:shd w:val="clear" w:color="auto" w:fill="FFFFFF"/>
        </w:rPr>
        <w:t xml:space="preserve">, C. A., &amp; Bell, L. (1991). Phonemic activation during the first 40 </w:t>
      </w:r>
      <w:proofErr w:type="spellStart"/>
      <w:r w:rsidRPr="00B43819">
        <w:rPr>
          <w:rFonts w:ascii="Times New Roman" w:eastAsia="Times New Roman" w:hAnsi="Times New Roman" w:cs="Times New Roman"/>
          <w:color w:val="222222"/>
          <w:sz w:val="20"/>
          <w:szCs w:val="20"/>
          <w:shd w:val="clear" w:color="auto" w:fill="FFFFFF"/>
        </w:rPr>
        <w:t>ms</w:t>
      </w:r>
      <w:proofErr w:type="spellEnd"/>
      <w:r w:rsidRPr="00B43819">
        <w:rPr>
          <w:rFonts w:ascii="Times New Roman" w:eastAsia="Times New Roman" w:hAnsi="Times New Roman" w:cs="Times New Roman"/>
          <w:color w:val="222222"/>
          <w:sz w:val="20"/>
          <w:szCs w:val="20"/>
          <w:shd w:val="clear" w:color="auto" w:fill="FFFFFF"/>
        </w:rPr>
        <w:t xml:space="preserve"> of word identification: </w:t>
      </w:r>
    </w:p>
    <w:p w14:paraId="403D253F" w14:textId="51FD2B63" w:rsidR="00B43819" w:rsidRPr="00B43819" w:rsidRDefault="00B43819" w:rsidP="00B43819">
      <w:pPr>
        <w:ind w:left="720"/>
        <w:rPr>
          <w:rFonts w:ascii="Times New Roman" w:eastAsia="Times New Roman" w:hAnsi="Times New Roman" w:cs="Times New Roman"/>
          <w:sz w:val="20"/>
          <w:szCs w:val="20"/>
        </w:rPr>
      </w:pPr>
      <w:proofErr w:type="gramStart"/>
      <w:r w:rsidRPr="00B43819">
        <w:rPr>
          <w:rFonts w:ascii="Times New Roman" w:eastAsia="Times New Roman" w:hAnsi="Times New Roman" w:cs="Times New Roman"/>
          <w:color w:val="222222"/>
          <w:sz w:val="20"/>
          <w:szCs w:val="20"/>
          <w:shd w:val="clear" w:color="auto" w:fill="FFFFFF"/>
        </w:rPr>
        <w:t>Evidence from backward masking and priming.</w:t>
      </w:r>
      <w:proofErr w:type="gramEnd"/>
      <w:r w:rsidRPr="00B43819">
        <w:rPr>
          <w:rFonts w:ascii="Times New Roman" w:eastAsia="Times New Roman" w:hAnsi="Times New Roman" w:cs="Times New Roman"/>
          <w:color w:val="222222"/>
          <w:sz w:val="20"/>
          <w:szCs w:val="20"/>
          <w:shd w:val="clear" w:color="auto" w:fill="FFFFFF"/>
        </w:rPr>
        <w:t> </w:t>
      </w:r>
      <w:proofErr w:type="gramStart"/>
      <w:r w:rsidRPr="00B43819">
        <w:rPr>
          <w:rFonts w:ascii="Times New Roman" w:eastAsia="Times New Roman" w:hAnsi="Times New Roman" w:cs="Times New Roman"/>
          <w:i/>
          <w:iCs/>
          <w:color w:val="222222"/>
          <w:sz w:val="20"/>
          <w:szCs w:val="20"/>
          <w:shd w:val="clear" w:color="auto" w:fill="FFFFFF"/>
        </w:rPr>
        <w:t>Journal of Memory and Language</w:t>
      </w:r>
      <w:r w:rsidRPr="00B43819">
        <w:rPr>
          <w:rFonts w:ascii="Times New Roman" w:eastAsia="Times New Roman" w:hAnsi="Times New Roman" w:cs="Times New Roman"/>
          <w:color w:val="222222"/>
          <w:sz w:val="20"/>
          <w:szCs w:val="20"/>
          <w:shd w:val="clear" w:color="auto" w:fill="FFFFFF"/>
        </w:rPr>
        <w:t>, </w:t>
      </w:r>
      <w:r w:rsidRPr="00B43819">
        <w:rPr>
          <w:rFonts w:ascii="Times New Roman" w:eastAsia="Times New Roman" w:hAnsi="Times New Roman" w:cs="Times New Roman"/>
          <w:i/>
          <w:iCs/>
          <w:color w:val="222222"/>
          <w:sz w:val="20"/>
          <w:szCs w:val="20"/>
          <w:shd w:val="clear" w:color="auto" w:fill="FFFFFF"/>
        </w:rPr>
        <w:t>30</w:t>
      </w:r>
      <w:r w:rsidRPr="00B43819">
        <w:rPr>
          <w:rFonts w:ascii="Times New Roman" w:eastAsia="Times New Roman" w:hAnsi="Times New Roman" w:cs="Times New Roman"/>
          <w:color w:val="222222"/>
          <w:sz w:val="20"/>
          <w:szCs w:val="20"/>
          <w:shd w:val="clear" w:color="auto" w:fill="FFFFFF"/>
        </w:rPr>
        <w:t>(4), 473-485.</w:t>
      </w:r>
      <w:proofErr w:type="gramEnd"/>
    </w:p>
    <w:p w14:paraId="6E00A5D1" w14:textId="77777777" w:rsidR="00620B9C" w:rsidRPr="00B43819" w:rsidRDefault="00620B9C" w:rsidP="00620B9C">
      <w:pPr>
        <w:rPr>
          <w:rFonts w:ascii="Times New Roman" w:hAnsi="Times New Roman" w:cs="Times New Roman"/>
          <w:sz w:val="20"/>
          <w:szCs w:val="20"/>
        </w:rPr>
      </w:pPr>
    </w:p>
    <w:p w14:paraId="5BB99D8B" w14:textId="77777777" w:rsidR="0042079A" w:rsidRDefault="0042079A"/>
    <w:sectPr w:rsidR="0042079A" w:rsidSect="00D724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C1420"/>
    <w:multiLevelType w:val="hybridMultilevel"/>
    <w:tmpl w:val="A58ED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83"/>
    <w:rsid w:val="000B2BD8"/>
    <w:rsid w:val="00277440"/>
    <w:rsid w:val="00294282"/>
    <w:rsid w:val="002B5108"/>
    <w:rsid w:val="002C2D5C"/>
    <w:rsid w:val="0040799A"/>
    <w:rsid w:val="0042079A"/>
    <w:rsid w:val="004A1283"/>
    <w:rsid w:val="004B0248"/>
    <w:rsid w:val="004E305D"/>
    <w:rsid w:val="00550F70"/>
    <w:rsid w:val="0056346C"/>
    <w:rsid w:val="0058696D"/>
    <w:rsid w:val="005C33FF"/>
    <w:rsid w:val="00620B9C"/>
    <w:rsid w:val="006849A3"/>
    <w:rsid w:val="006E4CDA"/>
    <w:rsid w:val="00777035"/>
    <w:rsid w:val="007950AE"/>
    <w:rsid w:val="00883FF8"/>
    <w:rsid w:val="008A0BA2"/>
    <w:rsid w:val="008D444F"/>
    <w:rsid w:val="00904A0A"/>
    <w:rsid w:val="00904FEF"/>
    <w:rsid w:val="00945808"/>
    <w:rsid w:val="00965148"/>
    <w:rsid w:val="009704A3"/>
    <w:rsid w:val="009939F6"/>
    <w:rsid w:val="009B26A1"/>
    <w:rsid w:val="009B724D"/>
    <w:rsid w:val="00A26419"/>
    <w:rsid w:val="00A66EC2"/>
    <w:rsid w:val="00AE5788"/>
    <w:rsid w:val="00AF5B0E"/>
    <w:rsid w:val="00B03E4E"/>
    <w:rsid w:val="00B34219"/>
    <w:rsid w:val="00B43819"/>
    <w:rsid w:val="00B9179A"/>
    <w:rsid w:val="00BA4A43"/>
    <w:rsid w:val="00BC0990"/>
    <w:rsid w:val="00C17E02"/>
    <w:rsid w:val="00C87FF7"/>
    <w:rsid w:val="00CA7948"/>
    <w:rsid w:val="00CB4EA1"/>
    <w:rsid w:val="00CD4640"/>
    <w:rsid w:val="00D72426"/>
    <w:rsid w:val="00D870AC"/>
    <w:rsid w:val="00DB2435"/>
    <w:rsid w:val="00DC531B"/>
    <w:rsid w:val="00EC5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B1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C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CDA"/>
    <w:rPr>
      <w:rFonts w:ascii="Lucida Grande" w:hAnsi="Lucida Grande" w:cs="Lucida Grande"/>
      <w:sz w:val="18"/>
      <w:szCs w:val="18"/>
    </w:rPr>
  </w:style>
  <w:style w:type="paragraph" w:styleId="Caption">
    <w:name w:val="caption"/>
    <w:basedOn w:val="Normal"/>
    <w:next w:val="Normal"/>
    <w:uiPriority w:val="35"/>
    <w:unhideWhenUsed/>
    <w:qFormat/>
    <w:rsid w:val="006E4CDA"/>
    <w:pPr>
      <w:spacing w:after="200"/>
    </w:pPr>
    <w:rPr>
      <w:b/>
      <w:bCs/>
      <w:color w:val="4F81BD" w:themeColor="accent1"/>
      <w:sz w:val="18"/>
      <w:szCs w:val="18"/>
    </w:rPr>
  </w:style>
  <w:style w:type="character" w:customStyle="1" w:styleId="apple-converted-space">
    <w:name w:val="apple-converted-space"/>
    <w:basedOn w:val="DefaultParagraphFont"/>
    <w:rsid w:val="00B43819"/>
  </w:style>
  <w:style w:type="paragraph" w:styleId="ListParagraph">
    <w:name w:val="List Paragraph"/>
    <w:basedOn w:val="Normal"/>
    <w:uiPriority w:val="34"/>
    <w:qFormat/>
    <w:rsid w:val="00B43819"/>
    <w:pPr>
      <w:ind w:left="720"/>
      <w:contextualSpacing/>
    </w:pPr>
  </w:style>
  <w:style w:type="table" w:customStyle="1" w:styleId="PlainTable2">
    <w:name w:val="Plain Table 2"/>
    <w:basedOn w:val="TableNormal"/>
    <w:uiPriority w:val="42"/>
    <w:rsid w:val="0042079A"/>
    <w:rPr>
      <w:sz w:val="22"/>
      <w:szCs w:val="22"/>
      <w:lang w:eastAsia="ko-K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C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CDA"/>
    <w:rPr>
      <w:rFonts w:ascii="Lucida Grande" w:hAnsi="Lucida Grande" w:cs="Lucida Grande"/>
      <w:sz w:val="18"/>
      <w:szCs w:val="18"/>
    </w:rPr>
  </w:style>
  <w:style w:type="paragraph" w:styleId="Caption">
    <w:name w:val="caption"/>
    <w:basedOn w:val="Normal"/>
    <w:next w:val="Normal"/>
    <w:uiPriority w:val="35"/>
    <w:unhideWhenUsed/>
    <w:qFormat/>
    <w:rsid w:val="006E4CDA"/>
    <w:pPr>
      <w:spacing w:after="200"/>
    </w:pPr>
    <w:rPr>
      <w:b/>
      <w:bCs/>
      <w:color w:val="4F81BD" w:themeColor="accent1"/>
      <w:sz w:val="18"/>
      <w:szCs w:val="18"/>
    </w:rPr>
  </w:style>
  <w:style w:type="character" w:customStyle="1" w:styleId="apple-converted-space">
    <w:name w:val="apple-converted-space"/>
    <w:basedOn w:val="DefaultParagraphFont"/>
    <w:rsid w:val="00B43819"/>
  </w:style>
  <w:style w:type="paragraph" w:styleId="ListParagraph">
    <w:name w:val="List Paragraph"/>
    <w:basedOn w:val="Normal"/>
    <w:uiPriority w:val="34"/>
    <w:qFormat/>
    <w:rsid w:val="00B43819"/>
    <w:pPr>
      <w:ind w:left="720"/>
      <w:contextualSpacing/>
    </w:pPr>
  </w:style>
  <w:style w:type="table" w:customStyle="1" w:styleId="PlainTable2">
    <w:name w:val="Plain Table 2"/>
    <w:basedOn w:val="TableNormal"/>
    <w:uiPriority w:val="42"/>
    <w:rsid w:val="0042079A"/>
    <w:rPr>
      <w:sz w:val="22"/>
      <w:szCs w:val="22"/>
      <w:lang w:eastAsia="ko-K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09842">
      <w:bodyDiv w:val="1"/>
      <w:marLeft w:val="0"/>
      <w:marRight w:val="0"/>
      <w:marTop w:val="0"/>
      <w:marBottom w:val="0"/>
      <w:divBdr>
        <w:top w:val="none" w:sz="0" w:space="0" w:color="auto"/>
        <w:left w:val="none" w:sz="0" w:space="0" w:color="auto"/>
        <w:bottom w:val="none" w:sz="0" w:space="0" w:color="auto"/>
        <w:right w:val="none" w:sz="0" w:space="0" w:color="auto"/>
      </w:divBdr>
    </w:div>
    <w:div w:id="1147939474">
      <w:bodyDiv w:val="1"/>
      <w:marLeft w:val="0"/>
      <w:marRight w:val="0"/>
      <w:marTop w:val="0"/>
      <w:marBottom w:val="0"/>
      <w:divBdr>
        <w:top w:val="none" w:sz="0" w:space="0" w:color="auto"/>
        <w:left w:val="none" w:sz="0" w:space="0" w:color="auto"/>
        <w:bottom w:val="none" w:sz="0" w:space="0" w:color="auto"/>
        <w:right w:val="none" w:sz="0" w:space="0" w:color="auto"/>
      </w:divBdr>
      <w:divsChild>
        <w:div w:id="1737779286">
          <w:marLeft w:val="0"/>
          <w:marRight w:val="0"/>
          <w:marTop w:val="0"/>
          <w:marBottom w:val="0"/>
          <w:divBdr>
            <w:top w:val="none" w:sz="0" w:space="0" w:color="auto"/>
            <w:left w:val="none" w:sz="0" w:space="0" w:color="auto"/>
            <w:bottom w:val="none" w:sz="0" w:space="0" w:color="auto"/>
            <w:right w:val="none" w:sz="0" w:space="0" w:color="auto"/>
          </w:divBdr>
        </w:div>
      </w:divsChild>
    </w:div>
    <w:div w:id="1205215039">
      <w:bodyDiv w:val="1"/>
      <w:marLeft w:val="0"/>
      <w:marRight w:val="0"/>
      <w:marTop w:val="0"/>
      <w:marBottom w:val="0"/>
      <w:divBdr>
        <w:top w:val="none" w:sz="0" w:space="0" w:color="auto"/>
        <w:left w:val="none" w:sz="0" w:space="0" w:color="auto"/>
        <w:bottom w:val="none" w:sz="0" w:space="0" w:color="auto"/>
        <w:right w:val="none" w:sz="0" w:space="0" w:color="auto"/>
      </w:divBdr>
    </w:div>
    <w:div w:id="1367753730">
      <w:bodyDiv w:val="1"/>
      <w:marLeft w:val="0"/>
      <w:marRight w:val="0"/>
      <w:marTop w:val="0"/>
      <w:marBottom w:val="0"/>
      <w:divBdr>
        <w:top w:val="none" w:sz="0" w:space="0" w:color="auto"/>
        <w:left w:val="none" w:sz="0" w:space="0" w:color="auto"/>
        <w:bottom w:val="none" w:sz="0" w:space="0" w:color="auto"/>
        <w:right w:val="none" w:sz="0" w:space="0" w:color="auto"/>
      </w:divBdr>
    </w:div>
    <w:div w:id="1872835996">
      <w:bodyDiv w:val="1"/>
      <w:marLeft w:val="0"/>
      <w:marRight w:val="0"/>
      <w:marTop w:val="0"/>
      <w:marBottom w:val="0"/>
      <w:divBdr>
        <w:top w:val="none" w:sz="0" w:space="0" w:color="auto"/>
        <w:left w:val="none" w:sz="0" w:space="0" w:color="auto"/>
        <w:bottom w:val="none" w:sz="0" w:space="0" w:color="auto"/>
        <w:right w:val="none" w:sz="0" w:space="0" w:color="auto"/>
      </w:divBdr>
    </w:div>
    <w:div w:id="2026859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5A531-76FE-E842-9955-18DBEFD5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857</Words>
  <Characters>4891</Characters>
  <Application>Microsoft Macintosh Word</Application>
  <DocSecurity>0</DocSecurity>
  <Lines>40</Lines>
  <Paragraphs>11</Paragraphs>
  <ScaleCrop>false</ScaleCrop>
  <Company>Korea University</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hyungwon Yang</dc:creator>
  <cp:keywords/>
  <dc:description/>
  <cp:lastModifiedBy>hyungwon Yang</cp:lastModifiedBy>
  <cp:revision>9</cp:revision>
  <dcterms:created xsi:type="dcterms:W3CDTF">2015-06-21T13:30:00Z</dcterms:created>
  <dcterms:modified xsi:type="dcterms:W3CDTF">2015-07-08T02:49:00Z</dcterms:modified>
</cp:coreProperties>
</file>