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128" w14:textId="77777777" w:rsidR="007472B8" w:rsidRPr="007472B8" w:rsidRDefault="007472B8" w:rsidP="007472B8">
      <w:pPr>
        <w:spacing w:before="240" w:after="240" w:line="240" w:lineRule="auto"/>
        <w:jc w:val="center"/>
        <w:rPr>
          <w:rFonts w:ascii="Times New Roman" w:eastAsia="Times New Roman" w:hAnsi="Times New Roman" w:cs="Times New Roman"/>
          <w:kern w:val="0"/>
          <w14:ligatures w14:val="none"/>
        </w:rPr>
      </w:pPr>
      <w:r w:rsidRPr="007472B8">
        <w:rPr>
          <w:rFonts w:ascii="Arial" w:eastAsia="Times New Roman" w:hAnsi="Arial" w:cs="Arial"/>
          <w:color w:val="000000"/>
          <w:kern w:val="0"/>
          <w:sz w:val="28"/>
          <w:szCs w:val="28"/>
          <w14:ligatures w14:val="none"/>
        </w:rPr>
        <w:t>KIC AGRITECH CHALLENGE CLASSIC PARTICIPATION GUIDELINES &amp; CONSENT FORM</w:t>
      </w:r>
    </w:p>
    <w:p w14:paraId="3E007E26"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t xml:space="preserve">The Kosmos Innovation Center (KIC) </w:t>
      </w:r>
      <w:proofErr w:type="spellStart"/>
      <w:r w:rsidRPr="007472B8">
        <w:rPr>
          <w:rFonts w:ascii="Arial" w:eastAsia="Times New Roman" w:hAnsi="Arial" w:cs="Arial"/>
          <w:color w:val="000000"/>
          <w:kern w:val="0"/>
          <w:sz w:val="22"/>
          <w:szCs w:val="22"/>
          <w14:ligatures w14:val="none"/>
        </w:rPr>
        <w:t>AgriTech</w:t>
      </w:r>
      <w:proofErr w:type="spellEnd"/>
      <w:r w:rsidRPr="007472B8">
        <w:rPr>
          <w:rFonts w:ascii="Arial" w:eastAsia="Times New Roman" w:hAnsi="Arial" w:cs="Arial"/>
          <w:color w:val="000000"/>
          <w:kern w:val="0"/>
          <w:sz w:val="22"/>
          <w:szCs w:val="22"/>
          <w14:ligatures w14:val="none"/>
        </w:rPr>
        <w:t xml:space="preserve"> Challenge Classic Consent Form provides procedures and supportive guidance for all program participants. The policy recognizes and integrates the needs of participants in the program and ensures </w:t>
      </w:r>
      <w:proofErr w:type="gramStart"/>
      <w:r w:rsidRPr="007472B8">
        <w:rPr>
          <w:rFonts w:ascii="Arial" w:eastAsia="Times New Roman" w:hAnsi="Arial" w:cs="Arial"/>
          <w:color w:val="000000"/>
          <w:kern w:val="0"/>
          <w:sz w:val="22"/>
          <w:szCs w:val="22"/>
          <w14:ligatures w14:val="none"/>
        </w:rPr>
        <w:t>the  standard</w:t>
      </w:r>
      <w:proofErr w:type="gramEnd"/>
      <w:r w:rsidRPr="007472B8">
        <w:rPr>
          <w:rFonts w:ascii="Arial" w:eastAsia="Times New Roman" w:hAnsi="Arial" w:cs="Arial"/>
          <w:color w:val="000000"/>
          <w:kern w:val="0"/>
          <w:sz w:val="22"/>
          <w:szCs w:val="22"/>
          <w14:ligatures w14:val="none"/>
        </w:rPr>
        <w:t xml:space="preserve"> of the Program is not compromised. Any questions or comments concerning this policy can be directed to the KIC Program Manager or appointed representative. Participants are expected to adhere to the guidelines in the policy.</w:t>
      </w: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participating in the KIC Classic program, must adhere to the following guidelines;</w:t>
      </w:r>
    </w:p>
    <w:p w14:paraId="33F44E80"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Participation</w:t>
      </w:r>
    </w:p>
    <w:p w14:paraId="3E74550C" w14:textId="77777777" w:rsidR="007472B8" w:rsidRPr="007472B8" w:rsidRDefault="007472B8" w:rsidP="007472B8">
      <w:pPr>
        <w:numPr>
          <w:ilvl w:val="0"/>
          <w:numId w:val="1"/>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 xml:space="preserve">Teams participating in </w:t>
      </w:r>
      <w:proofErr w:type="spellStart"/>
      <w:r w:rsidRPr="007472B8">
        <w:rPr>
          <w:rFonts w:ascii="Arial" w:eastAsia="Times New Roman" w:hAnsi="Arial" w:cs="Arial"/>
          <w:color w:val="000000"/>
          <w:kern w:val="0"/>
          <w:sz w:val="22"/>
          <w:szCs w:val="22"/>
          <w14:ligatures w14:val="none"/>
        </w:rPr>
        <w:t>AgriTech</w:t>
      </w:r>
      <w:proofErr w:type="spellEnd"/>
      <w:r w:rsidRPr="007472B8">
        <w:rPr>
          <w:rFonts w:ascii="Arial" w:eastAsia="Times New Roman" w:hAnsi="Arial" w:cs="Arial"/>
          <w:color w:val="000000"/>
          <w:kern w:val="0"/>
          <w:sz w:val="22"/>
          <w:szCs w:val="22"/>
          <w14:ligatures w14:val="none"/>
        </w:rPr>
        <w:t xml:space="preserve"> Challenge Classic must have 3-4 co-founders.</w:t>
      </w:r>
    </w:p>
    <w:p w14:paraId="0FEF9151"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be punctual and be willing to participate in all the trainings of the Program</w:t>
      </w:r>
    </w:p>
    <w:p w14:paraId="74A68FBD"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are to take part in the compulsory market research activities.</w:t>
      </w:r>
    </w:p>
    <w:p w14:paraId="34E5322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Competing teams are to conduct their own market research.</w:t>
      </w:r>
    </w:p>
    <w:p w14:paraId="57C202F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stay for the entire duration of the sessions invited to. Permission must be granted by KIC for absenteeism.</w:t>
      </w:r>
    </w:p>
    <w:p w14:paraId="48F8C726"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who at any point want to drop out of the program must inform KIC at least a week ahead, with reasons clearly stated and fill the KIC exit survey form.</w:t>
      </w:r>
    </w:p>
    <w:p w14:paraId="0AFCDB98"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b/>
          <w:bCs/>
          <w:color w:val="000000"/>
          <w:kern w:val="0"/>
          <w:sz w:val="22"/>
          <w:szCs w:val="22"/>
          <w14:ligatures w14:val="none"/>
        </w:rPr>
        <w:t>Where required</w:t>
      </w:r>
      <w:r w:rsidRPr="007472B8">
        <w:rPr>
          <w:rFonts w:ascii="Arial" w:eastAsia="Times New Roman" w:hAnsi="Arial" w:cs="Arial"/>
          <w:color w:val="000000"/>
          <w:kern w:val="0"/>
          <w:sz w:val="22"/>
          <w:szCs w:val="22"/>
          <w14:ligatures w14:val="none"/>
        </w:rPr>
        <w:t xml:space="preserve">, </w:t>
      </w:r>
      <w:proofErr w:type="spellStart"/>
      <w:r w:rsidRPr="007472B8">
        <w:rPr>
          <w:rFonts w:ascii="Arial" w:eastAsia="Times New Roman" w:hAnsi="Arial" w:cs="Arial"/>
          <w:i/>
          <w:iCs/>
          <w:color w:val="000000"/>
          <w:kern w:val="0"/>
          <w:sz w:val="22"/>
          <w:szCs w:val="22"/>
          <w14:ligatures w14:val="none"/>
        </w:rPr>
        <w:t>Agritechies</w:t>
      </w:r>
      <w:proofErr w:type="spellEnd"/>
      <w:r w:rsidRPr="007472B8">
        <w:rPr>
          <w:rFonts w:ascii="Arial" w:eastAsia="Times New Roman" w:hAnsi="Arial" w:cs="Arial"/>
          <w:i/>
          <w:iCs/>
          <w:color w:val="000000"/>
          <w:kern w:val="0"/>
          <w:sz w:val="22"/>
          <w:szCs w:val="22"/>
          <w14:ligatures w14:val="none"/>
        </w:rPr>
        <w:t xml:space="preserve"> must ensure their lives with an insurance company throughout their period of participation in the program. This can be done individually or in groups.</w:t>
      </w:r>
    </w:p>
    <w:p w14:paraId="21810114" w14:textId="77777777" w:rsidR="007472B8" w:rsidRPr="007472B8" w:rsidRDefault="007472B8" w:rsidP="007472B8">
      <w:pPr>
        <w:numPr>
          <w:ilvl w:val="0"/>
          <w:numId w:val="1"/>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Competing teams must submit all assignments by the stated deadline.</w:t>
      </w:r>
    </w:p>
    <w:p w14:paraId="6D133235" w14:textId="77777777" w:rsidR="007472B8" w:rsidRPr="007472B8" w:rsidRDefault="007472B8" w:rsidP="007472B8">
      <w:pPr>
        <w:numPr>
          <w:ilvl w:val="0"/>
          <w:numId w:val="1"/>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Individual assignments where applicable must be submitted by the stated deadline.</w:t>
      </w:r>
      <w:r w:rsidRPr="007472B8">
        <w:rPr>
          <w:rFonts w:ascii="Arial" w:eastAsia="Times New Roman" w:hAnsi="Arial" w:cs="Arial"/>
          <w:color w:val="000000"/>
          <w:kern w:val="0"/>
          <w:sz w:val="22"/>
          <w:szCs w:val="22"/>
          <w14:ligatures w14:val="none"/>
        </w:rPr>
        <w:br/>
      </w:r>
      <w:r w:rsidRPr="007472B8">
        <w:rPr>
          <w:rFonts w:ascii="Arial" w:eastAsia="Times New Roman" w:hAnsi="Arial" w:cs="Arial"/>
          <w:color w:val="000000"/>
          <w:kern w:val="0"/>
          <w:sz w:val="22"/>
          <w:szCs w:val="22"/>
          <w14:ligatures w14:val="none"/>
        </w:rPr>
        <w:br/>
      </w:r>
    </w:p>
    <w:p w14:paraId="147A0235"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Physical Sessions</w:t>
      </w:r>
    </w:p>
    <w:p w14:paraId="27B374E9" w14:textId="77777777" w:rsidR="007472B8" w:rsidRPr="007472B8" w:rsidRDefault="007472B8" w:rsidP="007472B8">
      <w:pPr>
        <w:numPr>
          <w:ilvl w:val="0"/>
          <w:numId w:val="2"/>
        </w:numPr>
        <w:spacing w:before="240"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report to the accommodation facility by the stated date and if for any reason unable, must communicate to </w:t>
      </w:r>
      <w:proofErr w:type="gramStart"/>
      <w:r w:rsidRPr="007472B8">
        <w:rPr>
          <w:rFonts w:ascii="Arial" w:eastAsia="Times New Roman" w:hAnsi="Arial" w:cs="Arial"/>
          <w:color w:val="000000"/>
          <w:kern w:val="0"/>
          <w:sz w:val="22"/>
          <w:szCs w:val="22"/>
          <w14:ligatures w14:val="none"/>
        </w:rPr>
        <w:t>KIC  at</w:t>
      </w:r>
      <w:proofErr w:type="gramEnd"/>
      <w:r w:rsidRPr="007472B8">
        <w:rPr>
          <w:rFonts w:ascii="Arial" w:eastAsia="Times New Roman" w:hAnsi="Arial" w:cs="Arial"/>
          <w:color w:val="000000"/>
          <w:kern w:val="0"/>
          <w:sz w:val="22"/>
          <w:szCs w:val="22"/>
          <w14:ligatures w14:val="none"/>
        </w:rPr>
        <w:t xml:space="preserve"> least a week ahead.</w:t>
      </w:r>
    </w:p>
    <w:p w14:paraId="2A98D754" w14:textId="77777777" w:rsidR="007472B8" w:rsidRPr="007472B8" w:rsidRDefault="007472B8" w:rsidP="007472B8">
      <w:pPr>
        <w:numPr>
          <w:ilvl w:val="0"/>
          <w:numId w:val="2"/>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be well dressed during pitches and all events.</w:t>
      </w:r>
    </w:p>
    <w:p w14:paraId="44896C56" w14:textId="77777777" w:rsidR="007472B8" w:rsidRPr="007472B8" w:rsidRDefault="007472B8" w:rsidP="007472B8">
      <w:pPr>
        <w:numPr>
          <w:ilvl w:val="0"/>
          <w:numId w:val="2"/>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comply with all the rules and regulations of the program including the health and safety protocols of KIC</w:t>
      </w:r>
    </w:p>
    <w:p w14:paraId="670DE945" w14:textId="77777777" w:rsidR="007472B8" w:rsidRPr="007472B8" w:rsidRDefault="007472B8" w:rsidP="007472B8">
      <w:pPr>
        <w:numPr>
          <w:ilvl w:val="0"/>
          <w:numId w:val="2"/>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111111"/>
          <w:kern w:val="0"/>
          <w:sz w:val="22"/>
          <w:szCs w:val="22"/>
          <w14:ligatures w14:val="none"/>
        </w:rPr>
        <w:t>AgriTechies</w:t>
      </w:r>
      <w:proofErr w:type="spellEnd"/>
      <w:r w:rsidRPr="007472B8">
        <w:rPr>
          <w:rFonts w:ascii="Arial" w:eastAsia="Times New Roman" w:hAnsi="Arial" w:cs="Arial"/>
          <w:color w:val="111111"/>
          <w:kern w:val="0"/>
          <w:sz w:val="22"/>
          <w:szCs w:val="22"/>
          <w14:ligatures w14:val="none"/>
        </w:rPr>
        <w:t xml:space="preserve"> are advised to come along with their medication and also notify KIC or partners on any other health related needs.</w:t>
      </w:r>
    </w:p>
    <w:p w14:paraId="1BBAE797"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Virtual Sessions</w:t>
      </w:r>
    </w:p>
    <w:p w14:paraId="6C53586E" w14:textId="77777777" w:rsidR="007472B8" w:rsidRPr="007472B8" w:rsidRDefault="007472B8" w:rsidP="007472B8">
      <w:pPr>
        <w:numPr>
          <w:ilvl w:val="0"/>
          <w:numId w:val="3"/>
        </w:numPr>
        <w:spacing w:before="240"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join all virtual sessions with their full names.</w:t>
      </w:r>
    </w:p>
    <w:p w14:paraId="5474663A"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mute themselves in the capacity building sessions unless asked to unmute.</w:t>
      </w:r>
    </w:p>
    <w:p w14:paraId="10829910"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come ready to engage in team-by-team meetings.</w:t>
      </w:r>
    </w:p>
    <w:p w14:paraId="7D36B40E" w14:textId="77777777" w:rsidR="007472B8" w:rsidRPr="007472B8" w:rsidRDefault="007472B8" w:rsidP="007472B8">
      <w:pPr>
        <w:numPr>
          <w:ilvl w:val="0"/>
          <w:numId w:val="3"/>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lastRenderedPageBreak/>
        <w:t>AgriTechies</w:t>
      </w:r>
      <w:proofErr w:type="spellEnd"/>
      <w:r w:rsidRPr="007472B8">
        <w:rPr>
          <w:rFonts w:ascii="Arial" w:eastAsia="Times New Roman" w:hAnsi="Arial" w:cs="Arial"/>
          <w:color w:val="000000"/>
          <w:kern w:val="0"/>
          <w:sz w:val="22"/>
          <w:szCs w:val="22"/>
          <w14:ligatures w14:val="none"/>
        </w:rPr>
        <w:t xml:space="preserve"> must ensure they join the virtual sessions with laptops (primarily), or phones otherwise.</w:t>
      </w:r>
    </w:p>
    <w:p w14:paraId="36A67499" w14:textId="77777777" w:rsidR="007472B8" w:rsidRPr="007472B8" w:rsidRDefault="007472B8" w:rsidP="007472B8">
      <w:pPr>
        <w:numPr>
          <w:ilvl w:val="0"/>
          <w:numId w:val="3"/>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ensure they join the virtual sessions from backgrounds that are not noisy and with good internet connections</w:t>
      </w:r>
    </w:p>
    <w:p w14:paraId="2AD3E0A2"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Financial</w:t>
      </w:r>
    </w:p>
    <w:p w14:paraId="1D5D7288" w14:textId="77777777" w:rsidR="007472B8" w:rsidRPr="007472B8" w:rsidRDefault="007472B8" w:rsidP="007472B8">
      <w:pPr>
        <w:numPr>
          <w:ilvl w:val="0"/>
          <w:numId w:val="4"/>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For market research trips, KIC will cover costs for the following:  transportation, meals, and accommodation (where necessary).</w:t>
      </w:r>
    </w:p>
    <w:p w14:paraId="24FF906B" w14:textId="77777777" w:rsidR="007472B8" w:rsidRPr="007472B8" w:rsidRDefault="007472B8" w:rsidP="007472B8">
      <w:pPr>
        <w:numPr>
          <w:ilvl w:val="0"/>
          <w:numId w:val="4"/>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account for money given by KIC for research and other purposes - this is based on approved plans and budgets. </w:t>
      </w:r>
    </w:p>
    <w:p w14:paraId="7B541782"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Business Reviews &amp; Selection (Competing Teams)</w:t>
      </w:r>
    </w:p>
    <w:p w14:paraId="6416D0BC" w14:textId="77777777" w:rsidR="007472B8" w:rsidRPr="007472B8" w:rsidRDefault="007472B8" w:rsidP="007472B8">
      <w:pPr>
        <w:numPr>
          <w:ilvl w:val="0"/>
          <w:numId w:val="5"/>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 must develop an MVP as part of the program.</w:t>
      </w:r>
    </w:p>
    <w:p w14:paraId="5A529589"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teams are to finalize </w:t>
      </w:r>
      <w:proofErr w:type="gramStart"/>
      <w:r w:rsidRPr="007472B8">
        <w:rPr>
          <w:rFonts w:ascii="Arial" w:eastAsia="Times New Roman" w:hAnsi="Arial" w:cs="Arial"/>
          <w:color w:val="000000"/>
          <w:kern w:val="0"/>
          <w:sz w:val="22"/>
          <w:szCs w:val="22"/>
          <w14:ligatures w14:val="none"/>
        </w:rPr>
        <w:t>their  business</w:t>
      </w:r>
      <w:proofErr w:type="gramEnd"/>
      <w:r w:rsidRPr="007472B8">
        <w:rPr>
          <w:rFonts w:ascii="Arial" w:eastAsia="Times New Roman" w:hAnsi="Arial" w:cs="Arial"/>
          <w:color w:val="000000"/>
          <w:kern w:val="0"/>
          <w:sz w:val="22"/>
          <w:szCs w:val="22"/>
          <w14:ligatures w14:val="none"/>
        </w:rPr>
        <w:t xml:space="preserve"> plans for pitching to a panel of judges (the ideation team).</w:t>
      </w:r>
    </w:p>
    <w:p w14:paraId="2D3F8F6C"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always share their final pitch deck 2 days to pitch time</w:t>
      </w:r>
    </w:p>
    <w:p w14:paraId="7A6DF63A" w14:textId="77777777" w:rsidR="007472B8" w:rsidRPr="007472B8" w:rsidRDefault="007472B8" w:rsidP="007472B8">
      <w:pPr>
        <w:numPr>
          <w:ilvl w:val="0"/>
          <w:numId w:val="5"/>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who breach the KIC rules and regulations will be eliminated from the Program.</w:t>
      </w:r>
    </w:p>
    <w:p w14:paraId="678C00A9" w14:textId="77777777" w:rsidR="007472B8" w:rsidRPr="007472B8" w:rsidRDefault="007472B8" w:rsidP="007472B8">
      <w:pPr>
        <w:numPr>
          <w:ilvl w:val="0"/>
          <w:numId w:val="5"/>
        </w:numPr>
        <w:spacing w:after="24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KIC owes no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any form of compensation if they do not win the competition.</w:t>
      </w:r>
    </w:p>
    <w:p w14:paraId="01023B53"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Data Collection &amp; Permissions</w:t>
      </w:r>
    </w:p>
    <w:p w14:paraId="4DAA9028" w14:textId="77777777" w:rsidR="007472B8" w:rsidRPr="007472B8" w:rsidRDefault="007472B8" w:rsidP="007472B8">
      <w:pPr>
        <w:numPr>
          <w:ilvl w:val="0"/>
          <w:numId w:val="6"/>
        </w:numPr>
        <w:spacing w:before="240"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As necessary, KIC would provide reference and/or introductory letters. These must not be abused.</w:t>
      </w:r>
    </w:p>
    <w:p w14:paraId="2369206E"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No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is permitted to use KIC’s brand, name, partners or any form of information about KIC without authorization from KIC.</w:t>
      </w:r>
    </w:p>
    <w:p w14:paraId="130DEF5C"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Under no circumstance should a KIC team/</w:t>
      </w:r>
      <w:proofErr w:type="spellStart"/>
      <w:r w:rsidRPr="007472B8">
        <w:rPr>
          <w:rFonts w:ascii="Arial" w:eastAsia="Times New Roman" w:hAnsi="Arial" w:cs="Arial"/>
          <w:color w:val="000000"/>
          <w:kern w:val="0"/>
          <w:sz w:val="22"/>
          <w:szCs w:val="22"/>
          <w14:ligatures w14:val="none"/>
        </w:rPr>
        <w:t>AgriTechie</w:t>
      </w:r>
      <w:proofErr w:type="spellEnd"/>
      <w:r w:rsidRPr="007472B8">
        <w:rPr>
          <w:rFonts w:ascii="Arial" w:eastAsia="Times New Roman" w:hAnsi="Arial" w:cs="Arial"/>
          <w:color w:val="000000"/>
          <w:kern w:val="0"/>
          <w:sz w:val="22"/>
          <w:szCs w:val="22"/>
          <w14:ligatures w14:val="none"/>
        </w:rPr>
        <w:t xml:space="preserve"> engage KIC partner or any company and abuse relationships or share confidential information or any information of the company without permission.</w:t>
      </w:r>
    </w:p>
    <w:p w14:paraId="18A45645" w14:textId="77777777" w:rsidR="007472B8" w:rsidRPr="007472B8" w:rsidRDefault="007472B8" w:rsidP="007472B8">
      <w:pPr>
        <w:numPr>
          <w:ilvl w:val="0"/>
          <w:numId w:val="6"/>
        </w:numPr>
        <w:spacing w:after="0" w:line="240" w:lineRule="auto"/>
        <w:jc w:val="both"/>
        <w:textAlignment w:val="baseline"/>
        <w:rPr>
          <w:rFonts w:ascii="Arial" w:eastAsia="Times New Roman" w:hAnsi="Arial" w:cs="Arial"/>
          <w:color w:val="000000"/>
          <w:kern w:val="0"/>
          <w:sz w:val="22"/>
          <w:szCs w:val="22"/>
          <w14:ligatures w14:val="none"/>
        </w:rPr>
      </w:pPr>
      <w:r w:rsidRPr="007472B8">
        <w:rPr>
          <w:rFonts w:ascii="Arial" w:eastAsia="Times New Roman" w:hAnsi="Arial" w:cs="Arial"/>
          <w:color w:val="000000"/>
          <w:kern w:val="0"/>
          <w:sz w:val="22"/>
          <w:szCs w:val="22"/>
          <w14:ligatures w14:val="none"/>
        </w:rPr>
        <w:t>Teams/</w:t>
      </w: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participate in all KIC surveys and video documentaries.</w:t>
      </w:r>
    </w:p>
    <w:p w14:paraId="738E513B" w14:textId="77777777" w:rsidR="007472B8" w:rsidRPr="007472B8" w:rsidRDefault="007472B8" w:rsidP="007472B8">
      <w:pPr>
        <w:numPr>
          <w:ilvl w:val="0"/>
          <w:numId w:val="6"/>
        </w:numPr>
        <w:spacing w:after="240" w:line="240" w:lineRule="auto"/>
        <w:jc w:val="both"/>
        <w:textAlignment w:val="baseline"/>
        <w:rPr>
          <w:rFonts w:ascii="Arial" w:eastAsia="Times New Roman" w:hAnsi="Arial" w:cs="Arial"/>
          <w:color w:val="000000"/>
          <w:kern w:val="0"/>
          <w:sz w:val="22"/>
          <w:szCs w:val="22"/>
          <w14:ligatures w14:val="none"/>
        </w:rPr>
      </w:pPr>
      <w:proofErr w:type="spellStart"/>
      <w:r w:rsidRPr="007472B8">
        <w:rPr>
          <w:rFonts w:ascii="Arial" w:eastAsia="Times New Roman" w:hAnsi="Arial" w:cs="Arial"/>
          <w:color w:val="000000"/>
          <w:kern w:val="0"/>
          <w:sz w:val="22"/>
          <w:szCs w:val="22"/>
          <w14:ligatures w14:val="none"/>
        </w:rPr>
        <w:t>AgriTechies</w:t>
      </w:r>
      <w:proofErr w:type="spellEnd"/>
      <w:r w:rsidRPr="007472B8">
        <w:rPr>
          <w:rFonts w:ascii="Arial" w:eastAsia="Times New Roman" w:hAnsi="Arial" w:cs="Arial"/>
          <w:color w:val="000000"/>
          <w:kern w:val="0"/>
          <w:sz w:val="22"/>
          <w:szCs w:val="22"/>
          <w14:ligatures w14:val="none"/>
        </w:rPr>
        <w:t xml:space="preserve"> must take note that KIC would make use of their images for publicity purposes without any form of compensation.</w:t>
      </w:r>
    </w:p>
    <w:p w14:paraId="35CF3F2B" w14:textId="77777777" w:rsidR="007472B8" w:rsidRPr="007472B8" w:rsidRDefault="007472B8" w:rsidP="007472B8">
      <w:pPr>
        <w:spacing w:after="240" w:line="240" w:lineRule="auto"/>
        <w:rPr>
          <w:rFonts w:ascii="Times New Roman" w:eastAsia="Times New Roman" w:hAnsi="Times New Roman" w:cs="Times New Roman"/>
          <w:kern w:val="0"/>
          <w14:ligatures w14:val="none"/>
        </w:rPr>
      </w:pPr>
      <w:r w:rsidRPr="007472B8">
        <w:rPr>
          <w:rFonts w:ascii="Times New Roman" w:eastAsia="Times New Roman" w:hAnsi="Times New Roman" w:cs="Times New Roman"/>
          <w:kern w:val="0"/>
          <w14:ligatures w14:val="none"/>
        </w:rPr>
        <w:br/>
      </w:r>
    </w:p>
    <w:p w14:paraId="6AB71C7A"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If you are in agreement with the guidelines above and also confirm that you have joined this challenge voluntarily and not by coercion or otherwise, please indicate by signing below:</w:t>
      </w:r>
    </w:p>
    <w:p w14:paraId="0DCC5595" w14:textId="765901BC"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Name</w:t>
      </w:r>
      <w:r>
        <w:rPr>
          <w:rFonts w:ascii="Arial" w:eastAsia="Times New Roman" w:hAnsi="Arial" w:cs="Arial"/>
          <w:color w:val="000000"/>
          <w:kern w:val="0"/>
          <w:sz w:val="22"/>
          <w:szCs w:val="22"/>
          <w14:ligatures w14:val="none"/>
        </w:rPr>
        <w:t>:</w:t>
      </w:r>
    </w:p>
    <w:p w14:paraId="72FBDFC3"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w:t>
      </w:r>
    </w:p>
    <w:p w14:paraId="43C4233E" w14:textId="1BAD7C82"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xml:space="preserve">Signature: </w:t>
      </w:r>
    </w:p>
    <w:p w14:paraId="5688CE79" w14:textId="7777777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w:t>
      </w:r>
    </w:p>
    <w:p w14:paraId="5965E6B3" w14:textId="79398117" w:rsidR="007472B8" w:rsidRPr="007472B8" w:rsidRDefault="007472B8" w:rsidP="007472B8">
      <w:pPr>
        <w:spacing w:before="240" w:after="240" w:line="240" w:lineRule="auto"/>
        <w:jc w:val="both"/>
        <w:rPr>
          <w:rFonts w:ascii="Times New Roman" w:eastAsia="Times New Roman" w:hAnsi="Times New Roman" w:cs="Times New Roman"/>
          <w:kern w:val="0"/>
          <w14:ligatures w14:val="none"/>
        </w:rPr>
      </w:pPr>
      <w:r w:rsidRPr="007472B8">
        <w:rPr>
          <w:rFonts w:ascii="Arial" w:eastAsia="Times New Roman" w:hAnsi="Arial" w:cs="Arial"/>
          <w:color w:val="000000"/>
          <w:kern w:val="0"/>
          <w:sz w:val="22"/>
          <w:szCs w:val="22"/>
          <w14:ligatures w14:val="none"/>
        </w:rPr>
        <w:t xml:space="preserve">Date: </w:t>
      </w:r>
    </w:p>
    <w:p w14:paraId="613CA7A7" w14:textId="77777777" w:rsidR="0092516B" w:rsidRDefault="0092516B"/>
    <w:sectPr w:rsidR="0092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5604"/>
    <w:multiLevelType w:val="multilevel"/>
    <w:tmpl w:val="4C7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A6CCA"/>
    <w:multiLevelType w:val="multilevel"/>
    <w:tmpl w:val="AC9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A704F"/>
    <w:multiLevelType w:val="multilevel"/>
    <w:tmpl w:val="9D9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3F9"/>
    <w:multiLevelType w:val="multilevel"/>
    <w:tmpl w:val="2FE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B58D3"/>
    <w:multiLevelType w:val="multilevel"/>
    <w:tmpl w:val="C35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95DDF"/>
    <w:multiLevelType w:val="multilevel"/>
    <w:tmpl w:val="E786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627259">
    <w:abstractNumId w:val="3"/>
  </w:num>
  <w:num w:numId="2" w16cid:durableId="507210680">
    <w:abstractNumId w:val="5"/>
  </w:num>
  <w:num w:numId="3" w16cid:durableId="32267787">
    <w:abstractNumId w:val="2"/>
  </w:num>
  <w:num w:numId="4" w16cid:durableId="2009399397">
    <w:abstractNumId w:val="0"/>
  </w:num>
  <w:num w:numId="5" w16cid:durableId="580453450">
    <w:abstractNumId w:val="4"/>
  </w:num>
  <w:num w:numId="6" w16cid:durableId="110319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8"/>
    <w:rsid w:val="00101171"/>
    <w:rsid w:val="007472B8"/>
    <w:rsid w:val="007E0ADD"/>
    <w:rsid w:val="0092516B"/>
    <w:rsid w:val="0095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1D8"/>
  <w15:chartTrackingRefBased/>
  <w15:docId w15:val="{15205B3F-0289-4ABD-9710-FA801BB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B8"/>
    <w:rPr>
      <w:rFonts w:eastAsiaTheme="majorEastAsia" w:cstheme="majorBidi"/>
      <w:color w:val="272727" w:themeColor="text1" w:themeTint="D8"/>
    </w:rPr>
  </w:style>
  <w:style w:type="paragraph" w:styleId="Title">
    <w:name w:val="Title"/>
    <w:basedOn w:val="Normal"/>
    <w:next w:val="Normal"/>
    <w:link w:val="TitleChar"/>
    <w:uiPriority w:val="10"/>
    <w:qFormat/>
    <w:rsid w:val="00747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B8"/>
    <w:pPr>
      <w:spacing w:before="160"/>
      <w:jc w:val="center"/>
    </w:pPr>
    <w:rPr>
      <w:i/>
      <w:iCs/>
      <w:color w:val="404040" w:themeColor="text1" w:themeTint="BF"/>
    </w:rPr>
  </w:style>
  <w:style w:type="character" w:customStyle="1" w:styleId="QuoteChar">
    <w:name w:val="Quote Char"/>
    <w:basedOn w:val="DefaultParagraphFont"/>
    <w:link w:val="Quote"/>
    <w:uiPriority w:val="29"/>
    <w:rsid w:val="007472B8"/>
    <w:rPr>
      <w:i/>
      <w:iCs/>
      <w:color w:val="404040" w:themeColor="text1" w:themeTint="BF"/>
    </w:rPr>
  </w:style>
  <w:style w:type="paragraph" w:styleId="ListParagraph">
    <w:name w:val="List Paragraph"/>
    <w:basedOn w:val="Normal"/>
    <w:uiPriority w:val="34"/>
    <w:qFormat/>
    <w:rsid w:val="007472B8"/>
    <w:pPr>
      <w:ind w:left="720"/>
      <w:contextualSpacing/>
    </w:pPr>
  </w:style>
  <w:style w:type="character" w:styleId="IntenseEmphasis">
    <w:name w:val="Intense Emphasis"/>
    <w:basedOn w:val="DefaultParagraphFont"/>
    <w:uiPriority w:val="21"/>
    <w:qFormat/>
    <w:rsid w:val="007472B8"/>
    <w:rPr>
      <w:i/>
      <w:iCs/>
      <w:color w:val="0F4761" w:themeColor="accent1" w:themeShade="BF"/>
    </w:rPr>
  </w:style>
  <w:style w:type="paragraph" w:styleId="IntenseQuote">
    <w:name w:val="Intense Quote"/>
    <w:basedOn w:val="Normal"/>
    <w:next w:val="Normal"/>
    <w:link w:val="IntenseQuoteChar"/>
    <w:uiPriority w:val="30"/>
    <w:qFormat/>
    <w:rsid w:val="00747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B8"/>
    <w:rPr>
      <w:i/>
      <w:iCs/>
      <w:color w:val="0F4761" w:themeColor="accent1" w:themeShade="BF"/>
    </w:rPr>
  </w:style>
  <w:style w:type="character" w:styleId="IntenseReference">
    <w:name w:val="Intense Reference"/>
    <w:basedOn w:val="DefaultParagraphFont"/>
    <w:uiPriority w:val="32"/>
    <w:qFormat/>
    <w:rsid w:val="007472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cp:revision>
  <dcterms:created xsi:type="dcterms:W3CDTF">2024-07-07T22:00:00Z</dcterms:created>
  <dcterms:modified xsi:type="dcterms:W3CDTF">2024-07-07T22:02:00Z</dcterms:modified>
</cp:coreProperties>
</file>