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1358" w14:textId="77777777" w:rsidR="00976369" w:rsidRDefault="00976369">
      <w:r>
        <w:t>Harvard Conference Program Questions</w:t>
      </w:r>
    </w:p>
    <w:p w14:paraId="0167699B" w14:textId="77777777" w:rsidR="00747C7C" w:rsidRDefault="00747C7C" w:rsidP="00747C7C">
      <w:pPr>
        <w:pStyle w:val="ListParagraph"/>
        <w:numPr>
          <w:ilvl w:val="0"/>
          <w:numId w:val="1"/>
        </w:numPr>
      </w:pPr>
      <w:r>
        <w:t xml:space="preserve">I am deeply passionate about **access to quality education**. This passion stems from the understanding that education is a fundamental human right and a major driver of personal, national, and global development. </w:t>
      </w:r>
    </w:p>
    <w:p w14:paraId="774B0AD7" w14:textId="77777777" w:rsidR="00747C7C" w:rsidRDefault="00747C7C" w:rsidP="00747C7C">
      <w:pPr>
        <w:pStyle w:val="ListParagraph"/>
      </w:pPr>
    </w:p>
    <w:p w14:paraId="3473E4D2" w14:textId="2680BC8E" w:rsidR="00747C7C" w:rsidRDefault="00747C7C" w:rsidP="00D40E56">
      <w:pPr>
        <w:pStyle w:val="ListParagraph"/>
      </w:pPr>
      <w:r>
        <w:t>Despite the progress made over the years, millions of children and adults around the world still lack access to quality education, especially in disadvantaged communities. This disparity is further exacerbated by factors such as poverty, conflict, and the recent global pandemic.</w:t>
      </w:r>
    </w:p>
    <w:p w14:paraId="669009D8" w14:textId="5602AA74" w:rsidR="00747C7C" w:rsidRDefault="00747C7C" w:rsidP="00747C7C">
      <w:r>
        <w:t xml:space="preserve">   In response to this, I have focused on promoting digital literacy and online learning platforms. These platforms can provide educational resources to those who may not have access to traditional learning environments. They offer a variety of courses across multiple disciplines, making quality education accessible to anyone with an internet connection.</w:t>
      </w:r>
    </w:p>
    <w:p w14:paraId="2D2BF83A" w14:textId="3ED6803B" w:rsidR="00976369" w:rsidRDefault="00747C7C" w:rsidP="00D40E56">
      <w:pPr>
        <w:pStyle w:val="ListParagraph"/>
      </w:pPr>
      <w:r>
        <w:t>Furthermore, I advocate for policies that support and fund education, especially in underserved areas. I believe that with collective effort and the right resources, we can make quality education a reality for all.</w:t>
      </w:r>
    </w:p>
    <w:sectPr w:rsidR="0097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22AD"/>
    <w:multiLevelType w:val="hybridMultilevel"/>
    <w:tmpl w:val="F07A1B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32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69"/>
    <w:rsid w:val="00747C7C"/>
    <w:rsid w:val="00976369"/>
    <w:rsid w:val="00D4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A7A3A"/>
  <w15:chartTrackingRefBased/>
  <w15:docId w15:val="{719049A8-00C2-D44B-A84E-657740AC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2023-12-03T02:28:00Z</dcterms:created>
  <dcterms:modified xsi:type="dcterms:W3CDTF">2023-12-03T02:30:00Z</dcterms:modified>
</cp:coreProperties>
</file>