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F5840" w14:textId="77777777" w:rsidR="00D727A2" w:rsidRDefault="00D727A2" w:rsidP="00D727A2">
      <w:pPr>
        <w:pStyle w:val="Heading1"/>
        <w:jc w:val="center"/>
      </w:pPr>
      <w:r>
        <w:t>Raport z wykonania prac badawczych</w:t>
      </w:r>
    </w:p>
    <w:p w14:paraId="2419541C" w14:textId="77777777" w:rsidR="00D727A2" w:rsidRDefault="00D727A2" w:rsidP="00D727A2">
      <w:pPr>
        <w:rPr>
          <w:u w:val="single"/>
        </w:rPr>
      </w:pPr>
    </w:p>
    <w:p w14:paraId="7ABC8D3C" w14:textId="77777777" w:rsidR="00D727A2" w:rsidRDefault="00D727A2" w:rsidP="00D727A2">
      <w:r w:rsidRPr="00242056">
        <w:rPr>
          <w:u w:val="single"/>
        </w:rPr>
        <w:t>Poziom gotowości technicznej</w:t>
      </w:r>
      <w:r>
        <w:t>: 3</w:t>
      </w:r>
    </w:p>
    <w:p w14:paraId="7B438859" w14:textId="03137D8E" w:rsidR="00D727A2" w:rsidRDefault="00D727A2" w:rsidP="00D727A2">
      <w:r w:rsidRPr="00242056">
        <w:rPr>
          <w:u w:val="single"/>
        </w:rPr>
        <w:t>Opis prac objętych raportem:</w:t>
      </w:r>
      <w:r>
        <w:t xml:space="preserve"> Nabycie</w:t>
      </w:r>
      <w:r w:rsidRPr="00D727A2">
        <w:t xml:space="preserve"> urządzeń do fotografowania/nagrywania zdolnych do pracy w wymaganych warunkach</w:t>
      </w:r>
    </w:p>
    <w:p w14:paraId="68D2AC06" w14:textId="77777777" w:rsidR="00D727A2" w:rsidRDefault="00D727A2" w:rsidP="00D727A2">
      <w:r>
        <w:t>Raport z wykonania:</w:t>
      </w:r>
    </w:p>
    <w:p w14:paraId="1DCC2702" w14:textId="3E112AFC" w:rsidR="00D727A2" w:rsidRDefault="00D727A2">
      <w:r>
        <w:t>Na podstawie powstałych na poprzednim etapie prac badawczych wymagań dla urządzeń do fotografowania/na</w:t>
      </w:r>
      <w:r w:rsidRPr="00D727A2">
        <w:t xml:space="preserve"> nagrywania zdolnych do pracy w wymaganych warunkach</w:t>
      </w:r>
      <w:r>
        <w:t xml:space="preserve"> przystąpiono do zakupu urządzeń:</w:t>
      </w:r>
    </w:p>
    <w:p w14:paraId="33AACDB4" w14:textId="1A4AEB47" w:rsidR="00D727A2" w:rsidRDefault="00D727A2" w:rsidP="00D727A2">
      <w:pPr>
        <w:pStyle w:val="ListParagraph"/>
        <w:numPr>
          <w:ilvl w:val="0"/>
          <w:numId w:val="1"/>
        </w:numPr>
      </w:pPr>
      <w:r>
        <w:t xml:space="preserve">Na portalu Baza Konkurencyjności zostały ogłoszone zapytania nr </w:t>
      </w:r>
      <w:r w:rsidRPr="00D727A2">
        <w:t>ZO/P12/WYD003/02</w:t>
      </w:r>
      <w:r>
        <w:t xml:space="preserve"> (numer BK: </w:t>
      </w:r>
      <w:r w:rsidRPr="00D727A2">
        <w:t>1208489</w:t>
      </w:r>
      <w:r>
        <w:t xml:space="preserve">) – nierozstrzygnięte z powodu braku ofert i później </w:t>
      </w:r>
      <w:r w:rsidRPr="00D727A2">
        <w:t>ZO/P12/WYD003/03</w:t>
      </w:r>
      <w:r>
        <w:t xml:space="preserve"> (numer BK </w:t>
      </w:r>
      <w:r w:rsidRPr="00D727A2">
        <w:t>1212108</w:t>
      </w:r>
      <w:r>
        <w:t xml:space="preserve">) oraz </w:t>
      </w:r>
      <w:r w:rsidRPr="00D727A2">
        <w:t>ZO/P12/WYD004/01</w:t>
      </w:r>
      <w:r>
        <w:t xml:space="preserve"> (numer BK </w:t>
      </w:r>
      <w:r w:rsidRPr="00D727A2">
        <w:t>1207310</w:t>
      </w:r>
      <w:r>
        <w:t>),</w:t>
      </w:r>
    </w:p>
    <w:p w14:paraId="333D515E" w14:textId="28B1E5BF" w:rsidR="00D727A2" w:rsidRDefault="00D727A2" w:rsidP="00D727A2">
      <w:pPr>
        <w:pStyle w:val="ListParagraph"/>
        <w:numPr>
          <w:ilvl w:val="0"/>
          <w:numId w:val="1"/>
        </w:numPr>
      </w:pPr>
      <w:r>
        <w:t>W toku postępowań wybrano najlepsze oferty, złożono zamówienia i zrealizowano zakupy,</w:t>
      </w:r>
    </w:p>
    <w:p w14:paraId="4BC7A967" w14:textId="473762D4" w:rsidR="00D727A2" w:rsidRDefault="00D727A2" w:rsidP="00D727A2">
      <w:r>
        <w:t>Z uwagi na wczesny etap prac badawczych, zdecydowano o realizowaniu zakupów urządzeń w mniejszych partiach, co umożliwi korygowanie i uszczegółowianie wymagań dla kolejnych urządzeń w miarę uzyskiwania doświadczeń z eksploatacji zakupionych egzemplarzy.</w:t>
      </w:r>
    </w:p>
    <w:p w14:paraId="196D5D48" w14:textId="1A16AC7A" w:rsidR="00F921C7" w:rsidRDefault="00F921C7" w:rsidP="00F921C7">
      <w:pPr>
        <w:keepNext/>
        <w:keepLines/>
        <w:spacing w:before="40" w:after="0"/>
        <w:outlineLvl w:val="1"/>
      </w:pPr>
      <w:r>
        <w:t>Począwszy od marca 2020, ze względu na brak możliwości instalacji kolejnych aparatów w obiektach przemysłowych, które ograniczyły dostęp dla osób trzecich, zakupy kolejnych aparatów odłożono do czasu zniesienia ograniczeń.</w:t>
      </w:r>
    </w:p>
    <w:p w14:paraId="13D0B723" w14:textId="77777777" w:rsidR="00C7120C" w:rsidRDefault="00C7120C" w:rsidP="00C7120C">
      <w:pPr>
        <w:pStyle w:val="Heading1"/>
      </w:pPr>
      <w:r>
        <w:t>Ryzyka dla kolejnego poziomu gotowości</w:t>
      </w:r>
    </w:p>
    <w:p w14:paraId="490E63D3" w14:textId="6CE6974D" w:rsidR="00C7120C" w:rsidRDefault="00C7120C" w:rsidP="00C7120C">
      <w:r>
        <w:t>W toku pra</w:t>
      </w:r>
      <w:r>
        <w:t>c</w:t>
      </w:r>
      <w:r>
        <w:t xml:space="preserve"> badawczych zidentyfikowano następujące ryzyka na drodze do podniesienia gotowości do poziomu IV:</w:t>
      </w:r>
    </w:p>
    <w:p w14:paraId="32D736D5" w14:textId="6E40A2ED" w:rsidR="00F921C7" w:rsidRDefault="00C7120C" w:rsidP="00D727A2">
      <w:r>
        <w:t>Brak ryzyk dla prac objętych raportem</w:t>
      </w:r>
    </w:p>
    <w:sectPr w:rsidR="00F921C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B3A27" w14:textId="77777777" w:rsidR="00E644EB" w:rsidRDefault="00E644EB" w:rsidP="00E644EB">
      <w:pPr>
        <w:spacing w:after="0" w:line="240" w:lineRule="auto"/>
      </w:pPr>
      <w:r>
        <w:separator/>
      </w:r>
    </w:p>
  </w:endnote>
  <w:endnote w:type="continuationSeparator" w:id="0">
    <w:p w14:paraId="01539DEA" w14:textId="77777777" w:rsidR="00E644EB" w:rsidRDefault="00E644EB" w:rsidP="00E64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3FA23" w14:textId="77777777" w:rsidR="00E644EB" w:rsidRDefault="00E644EB" w:rsidP="00E644EB">
    <w:pPr>
      <w:pStyle w:val="Header"/>
      <w:jc w:val="center"/>
    </w:pPr>
    <w:r>
      <w:t xml:space="preserve">Inteligentne automatyczne dawkowanie odczynników flotacyjnych </w:t>
    </w:r>
  </w:p>
  <w:p w14:paraId="58FFC4CA" w14:textId="77777777" w:rsidR="00E644EB" w:rsidRDefault="00E644EB" w:rsidP="00E644EB">
    <w:pPr>
      <w:pStyle w:val="Header"/>
      <w:jc w:val="center"/>
    </w:pPr>
    <w:r>
      <w:t>z wykorzystaniem nowoczesnych technik uczenia maszynowego</w:t>
    </w:r>
  </w:p>
  <w:p w14:paraId="672D5C70" w14:textId="77777777" w:rsidR="00E644EB" w:rsidRPr="00F74439" w:rsidRDefault="00E644EB" w:rsidP="00E644EB">
    <w:pPr>
      <w:pStyle w:val="Header"/>
      <w:jc w:val="center"/>
      <w:rPr>
        <w:sz w:val="18"/>
        <w:szCs w:val="18"/>
      </w:rPr>
    </w:pPr>
    <w:r w:rsidRPr="00F74439">
      <w:rPr>
        <w:sz w:val="18"/>
        <w:szCs w:val="18"/>
      </w:rPr>
      <w:t>WND-RPSL.01.02.00-24-00AE/19-003</w:t>
    </w:r>
  </w:p>
  <w:p w14:paraId="5A6D5F59" w14:textId="2756BBD3" w:rsidR="00E644EB" w:rsidRDefault="00E644EB" w:rsidP="00E644EB">
    <w:pPr>
      <w:pStyle w:val="Footer"/>
      <w:jc w:val="center"/>
    </w:pPr>
    <w:r>
      <w:t>EMI sp. z o.o.</w:t>
    </w:r>
    <w:r>
      <w:tab/>
    </w:r>
    <w: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z </w:t>
    </w:r>
    <w:r w:rsidR="00C7120C">
      <w:fldChar w:fldCharType="begin"/>
    </w:r>
    <w:r w:rsidR="00C7120C">
      <w:instrText xml:space="preserve"> SECTIONPAGES   \* MERGEFORMAT </w:instrText>
    </w:r>
    <w:r w:rsidR="00C7120C">
      <w:fldChar w:fldCharType="separate"/>
    </w:r>
    <w:r w:rsidR="00C7120C">
      <w:rPr>
        <w:noProof/>
      </w:rPr>
      <w:t>1</w:t>
    </w:r>
    <w:r w:rsidR="00C7120C">
      <w:rPr>
        <w:noProof/>
      </w:rPr>
      <w:fldChar w:fldCharType="end"/>
    </w:r>
  </w:p>
  <w:p w14:paraId="7C9407BD" w14:textId="77777777" w:rsidR="00E644EB" w:rsidRDefault="00E644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AD9DF" w14:textId="77777777" w:rsidR="00E644EB" w:rsidRDefault="00E644EB" w:rsidP="00E644EB">
      <w:pPr>
        <w:spacing w:after="0" w:line="240" w:lineRule="auto"/>
      </w:pPr>
      <w:r>
        <w:separator/>
      </w:r>
    </w:p>
  </w:footnote>
  <w:footnote w:type="continuationSeparator" w:id="0">
    <w:p w14:paraId="48A4CB25" w14:textId="77777777" w:rsidR="00E644EB" w:rsidRDefault="00E644EB" w:rsidP="00E644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51CD0" w14:textId="27C3CEC9" w:rsidR="00E644EB" w:rsidRDefault="00E644EB">
    <w:pPr>
      <w:pStyle w:val="Header"/>
    </w:pPr>
    <w:r>
      <w:rPr>
        <w:noProof/>
      </w:rPr>
      <w:drawing>
        <wp:inline distT="0" distB="0" distL="0" distR="0" wp14:anchorId="1DE0BEAD" wp14:editId="0DCA67BB">
          <wp:extent cx="5753100" cy="581025"/>
          <wp:effectExtent l="0" t="0" r="0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6504E9" w14:textId="77777777" w:rsidR="00E644EB" w:rsidRDefault="00E644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D03D2A"/>
    <w:multiLevelType w:val="hybridMultilevel"/>
    <w:tmpl w:val="2B7461B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2B"/>
    <w:rsid w:val="0031673C"/>
    <w:rsid w:val="0079775C"/>
    <w:rsid w:val="00856F2B"/>
    <w:rsid w:val="00C7120C"/>
    <w:rsid w:val="00D727A2"/>
    <w:rsid w:val="00E644EB"/>
    <w:rsid w:val="00F9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3C5ED"/>
  <w15:chartTrackingRefBased/>
  <w15:docId w15:val="{BFD6E18D-37DC-4453-8C24-BF1498F3D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7A2"/>
  </w:style>
  <w:style w:type="paragraph" w:styleId="Heading1">
    <w:name w:val="heading 1"/>
    <w:basedOn w:val="Normal"/>
    <w:next w:val="Normal"/>
    <w:link w:val="Heading1Char"/>
    <w:uiPriority w:val="9"/>
    <w:qFormat/>
    <w:rsid w:val="00D7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4EB"/>
  </w:style>
  <w:style w:type="paragraph" w:styleId="Footer">
    <w:name w:val="footer"/>
    <w:basedOn w:val="Normal"/>
    <w:link w:val="FooterChar"/>
    <w:uiPriority w:val="99"/>
    <w:unhideWhenUsed/>
    <w:rsid w:val="00E64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4EB"/>
  </w:style>
  <w:style w:type="character" w:customStyle="1" w:styleId="Heading1Char">
    <w:name w:val="Heading 1 Char"/>
    <w:basedOn w:val="DefaultParagraphFont"/>
    <w:link w:val="Heading1"/>
    <w:uiPriority w:val="9"/>
    <w:rsid w:val="00D72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2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F5DD134DCBFB4991B41F02FCFB54A6" ma:contentTypeVersion="13" ma:contentTypeDescription="Utwórz nowy dokument." ma:contentTypeScope="" ma:versionID="b1d84c59d89014be999007dc4c3db187">
  <xsd:schema xmlns:xsd="http://www.w3.org/2001/XMLSchema" xmlns:xs="http://www.w3.org/2001/XMLSchema" xmlns:p="http://schemas.microsoft.com/office/2006/metadata/properties" xmlns:ns2="29d1040d-ab0d-4268-8e45-a8e4b6aca24d" xmlns:ns3="4483bf6e-d79f-4ba2-9428-0ec8e5365cc8" targetNamespace="http://schemas.microsoft.com/office/2006/metadata/properties" ma:root="true" ma:fieldsID="3e1a87d997caee881be2120de4dc4f68" ns2:_="" ns3:_="">
    <xsd:import namespace="29d1040d-ab0d-4268-8e45-a8e4b6aca24d"/>
    <xsd:import namespace="4483bf6e-d79f-4ba2-9428-0ec8e5365cc8"/>
    <xsd:element name="properties">
      <xsd:complexType>
        <xsd:sequence>
          <xsd:element name="documentManagement">
            <xsd:complexType>
              <xsd:all>
                <xsd:element ref="ns2:g7bcb71c4a4149fca2196e05c27bdfac" minOccurs="0"/>
                <xsd:element ref="ns3:TaxCatchAll" minOccurs="0"/>
                <xsd:element ref="ns2:Wersja" minOccurs="0"/>
                <xsd:element ref="ns2:Zrodlo" minOccurs="0"/>
                <xsd:element ref="ns2:Faza" minOccurs="0"/>
                <xsd:element ref="ns2:ToReview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1040d-ab0d-4268-8e45-a8e4b6aca24d" elementFormDefault="qualified">
    <xsd:import namespace="http://schemas.microsoft.com/office/2006/documentManagement/types"/>
    <xsd:import namespace="http://schemas.microsoft.com/office/infopath/2007/PartnerControls"/>
    <xsd:element name="g7bcb71c4a4149fca2196e05c27bdfac" ma:index="9" nillable="true" ma:taxonomy="true" ma:internalName="g7bcb71c4a4149fca2196e05c27bdfac" ma:taxonomyFieldName="TypMM" ma:displayName="Typ" ma:default="" ma:fieldId="{07bcb71c-4a41-49fc-a219-6e05c27bdfac}" ma:sspId="8fdd67f5-94fb-4781-98eb-609169aa6246" ma:termSetId="59bb2bf6-5fcc-4f5e-a845-4f4644a5de4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Wersja" ma:index="11" nillable="true" ma:displayName="Wersja" ma:default="Robocza" ma:format="Dropdown" ma:internalName="Wersja">
      <xsd:simpleType>
        <xsd:restriction base="dms:Choice">
          <xsd:enumeration value="Robocza"/>
          <xsd:enumeration value="Finalna"/>
          <xsd:enumeration value="Opublikowana"/>
        </xsd:restriction>
      </xsd:simpleType>
    </xsd:element>
    <xsd:element name="Zrodlo" ma:index="12" nillable="true" ma:displayName="Zrodlo" ma:format="Dropdown" ma:internalName="Zrodlo">
      <xsd:simpleType>
        <xsd:restriction base="dms:Choice">
          <xsd:enumeration value="EMI"/>
          <xsd:enumeration value="Klient"/>
          <xsd:enumeration value="Dostawca"/>
        </xsd:restriction>
      </xsd:simpleType>
    </xsd:element>
    <xsd:element name="Faza" ma:index="13" nillable="true" ma:displayName="Faza" ma:default="Przygotowanie" ma:format="Dropdown" ma:internalName="Faza">
      <xsd:simpleType>
        <xsd:restriction base="dms:Choice">
          <xsd:enumeration value="Przygotowanie"/>
          <xsd:enumeration value="Projektowanie"/>
          <xsd:enumeration value="Realizacja"/>
          <xsd:enumeration value="Serwis"/>
        </xsd:restriction>
      </xsd:simpleType>
    </xsd:element>
    <xsd:element name="ToReview" ma:index="14" nillable="true" ma:displayName="ToReview" ma:default="Nie" ma:format="Dropdown" ma:internalName="ToReview">
      <xsd:simpleType>
        <xsd:restriction base="dms:Choice">
          <xsd:enumeration value="Tak"/>
          <xsd:enumeration value="Nie"/>
        </xsd:restriction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83bf6e-d79f-4ba2-9428-0ec8e5365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9c3c52f-9421-40b9-a480-76c97c44ea55}" ma:internalName="TaxCatchAll" ma:showField="CatchAllData" ma:web="4483bf6e-d79f-4ba2-9428-0ec8e5365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rsja xmlns="29d1040d-ab0d-4268-8e45-a8e4b6aca24d">Robocza</Wersja>
    <ToReview xmlns="29d1040d-ab0d-4268-8e45-a8e4b6aca24d">Nie</ToReview>
    <Faza xmlns="29d1040d-ab0d-4268-8e45-a8e4b6aca24d">Przygotowanie</Faza>
    <g7bcb71c4a4149fca2196e05c27bdfac xmlns="29d1040d-ab0d-4268-8e45-a8e4b6aca24d">
      <Terms xmlns="http://schemas.microsoft.com/office/infopath/2007/PartnerControls"/>
    </g7bcb71c4a4149fca2196e05c27bdfac>
    <Zrodlo xmlns="29d1040d-ab0d-4268-8e45-a8e4b6aca24d" xsi:nil="true"/>
    <TaxCatchAll xmlns="4483bf6e-d79f-4ba2-9428-0ec8e5365cc8"/>
  </documentManagement>
</p:properties>
</file>

<file path=customXml/itemProps1.xml><?xml version="1.0" encoding="utf-8"?>
<ds:datastoreItem xmlns:ds="http://schemas.openxmlformats.org/officeDocument/2006/customXml" ds:itemID="{44CCA178-6AA5-4393-AA21-F1C0C30B3C99}"/>
</file>

<file path=customXml/itemProps2.xml><?xml version="1.0" encoding="utf-8"?>
<ds:datastoreItem xmlns:ds="http://schemas.openxmlformats.org/officeDocument/2006/customXml" ds:itemID="{2BD6E21C-DC9F-4C7D-AC9E-B459FB9FFDDE}"/>
</file>

<file path=customXml/itemProps3.xml><?xml version="1.0" encoding="utf-8"?>
<ds:datastoreItem xmlns:ds="http://schemas.openxmlformats.org/officeDocument/2006/customXml" ds:itemID="{75C0B939-2A04-4432-9170-4BF7089C1D9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Koc</dc:creator>
  <cp:keywords/>
  <dc:description/>
  <cp:lastModifiedBy>Marcin Koc</cp:lastModifiedBy>
  <cp:revision>6</cp:revision>
  <dcterms:created xsi:type="dcterms:W3CDTF">2021-02-27T12:21:00Z</dcterms:created>
  <dcterms:modified xsi:type="dcterms:W3CDTF">2021-02-27T14:11:00Z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0x010100CCF5DD134DCBFB4991B41F02FCFB54A6</vt:lpwstr>
  </property>
</Properties>
</file>