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2D23" w14:textId="77777777" w:rsidR="004E6AF2" w:rsidRDefault="004E6AF2" w:rsidP="004E6AF2">
      <w:pPr>
        <w:pStyle w:val="Heading1"/>
        <w:jc w:val="center"/>
      </w:pPr>
      <w:r>
        <w:t>Raport z wykonania prac badawczych</w:t>
      </w:r>
    </w:p>
    <w:p w14:paraId="367F7D8B" w14:textId="77777777" w:rsidR="004E6AF2" w:rsidRDefault="004E6AF2" w:rsidP="004E6AF2">
      <w:pPr>
        <w:rPr>
          <w:u w:val="single"/>
        </w:rPr>
      </w:pPr>
    </w:p>
    <w:p w14:paraId="54001191" w14:textId="77745DD7" w:rsidR="004E6AF2" w:rsidRDefault="004E6AF2" w:rsidP="004E6AF2">
      <w:r w:rsidRPr="00242056">
        <w:rPr>
          <w:u w:val="single"/>
        </w:rPr>
        <w:t>Poziom gotowości technicznej</w:t>
      </w:r>
      <w:r>
        <w:t xml:space="preserve">: </w:t>
      </w:r>
      <w:r w:rsidR="00F7661C">
        <w:t>5</w:t>
      </w:r>
    </w:p>
    <w:p w14:paraId="05A71BDE" w14:textId="76E4D4E8" w:rsidR="004C20DA" w:rsidRPr="004C20DA" w:rsidRDefault="004E6AF2" w:rsidP="004C20DA">
      <w:pPr>
        <w:rPr>
          <w:rFonts w:ascii="Calibri" w:eastAsia="Times New Roman" w:hAnsi="Calibri" w:cs="Calibri"/>
          <w:color w:val="000000"/>
          <w:lang w:eastAsia="pl-PL"/>
        </w:rPr>
      </w:pPr>
      <w:r w:rsidRPr="00242056">
        <w:rPr>
          <w:u w:val="single"/>
        </w:rPr>
        <w:t>Opis prac objętych raportem:</w:t>
      </w:r>
      <w:r>
        <w:t xml:space="preserve"> </w:t>
      </w:r>
      <w:r w:rsidR="004C20DA" w:rsidRPr="004C20DA">
        <w:rPr>
          <w:rFonts w:ascii="Calibri" w:eastAsia="Times New Roman" w:hAnsi="Calibri" w:cs="Calibri"/>
          <w:color w:val="000000"/>
          <w:lang w:eastAsia="pl-PL"/>
        </w:rPr>
        <w:t>Zbieranie uwag eksploatacyjnych</w:t>
      </w:r>
    </w:p>
    <w:p w14:paraId="74F92123" w14:textId="77777777" w:rsidR="004C20DA" w:rsidRDefault="004C20DA" w:rsidP="004E6AF2"/>
    <w:p w14:paraId="5256C0AB" w14:textId="57766B24" w:rsidR="004E6AF2" w:rsidRDefault="004E6AF2" w:rsidP="004E6AF2">
      <w:r>
        <w:t>Raport z wykonania:</w:t>
      </w:r>
    </w:p>
    <w:p w14:paraId="40041701" w14:textId="77777777" w:rsidR="004C20DA" w:rsidRDefault="004C20DA" w:rsidP="004C20DA">
      <w:r>
        <w:t>Instalacja dostępnych komponentów pozwoliła na zbieranie uwag eksploatacyjnych, w tym szczególnie w zakresie fizycznych urządzeń eksploatowanych w trudnym środowisku oczyszczalni ścieków. W toku prac wprowadzono szereg korekt, zmian i usprawnień w budowie urządzeń, ich oprogramowaniu i instrukcji korzystania przez zespół badawczy, jak i użytkowników końcowych. Należy zaznaczyć, że uwagi nie obejmowały całości systemu ze względu na brak kluczowych komponentów: modelu data-</w:t>
      </w:r>
      <w:proofErr w:type="spellStart"/>
      <w:r>
        <w:t>mining</w:t>
      </w:r>
      <w:proofErr w:type="spellEnd"/>
      <w:r>
        <w:t xml:space="preserve"> i modelu optymalizacyjnego.</w:t>
      </w:r>
    </w:p>
    <w:p w14:paraId="77F35DE6" w14:textId="56C8D930" w:rsidR="004C20DA" w:rsidRDefault="004C20DA" w:rsidP="004C20DA">
      <w:r>
        <w:t>Wprowadzono następujące zmiany:</w:t>
      </w:r>
    </w:p>
    <w:p w14:paraId="7240FCE5" w14:textId="1625A772" w:rsidR="004C20DA" w:rsidRDefault="004C20DA" w:rsidP="004C20DA">
      <w:pPr>
        <w:pStyle w:val="ListParagraph"/>
        <w:numPr>
          <w:ilvl w:val="0"/>
          <w:numId w:val="1"/>
        </w:numPr>
      </w:pPr>
      <w:r>
        <w:t>w budowie wizjera</w:t>
      </w:r>
    </w:p>
    <w:p w14:paraId="3D95838D" w14:textId="3F4B293A" w:rsidR="004C20DA" w:rsidRDefault="004C20DA" w:rsidP="004C20DA">
      <w:pPr>
        <w:pStyle w:val="ListParagraph"/>
        <w:numPr>
          <w:ilvl w:val="1"/>
          <w:numId w:val="1"/>
        </w:numPr>
      </w:pPr>
      <w:r>
        <w:t>zmiana sposobu montażu i uszczelnienia szyb</w:t>
      </w:r>
    </w:p>
    <w:p w14:paraId="41796485" w14:textId="55482FF9" w:rsidR="004C20DA" w:rsidRDefault="004C20DA" w:rsidP="004C20DA">
      <w:pPr>
        <w:pStyle w:val="ListParagraph"/>
        <w:numPr>
          <w:ilvl w:val="1"/>
          <w:numId w:val="1"/>
        </w:numPr>
      </w:pPr>
      <w:r>
        <w:t>zmiana sposobu montażu i uszczelnienia dysz</w:t>
      </w:r>
    </w:p>
    <w:p w14:paraId="4D653714" w14:textId="3CA0267E" w:rsidR="004C20DA" w:rsidRDefault="004C20DA" w:rsidP="004C20DA">
      <w:pPr>
        <w:pStyle w:val="ListParagraph"/>
        <w:numPr>
          <w:ilvl w:val="1"/>
          <w:numId w:val="1"/>
        </w:numPr>
      </w:pPr>
      <w:r>
        <w:t>przesunięcie miejsca montażu elektrozaworu układu spłukującego</w:t>
      </w:r>
    </w:p>
    <w:p w14:paraId="66F18DA8" w14:textId="41B872E7" w:rsidR="004C20DA" w:rsidRDefault="004C20DA" w:rsidP="004C20DA">
      <w:pPr>
        <w:pStyle w:val="ListParagraph"/>
        <w:numPr>
          <w:ilvl w:val="1"/>
          <w:numId w:val="1"/>
        </w:numPr>
      </w:pPr>
      <w:r>
        <w:t>wydłużenie połączeń pomiędzy modułem rejestracji danych a przyłączem danych i zasilania</w:t>
      </w:r>
    </w:p>
    <w:p w14:paraId="5C1CECEB" w14:textId="21A00403" w:rsidR="004C20DA" w:rsidRDefault="004C20DA" w:rsidP="004C20DA">
      <w:pPr>
        <w:pStyle w:val="ListParagraph"/>
        <w:numPr>
          <w:ilvl w:val="1"/>
          <w:numId w:val="1"/>
        </w:numPr>
      </w:pPr>
      <w:r>
        <w:t>zmiany w elementach mocujących</w:t>
      </w:r>
    </w:p>
    <w:p w14:paraId="12C6AF53" w14:textId="3650777B" w:rsidR="004C20DA" w:rsidRDefault="004C20DA" w:rsidP="004C20DA">
      <w:pPr>
        <w:pStyle w:val="ListParagraph"/>
        <w:numPr>
          <w:ilvl w:val="1"/>
          <w:numId w:val="1"/>
        </w:numPr>
      </w:pPr>
      <w:r>
        <w:t>dodano chłodzenie źródła światła</w:t>
      </w:r>
    </w:p>
    <w:p w14:paraId="480468EC" w14:textId="7FF772DA" w:rsidR="004C20DA" w:rsidRDefault="004C20DA" w:rsidP="004C20DA">
      <w:pPr>
        <w:pStyle w:val="ListParagraph"/>
        <w:numPr>
          <w:ilvl w:val="1"/>
          <w:numId w:val="1"/>
        </w:numPr>
      </w:pPr>
      <w:r>
        <w:t>zmieniono mocowania i sposób regulacji modułów oświetlenia i rejestracji danych</w:t>
      </w:r>
    </w:p>
    <w:p w14:paraId="52FE1698" w14:textId="75646AE0" w:rsidR="004C20DA" w:rsidRDefault="004C20DA" w:rsidP="004C20DA">
      <w:pPr>
        <w:pStyle w:val="ListParagraph"/>
        <w:numPr>
          <w:ilvl w:val="1"/>
          <w:numId w:val="1"/>
        </w:numPr>
      </w:pPr>
      <w:r>
        <w:t>zmieniono sposób uszczelnienia konstrukcji</w:t>
      </w:r>
    </w:p>
    <w:p w14:paraId="01D876A6" w14:textId="380F06E8" w:rsidR="004C20DA" w:rsidRDefault="004C20DA" w:rsidP="004C20DA">
      <w:pPr>
        <w:pStyle w:val="ListParagraph"/>
        <w:numPr>
          <w:ilvl w:val="0"/>
          <w:numId w:val="1"/>
        </w:numPr>
      </w:pPr>
      <w:r>
        <w:t>w oprogramowaniu</w:t>
      </w:r>
    </w:p>
    <w:p w14:paraId="3388CD9F" w14:textId="480F1E21" w:rsidR="004C20DA" w:rsidRDefault="004C20DA" w:rsidP="004C20DA">
      <w:pPr>
        <w:pStyle w:val="ListParagraph"/>
        <w:numPr>
          <w:ilvl w:val="1"/>
          <w:numId w:val="1"/>
        </w:numPr>
      </w:pPr>
      <w:r>
        <w:t>wprowadzono szereg zmian umożliwiających większą kontrolę nad parametrami pracy urządzenia</w:t>
      </w:r>
    </w:p>
    <w:p w14:paraId="0703B2F4" w14:textId="607FC8B3" w:rsidR="004C20DA" w:rsidRDefault="004C20DA" w:rsidP="004C20DA">
      <w:pPr>
        <w:pStyle w:val="ListParagraph"/>
        <w:numPr>
          <w:ilvl w:val="1"/>
          <w:numId w:val="1"/>
        </w:numPr>
      </w:pPr>
      <w:r>
        <w:t>dodano skrypty resetowania, wgrywania danych na chmurę</w:t>
      </w:r>
    </w:p>
    <w:p w14:paraId="2143716B" w14:textId="5AE61730" w:rsidR="004C20DA" w:rsidRPr="003D64AB" w:rsidRDefault="004C20DA" w:rsidP="004C20DA">
      <w:pPr>
        <w:pStyle w:val="ListParagraph"/>
        <w:numPr>
          <w:ilvl w:val="1"/>
          <w:numId w:val="1"/>
        </w:numPr>
      </w:pPr>
      <w:r>
        <w:t>zmiany dotyczące szyfrowanej komunikacji VPN.</w:t>
      </w:r>
    </w:p>
    <w:p w14:paraId="1D3F3C0D" w14:textId="57CCE33B" w:rsidR="004C20DA" w:rsidRDefault="004C20DA" w:rsidP="004E6AF2">
      <w:r>
        <w:t xml:space="preserve"> </w:t>
      </w:r>
    </w:p>
    <w:p w14:paraId="059F06E6" w14:textId="54838C77" w:rsidR="004C20DA" w:rsidRDefault="004C20DA" w:rsidP="004C20DA">
      <w:r>
        <w:t>Zdjęcia wizjera w pierwotnej wersji rozwojowej: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20DA" w14:paraId="194DB69B" w14:textId="77777777" w:rsidTr="004C20DA">
        <w:tc>
          <w:tcPr>
            <w:tcW w:w="9062" w:type="dxa"/>
          </w:tcPr>
          <w:p w14:paraId="1C879AE3" w14:textId="031407EB" w:rsidR="004C20DA" w:rsidRDefault="004C20DA" w:rsidP="004C20DA">
            <w:r>
              <w:rPr>
                <w:noProof/>
              </w:rPr>
              <w:drawing>
                <wp:inline distT="0" distB="0" distL="0" distR="0" wp14:anchorId="1F52DD25" wp14:editId="0C12958C">
                  <wp:extent cx="1829108" cy="1368000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108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FA9DDF" wp14:editId="779BD02A">
                  <wp:extent cx="1829108" cy="136800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108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874E26" wp14:editId="43AA2240">
                  <wp:extent cx="1829108" cy="1368000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108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B097E2" w14:textId="77777777" w:rsidR="004C20DA" w:rsidRDefault="004C20DA" w:rsidP="004C20DA"/>
    <w:p w14:paraId="40D84A58" w14:textId="3F9C2220" w:rsidR="004C20DA" w:rsidRDefault="004C20DA" w:rsidP="004C20DA">
      <w:r>
        <w:t>Zdjęcia Wizjera w najbardziej zaawansowanej wersji rozwojowej: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20DA" w14:paraId="207C4996" w14:textId="77777777" w:rsidTr="004C20DA">
        <w:tc>
          <w:tcPr>
            <w:tcW w:w="9062" w:type="dxa"/>
          </w:tcPr>
          <w:p w14:paraId="44A8F2ED" w14:textId="77777777" w:rsidR="004C20DA" w:rsidRDefault="004C20DA" w:rsidP="004C20DA">
            <w:r>
              <w:t>Obudowa</w:t>
            </w:r>
          </w:p>
        </w:tc>
      </w:tr>
      <w:tr w:rsidR="004C20DA" w14:paraId="6EA251E7" w14:textId="77777777" w:rsidTr="004C20DA">
        <w:tc>
          <w:tcPr>
            <w:tcW w:w="9062" w:type="dxa"/>
          </w:tcPr>
          <w:p w14:paraId="5B1FD103" w14:textId="77777777" w:rsidR="004C20DA" w:rsidRDefault="004C20DA" w:rsidP="004C20DA">
            <w:r>
              <w:rPr>
                <w:noProof/>
              </w:rPr>
              <w:drawing>
                <wp:inline distT="0" distB="0" distL="0" distR="0" wp14:anchorId="00BD193F" wp14:editId="1B0E7E5E">
                  <wp:extent cx="1829109" cy="1368000"/>
                  <wp:effectExtent l="1905" t="0" r="190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829109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0B3AA40" wp14:editId="5797023C">
                  <wp:extent cx="1829109" cy="1368000"/>
                  <wp:effectExtent l="1905" t="0" r="190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829109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3D9F59" wp14:editId="7216F438">
                  <wp:extent cx="1829109" cy="1368000"/>
                  <wp:effectExtent l="1905" t="0" r="190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829109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A3EED8" wp14:editId="2D0EC0E4">
                  <wp:extent cx="1829109" cy="1368000"/>
                  <wp:effectExtent l="1905" t="0" r="190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829109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0DA" w14:paraId="2E8F1BE8" w14:textId="77777777" w:rsidTr="004C20DA">
        <w:tc>
          <w:tcPr>
            <w:tcW w:w="9062" w:type="dxa"/>
          </w:tcPr>
          <w:p w14:paraId="642D07BF" w14:textId="77777777" w:rsidR="004C20DA" w:rsidRDefault="004C20DA" w:rsidP="004C20DA">
            <w:r>
              <w:t>Moduł oświetlenia</w:t>
            </w:r>
          </w:p>
        </w:tc>
      </w:tr>
      <w:tr w:rsidR="004C20DA" w14:paraId="626E65DC" w14:textId="77777777" w:rsidTr="004C20DA">
        <w:tc>
          <w:tcPr>
            <w:tcW w:w="9062" w:type="dxa"/>
          </w:tcPr>
          <w:p w14:paraId="432E4DE0" w14:textId="77777777" w:rsidR="004C20DA" w:rsidRDefault="004C20DA" w:rsidP="004C20DA">
            <w:r>
              <w:rPr>
                <w:noProof/>
              </w:rPr>
              <w:drawing>
                <wp:inline distT="0" distB="0" distL="0" distR="0" wp14:anchorId="2A0ABE60" wp14:editId="793630A7">
                  <wp:extent cx="1828299" cy="1368000"/>
                  <wp:effectExtent l="1588" t="0" r="2222" b="2223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828299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EF57752" wp14:editId="19EF59FC">
                  <wp:extent cx="1828299" cy="1368000"/>
                  <wp:effectExtent l="1588" t="0" r="2222" b="2223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828299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0DA" w14:paraId="7093F0A6" w14:textId="77777777" w:rsidTr="004C20DA">
        <w:tc>
          <w:tcPr>
            <w:tcW w:w="9062" w:type="dxa"/>
          </w:tcPr>
          <w:p w14:paraId="4046A0CF" w14:textId="77777777" w:rsidR="004C20DA" w:rsidRDefault="004C20DA" w:rsidP="004C20DA">
            <w:r>
              <w:t>Moduł rejestracji danych</w:t>
            </w:r>
          </w:p>
        </w:tc>
      </w:tr>
      <w:tr w:rsidR="004C20DA" w14:paraId="42F8C2DE" w14:textId="77777777" w:rsidTr="004C20DA">
        <w:tc>
          <w:tcPr>
            <w:tcW w:w="9062" w:type="dxa"/>
          </w:tcPr>
          <w:p w14:paraId="76840D22" w14:textId="77777777" w:rsidR="004C20DA" w:rsidRDefault="004C20DA" w:rsidP="004C20DA">
            <w:r>
              <w:rPr>
                <w:noProof/>
              </w:rPr>
              <w:drawing>
                <wp:inline distT="0" distB="0" distL="0" distR="0" wp14:anchorId="0E5BE02F" wp14:editId="75B4110F">
                  <wp:extent cx="1828299" cy="1368000"/>
                  <wp:effectExtent l="1588" t="0" r="2222" b="2223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828299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FF702D" wp14:editId="3D7F2E69">
                  <wp:extent cx="1828299" cy="1368000"/>
                  <wp:effectExtent l="1588" t="0" r="2222" b="2223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828299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0DA" w14:paraId="4EF2B8AB" w14:textId="77777777" w:rsidTr="004C20DA">
        <w:tc>
          <w:tcPr>
            <w:tcW w:w="9062" w:type="dxa"/>
          </w:tcPr>
          <w:p w14:paraId="5C589FAE" w14:textId="77777777" w:rsidR="004C20DA" w:rsidRDefault="004C20DA" w:rsidP="004C20DA">
            <w:r>
              <w:t>Przyłącze danych i zasilania</w:t>
            </w:r>
          </w:p>
        </w:tc>
      </w:tr>
      <w:tr w:rsidR="004C20DA" w14:paraId="22AEF182" w14:textId="77777777" w:rsidTr="004C20DA">
        <w:tc>
          <w:tcPr>
            <w:tcW w:w="9062" w:type="dxa"/>
          </w:tcPr>
          <w:p w14:paraId="50A34585" w14:textId="77777777" w:rsidR="004C20DA" w:rsidRDefault="004C20DA" w:rsidP="004C20DA">
            <w:r>
              <w:rPr>
                <w:noProof/>
              </w:rPr>
              <w:lastRenderedPageBreak/>
              <w:drawing>
                <wp:inline distT="0" distB="0" distL="0" distR="0" wp14:anchorId="53245799" wp14:editId="3441602D">
                  <wp:extent cx="1829108" cy="1368000"/>
                  <wp:effectExtent l="1905" t="0" r="1905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829108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0DA" w14:paraId="73AC03BE" w14:textId="77777777" w:rsidTr="004C20DA">
        <w:tc>
          <w:tcPr>
            <w:tcW w:w="9062" w:type="dxa"/>
          </w:tcPr>
          <w:p w14:paraId="2C73DB2C" w14:textId="77777777" w:rsidR="004C20DA" w:rsidRDefault="004C20DA" w:rsidP="004C20DA">
            <w:r>
              <w:t>Element mocujący</w:t>
            </w:r>
          </w:p>
        </w:tc>
      </w:tr>
      <w:tr w:rsidR="004C20DA" w14:paraId="2DA41B5B" w14:textId="77777777" w:rsidTr="004C20DA">
        <w:tc>
          <w:tcPr>
            <w:tcW w:w="9062" w:type="dxa"/>
          </w:tcPr>
          <w:p w14:paraId="29188B48" w14:textId="77777777" w:rsidR="004C20DA" w:rsidRDefault="004C20DA" w:rsidP="004C20DA">
            <w:r>
              <w:rPr>
                <w:noProof/>
              </w:rPr>
              <w:drawing>
                <wp:inline distT="0" distB="0" distL="0" distR="0" wp14:anchorId="4B135EC9" wp14:editId="412826F3">
                  <wp:extent cx="1828299" cy="1368000"/>
                  <wp:effectExtent l="0" t="0" r="635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299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BA2F81" w14:textId="77777777" w:rsidR="004C20DA" w:rsidRDefault="004C20DA" w:rsidP="004C20DA"/>
    <w:p w14:paraId="3E67F384" w14:textId="3D263D07" w:rsidR="004C20DA" w:rsidRDefault="004C20DA" w:rsidP="004E6AF2"/>
    <w:p w14:paraId="7F001898" w14:textId="77777777" w:rsidR="004C20DA" w:rsidRDefault="004C20DA" w:rsidP="004E6AF2"/>
    <w:p w14:paraId="64DA0F88" w14:textId="77777777" w:rsidR="00F7661C" w:rsidRDefault="00F7661C" w:rsidP="00F7661C">
      <w:pPr>
        <w:pStyle w:val="Heading1"/>
      </w:pPr>
      <w:bookmarkStart w:id="0" w:name="_Hlk65330697"/>
      <w:r>
        <w:t>Ryzyka dla kolejnego poziomu gotowości</w:t>
      </w:r>
    </w:p>
    <w:p w14:paraId="1C92B8BD" w14:textId="4172BB62" w:rsidR="00F7661C" w:rsidRDefault="00F7661C" w:rsidP="00F7661C">
      <w:r>
        <w:t>W toku prac badawczych zidentyfikowano następujące ryzyka na drodze do podniesienia gotowości do poziomu VI:</w:t>
      </w:r>
      <w:bookmarkEnd w:id="0"/>
    </w:p>
    <w:p w14:paraId="152423FF" w14:textId="43AED9ED" w:rsidR="0031673C" w:rsidRDefault="004C20DA">
      <w:r>
        <w:t>Pomimo wprowadzania usprawnień eksploatacyjnych nierozwiązany pozostaje problem polegający na braku możliwości wykonania zdjęć o odpowiedniej jakości</w:t>
      </w:r>
      <w:r w:rsidR="0045077E">
        <w:t>.</w:t>
      </w:r>
    </w:p>
    <w:p w14:paraId="25EB3064" w14:textId="4D961765" w:rsidR="0045077E" w:rsidRDefault="0045077E">
      <w:r>
        <w:t>Brak wykonanych elementów dotyczących modeli data-</w:t>
      </w:r>
      <w:proofErr w:type="spellStart"/>
      <w:r>
        <w:t>mining</w:t>
      </w:r>
      <w:proofErr w:type="spellEnd"/>
      <w:r>
        <w:t xml:space="preserve"> i </w:t>
      </w:r>
      <w:r w:rsidR="00506CAC">
        <w:t>optymalizacyjnego uniemożliwiają zebranie uwag w tych obszarach.</w:t>
      </w:r>
    </w:p>
    <w:sectPr w:rsidR="0045077E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3A27" w14:textId="77777777" w:rsidR="004C20DA" w:rsidRDefault="004C20DA" w:rsidP="00E644EB">
      <w:pPr>
        <w:spacing w:after="0" w:line="240" w:lineRule="auto"/>
      </w:pPr>
      <w:r>
        <w:separator/>
      </w:r>
    </w:p>
  </w:endnote>
  <w:endnote w:type="continuationSeparator" w:id="0">
    <w:p w14:paraId="01539DEA" w14:textId="77777777" w:rsidR="004C20DA" w:rsidRDefault="004C20DA" w:rsidP="00E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3FA23" w14:textId="77777777" w:rsidR="004C20DA" w:rsidRDefault="004C20DA" w:rsidP="00E644EB">
    <w:pPr>
      <w:pStyle w:val="Header"/>
      <w:jc w:val="center"/>
    </w:pPr>
    <w:r>
      <w:t xml:space="preserve">Inteligentne automatyczne dawkowanie odczynników flotacyjnych </w:t>
    </w:r>
  </w:p>
  <w:p w14:paraId="58FFC4CA" w14:textId="77777777" w:rsidR="004C20DA" w:rsidRDefault="004C20DA" w:rsidP="00E644EB">
    <w:pPr>
      <w:pStyle w:val="Header"/>
      <w:jc w:val="center"/>
    </w:pPr>
    <w:r>
      <w:t>z wykorzystaniem nowoczesnych technik uczenia maszynowego</w:t>
    </w:r>
  </w:p>
  <w:p w14:paraId="672D5C70" w14:textId="77777777" w:rsidR="004C20DA" w:rsidRPr="00F74439" w:rsidRDefault="004C20DA" w:rsidP="00E644EB">
    <w:pPr>
      <w:pStyle w:val="Header"/>
      <w:jc w:val="center"/>
      <w:rPr>
        <w:sz w:val="18"/>
        <w:szCs w:val="18"/>
      </w:rPr>
    </w:pPr>
    <w:r w:rsidRPr="00F74439">
      <w:rPr>
        <w:sz w:val="18"/>
        <w:szCs w:val="18"/>
      </w:rPr>
      <w:t>WND-RPSL.01.02.00-24-00AE/19-003</w:t>
    </w:r>
  </w:p>
  <w:p w14:paraId="5A6D5F59" w14:textId="64B8AEAA" w:rsidR="004C20DA" w:rsidRDefault="004C20DA" w:rsidP="00E644EB">
    <w:pPr>
      <w:pStyle w:val="Footer"/>
      <w:jc w:val="center"/>
    </w:pPr>
    <w:r>
      <w:t>EMI sp. z o.o.</w:t>
    </w:r>
    <w:r>
      <w:tab/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r w:rsidR="00A17FA8">
      <w:fldChar w:fldCharType="begin"/>
    </w:r>
    <w:r w:rsidR="00A17FA8">
      <w:instrText xml:space="preserve"> SECTIONPAGES   \* MERGEFORMAT </w:instrText>
    </w:r>
    <w:r w:rsidR="00A17FA8">
      <w:fldChar w:fldCharType="separate"/>
    </w:r>
    <w:r w:rsidR="00A17FA8">
      <w:rPr>
        <w:noProof/>
      </w:rPr>
      <w:t>3</w:t>
    </w:r>
    <w:r w:rsidR="00A17FA8">
      <w:rPr>
        <w:noProof/>
      </w:rPr>
      <w:fldChar w:fldCharType="end"/>
    </w:r>
  </w:p>
  <w:p w14:paraId="7C9407BD" w14:textId="77777777" w:rsidR="004C20DA" w:rsidRDefault="004C20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D9DF" w14:textId="77777777" w:rsidR="004C20DA" w:rsidRDefault="004C20DA" w:rsidP="00E644EB">
      <w:pPr>
        <w:spacing w:after="0" w:line="240" w:lineRule="auto"/>
      </w:pPr>
      <w:r>
        <w:separator/>
      </w:r>
    </w:p>
  </w:footnote>
  <w:footnote w:type="continuationSeparator" w:id="0">
    <w:p w14:paraId="48A4CB25" w14:textId="77777777" w:rsidR="004C20DA" w:rsidRDefault="004C20DA" w:rsidP="00E6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51CD0" w14:textId="27C3CEC9" w:rsidR="004C20DA" w:rsidRDefault="004C20DA">
    <w:pPr>
      <w:pStyle w:val="Header"/>
    </w:pPr>
    <w:r>
      <w:rPr>
        <w:noProof/>
      </w:rPr>
      <w:drawing>
        <wp:inline distT="0" distB="0" distL="0" distR="0" wp14:anchorId="1DE0BEAD" wp14:editId="0DCA67BB">
          <wp:extent cx="5753100" cy="581025"/>
          <wp:effectExtent l="0" t="0" r="0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6504E9" w14:textId="77777777" w:rsidR="004C20DA" w:rsidRDefault="004C20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F01AA"/>
    <w:multiLevelType w:val="hybridMultilevel"/>
    <w:tmpl w:val="F666489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2B"/>
    <w:rsid w:val="0031673C"/>
    <w:rsid w:val="0045077E"/>
    <w:rsid w:val="004C20DA"/>
    <w:rsid w:val="004E6AF2"/>
    <w:rsid w:val="00506CAC"/>
    <w:rsid w:val="0079775C"/>
    <w:rsid w:val="00856F2B"/>
    <w:rsid w:val="008C2A78"/>
    <w:rsid w:val="00A17FA8"/>
    <w:rsid w:val="00CE136C"/>
    <w:rsid w:val="00E26834"/>
    <w:rsid w:val="00E644EB"/>
    <w:rsid w:val="00F7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3C5ED"/>
  <w15:chartTrackingRefBased/>
  <w15:docId w15:val="{BFD6E18D-37DC-4453-8C24-BF1498F3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AF2"/>
  </w:style>
  <w:style w:type="paragraph" w:styleId="Heading1">
    <w:name w:val="heading 1"/>
    <w:basedOn w:val="Normal"/>
    <w:next w:val="Normal"/>
    <w:link w:val="Heading1Char"/>
    <w:uiPriority w:val="9"/>
    <w:qFormat/>
    <w:rsid w:val="004E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EB"/>
  </w:style>
  <w:style w:type="paragraph" w:styleId="Footer">
    <w:name w:val="footer"/>
    <w:basedOn w:val="Normal"/>
    <w:link w:val="Foot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EB"/>
  </w:style>
  <w:style w:type="character" w:customStyle="1" w:styleId="Heading1Char">
    <w:name w:val="Heading 1 Char"/>
    <w:basedOn w:val="DefaultParagraphFont"/>
    <w:link w:val="Heading1"/>
    <w:uiPriority w:val="9"/>
    <w:rsid w:val="004E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C2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2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customXml" Target="../customXml/item1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F5DD134DCBFB4991B41F02FCFB54A6" ma:contentTypeVersion="13" ma:contentTypeDescription="Utwórz nowy dokument." ma:contentTypeScope="" ma:versionID="b1d84c59d89014be999007dc4c3db187">
  <xsd:schema xmlns:xsd="http://www.w3.org/2001/XMLSchema" xmlns:xs="http://www.w3.org/2001/XMLSchema" xmlns:p="http://schemas.microsoft.com/office/2006/metadata/properties" xmlns:ns2="29d1040d-ab0d-4268-8e45-a8e4b6aca24d" xmlns:ns3="4483bf6e-d79f-4ba2-9428-0ec8e5365cc8" targetNamespace="http://schemas.microsoft.com/office/2006/metadata/properties" ma:root="true" ma:fieldsID="3e1a87d997caee881be2120de4dc4f68" ns2:_="" ns3:_="">
    <xsd:import namespace="29d1040d-ab0d-4268-8e45-a8e4b6aca24d"/>
    <xsd:import namespace="4483bf6e-d79f-4ba2-9428-0ec8e5365cc8"/>
    <xsd:element name="properties">
      <xsd:complexType>
        <xsd:sequence>
          <xsd:element name="documentManagement">
            <xsd:complexType>
              <xsd:all>
                <xsd:element ref="ns2:g7bcb71c4a4149fca2196e05c27bdfac" minOccurs="0"/>
                <xsd:element ref="ns3:TaxCatchAll" minOccurs="0"/>
                <xsd:element ref="ns2:Wersja" minOccurs="0"/>
                <xsd:element ref="ns2:Zrodlo" minOccurs="0"/>
                <xsd:element ref="ns2:Faza" minOccurs="0"/>
                <xsd:element ref="ns2:ToReview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1040d-ab0d-4268-8e45-a8e4b6aca24d" elementFormDefault="qualified">
    <xsd:import namespace="http://schemas.microsoft.com/office/2006/documentManagement/types"/>
    <xsd:import namespace="http://schemas.microsoft.com/office/infopath/2007/PartnerControls"/>
    <xsd:element name="g7bcb71c4a4149fca2196e05c27bdfac" ma:index="9" nillable="true" ma:taxonomy="true" ma:internalName="g7bcb71c4a4149fca2196e05c27bdfac" ma:taxonomyFieldName="TypMM" ma:displayName="Typ" ma:default="" ma:fieldId="{07bcb71c-4a41-49fc-a219-6e05c27bdfac}" ma:sspId="8fdd67f5-94fb-4781-98eb-609169aa6246" ma:termSetId="59bb2bf6-5fcc-4f5e-a845-4f4644a5de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Wersja" ma:index="11" nillable="true" ma:displayName="Wersja" ma:default="Robocza" ma:format="Dropdown" ma:internalName="Wersja">
      <xsd:simpleType>
        <xsd:restriction base="dms:Choice">
          <xsd:enumeration value="Robocza"/>
          <xsd:enumeration value="Finalna"/>
          <xsd:enumeration value="Opublikowana"/>
        </xsd:restriction>
      </xsd:simpleType>
    </xsd:element>
    <xsd:element name="Zrodlo" ma:index="12" nillable="true" ma:displayName="Zrodlo" ma:format="Dropdown" ma:internalName="Zrodlo">
      <xsd:simpleType>
        <xsd:restriction base="dms:Choice">
          <xsd:enumeration value="EMI"/>
          <xsd:enumeration value="Klient"/>
          <xsd:enumeration value="Dostawca"/>
        </xsd:restriction>
      </xsd:simpleType>
    </xsd:element>
    <xsd:element name="Faza" ma:index="13" nillable="true" ma:displayName="Faza" ma:default="Przygotowanie" ma:format="Dropdown" ma:internalName="Faza">
      <xsd:simpleType>
        <xsd:restriction base="dms:Choice">
          <xsd:enumeration value="Przygotowanie"/>
          <xsd:enumeration value="Projektowanie"/>
          <xsd:enumeration value="Realizacja"/>
          <xsd:enumeration value="Serwis"/>
        </xsd:restriction>
      </xsd:simpleType>
    </xsd:element>
    <xsd:element name="ToReview" ma:index="14" nillable="true" ma:displayName="ToReview" ma:default="Nie" ma:format="Dropdown" ma:internalName="ToReview">
      <xsd:simpleType>
        <xsd:restriction base="dms:Choice">
          <xsd:enumeration value="Tak"/>
          <xsd:enumeration value="Nie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3bf6e-d79f-4ba2-9428-0ec8e5365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9c3c52f-9421-40b9-a480-76c97c44ea55}" ma:internalName="TaxCatchAll" ma:showField="CatchAllData" ma:web="4483bf6e-d79f-4ba2-9428-0ec8e5365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rsja xmlns="29d1040d-ab0d-4268-8e45-a8e4b6aca24d">Robocza</Wersja>
    <ToReview xmlns="29d1040d-ab0d-4268-8e45-a8e4b6aca24d">Nie</ToReview>
    <Faza xmlns="29d1040d-ab0d-4268-8e45-a8e4b6aca24d">Przygotowanie</Faza>
    <g7bcb71c4a4149fca2196e05c27bdfac xmlns="29d1040d-ab0d-4268-8e45-a8e4b6aca24d">
      <Terms xmlns="http://schemas.microsoft.com/office/infopath/2007/PartnerControls"/>
    </g7bcb71c4a4149fca2196e05c27bdfac>
    <Zrodlo xmlns="29d1040d-ab0d-4268-8e45-a8e4b6aca24d" xsi:nil="true"/>
    <TaxCatchAll xmlns="4483bf6e-d79f-4ba2-9428-0ec8e5365cc8"/>
  </documentManagement>
</p:properties>
</file>

<file path=customXml/itemProps1.xml><?xml version="1.0" encoding="utf-8"?>
<ds:datastoreItem xmlns:ds="http://schemas.openxmlformats.org/officeDocument/2006/customXml" ds:itemID="{7C3FBE5C-6EEF-485D-A2D5-5732E345D3AF}"/>
</file>

<file path=customXml/itemProps2.xml><?xml version="1.0" encoding="utf-8"?>
<ds:datastoreItem xmlns:ds="http://schemas.openxmlformats.org/officeDocument/2006/customXml" ds:itemID="{4C7994FA-E3F5-422C-BFDE-FE0423086795}"/>
</file>

<file path=customXml/itemProps3.xml><?xml version="1.0" encoding="utf-8"?>
<ds:datastoreItem xmlns:ds="http://schemas.openxmlformats.org/officeDocument/2006/customXml" ds:itemID="{2ECB97FB-DFD5-4A3B-80E7-8B39A88A54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287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Koc</dc:creator>
  <cp:keywords/>
  <dc:description/>
  <cp:lastModifiedBy>Marcin Koc</cp:lastModifiedBy>
  <cp:revision>10</cp:revision>
  <dcterms:created xsi:type="dcterms:W3CDTF">2021-02-27T12:21:00Z</dcterms:created>
  <dcterms:modified xsi:type="dcterms:W3CDTF">2021-07-09T11:21:00Z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0x010100CCF5DD134DCBFB4991B41F02FCFB54A6</vt:lpwstr>
  </property>
</Properties>
</file>