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4AD2" w14:textId="048DA48E" w:rsidR="000B355C" w:rsidRDefault="00521176" w:rsidP="00521176">
      <w:pPr>
        <w:pStyle w:val="Titolo"/>
        <w:jc w:val="center"/>
      </w:pPr>
      <w:r>
        <w:t>Documentazione progetto RL 2022</w:t>
      </w:r>
    </w:p>
    <w:p w14:paraId="48EE8339" w14:textId="22265061" w:rsidR="00521176" w:rsidRDefault="00521176" w:rsidP="00521176">
      <w:pPr>
        <w:jc w:val="center"/>
      </w:pPr>
      <w:r>
        <w:t>Ronzani Marco – c.p. 10669641 – mat. 934552 – Politecnico di Milano</w:t>
      </w:r>
    </w:p>
    <w:p w14:paraId="32E656D5" w14:textId="77777777" w:rsidR="00521176" w:rsidRDefault="00521176"/>
    <w:p w14:paraId="17A3F239" w14:textId="333250EA" w:rsidR="00521176" w:rsidRDefault="00521176" w:rsidP="00521176">
      <w:pPr>
        <w:pStyle w:val="Titolo2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S</w:t>
      </w:r>
      <w:r>
        <w:rPr>
          <w:rStyle w:val="markedcontent"/>
          <w:rFonts w:ascii="Arial" w:hAnsi="Arial" w:cs="Arial"/>
          <w:sz w:val="27"/>
          <w:szCs w:val="27"/>
        </w:rPr>
        <w:t>pecifiche di progetto</w:t>
      </w:r>
      <w:r>
        <w:rPr>
          <w:rStyle w:val="markedcontent"/>
          <w:rFonts w:ascii="Arial" w:hAnsi="Arial" w:cs="Arial"/>
          <w:sz w:val="27"/>
          <w:szCs w:val="27"/>
        </w:rPr>
        <w:t xml:space="preserve"> - introduzione</w:t>
      </w:r>
    </w:p>
    <w:p w14:paraId="798C6399" w14:textId="39A09ECE" w:rsidR="00521176" w:rsidRDefault="00521176" w:rsidP="00521176"/>
    <w:p w14:paraId="61F91528" w14:textId="6630A6A9" w:rsidR="00521176" w:rsidRDefault="00B873F7" w:rsidP="00521176">
      <w:r>
        <w:t xml:space="preserve">È richiesta l’implementazione di un modulo che applichi il codice convoluzionale ½ ad un flusso continuo di bit letti da una memoria con cui è necessario il modulo si </w:t>
      </w:r>
      <w:r w:rsidRPr="00C638BA">
        <w:t>interfacci</w:t>
      </w:r>
      <w:r>
        <w:t>.</w:t>
      </w:r>
    </w:p>
    <w:p w14:paraId="7376874C" w14:textId="3936F60D" w:rsidR="00B873F7" w:rsidRDefault="00B873F7" w:rsidP="00521176">
      <w:r>
        <w:t>Nel dettaglio si può dividere la specifica in</w:t>
      </w:r>
      <w:r w:rsidR="00B37199">
        <w:t xml:space="preserve"> tre</w:t>
      </w:r>
      <w:r>
        <w:t xml:space="preserve"> parti,</w:t>
      </w:r>
      <w:r w:rsidR="00B37199">
        <w:t xml:space="preserve"> due</w:t>
      </w:r>
      <w:r>
        <w:t xml:space="preserve"> di interfaccia ed una di elaborazione:</w:t>
      </w:r>
    </w:p>
    <w:p w14:paraId="1265B54B" w14:textId="60393845" w:rsidR="00B873F7" w:rsidRDefault="00B873F7" w:rsidP="00B873F7">
      <w:pPr>
        <w:pStyle w:val="Paragrafoelenco"/>
        <w:numPr>
          <w:ilvl w:val="0"/>
          <w:numId w:val="1"/>
        </w:numPr>
      </w:pPr>
      <w:r>
        <w:t xml:space="preserve">L’interfaccia del modulo con la memoria </w:t>
      </w:r>
      <w:r w:rsidR="00B37199">
        <w:t xml:space="preserve">si basa sui seguenti </w:t>
      </w:r>
      <w:r>
        <w:t>segnali:</w:t>
      </w:r>
    </w:p>
    <w:p w14:paraId="077D5FB2" w14:textId="3BCA2B18" w:rsidR="00B873F7" w:rsidRPr="00B873F7" w:rsidRDefault="00B873F7" w:rsidP="00B873F7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o_address</w:t>
      </w:r>
      <w:r>
        <w:rPr>
          <w:rFonts w:ascii="Courier New" w:hAnsi="Courier New" w:cs="Courier New"/>
        </w:rPr>
        <w:t xml:space="preserve"> </w:t>
      </w:r>
      <w:r w:rsidR="00427D76">
        <w:rPr>
          <w:rFonts w:ascii="Courier New" w:hAnsi="Courier New" w:cs="Courier New"/>
        </w:rPr>
        <w:t xml:space="preserve">16bit </w:t>
      </w:r>
      <w:r>
        <w:rPr>
          <w:rFonts w:ascii="Courier New" w:hAnsi="Courier New" w:cs="Courier New"/>
        </w:rPr>
        <w:t xml:space="preserve">– indirizzo della memoria attualmente letto e/o scritto, </w:t>
      </w:r>
      <w:r w:rsidR="00427D76">
        <w:rPr>
          <w:rFonts w:ascii="Courier New" w:hAnsi="Courier New" w:cs="Courier New"/>
        </w:rPr>
        <w:t>deve essere controllato adeguatamente dal modulo</w:t>
      </w:r>
    </w:p>
    <w:p w14:paraId="09CE85DD" w14:textId="15336863" w:rsidR="00B873F7" w:rsidRPr="00B873F7" w:rsidRDefault="00B873F7" w:rsidP="00B873F7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o_</w:t>
      </w:r>
      <w:r>
        <w:rPr>
          <w:rFonts w:ascii="Courier New" w:hAnsi="Courier New" w:cs="Courier New"/>
        </w:rPr>
        <w:t>en</w:t>
      </w:r>
      <w:r w:rsidR="00427D76">
        <w:rPr>
          <w:rFonts w:ascii="Courier New" w:hAnsi="Courier New" w:cs="Courier New"/>
        </w:rPr>
        <w:t xml:space="preserve"> – segnale di abilitazione della memoria</w:t>
      </w:r>
    </w:p>
    <w:p w14:paraId="2897B830" w14:textId="450A7E42" w:rsidR="00B873F7" w:rsidRPr="00B873F7" w:rsidRDefault="00B873F7" w:rsidP="00B873F7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o_we</w:t>
      </w:r>
      <w:r w:rsidR="00427D76">
        <w:rPr>
          <w:rFonts w:ascii="Courier New" w:hAnsi="Courier New" w:cs="Courier New"/>
        </w:rPr>
        <w:t xml:space="preserve"> – segnale di abilitazione della scrittura sulla memoria</w:t>
      </w:r>
    </w:p>
    <w:p w14:paraId="4F41694A" w14:textId="4DCB203A" w:rsidR="00B873F7" w:rsidRPr="00B873F7" w:rsidRDefault="00B873F7" w:rsidP="00B873F7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o_data</w:t>
      </w:r>
      <w:r w:rsidR="00427D76">
        <w:rPr>
          <w:rFonts w:ascii="Courier New" w:hAnsi="Courier New" w:cs="Courier New"/>
        </w:rPr>
        <w:t xml:space="preserve"> 8bit – dati da scrivere sulla memoria se o_we è alzato</w:t>
      </w:r>
    </w:p>
    <w:p w14:paraId="70C3E8E3" w14:textId="151FFA3F" w:rsidR="00B873F7" w:rsidRPr="00B873F7" w:rsidRDefault="00B873F7" w:rsidP="00B873F7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i_data</w:t>
      </w:r>
      <w:r w:rsidR="00427D76">
        <w:rPr>
          <w:rFonts w:ascii="Courier New" w:hAnsi="Courier New" w:cs="Courier New"/>
        </w:rPr>
        <w:t xml:space="preserve"> 8bit – dati letti dalla memoria</w:t>
      </w:r>
    </w:p>
    <w:p w14:paraId="57746960" w14:textId="00ECF8A0" w:rsidR="00515558" w:rsidRDefault="00427D76" w:rsidP="00427D76">
      <w:pPr>
        <w:ind w:left="708"/>
      </w:pPr>
      <w:r>
        <w:t xml:space="preserve">Il modulo deve dunque controllare adeguatamente l’indirizzo della memoria sul quale sta operando, leggendo innanzitutto da </w:t>
      </w:r>
      <w:r w:rsidRPr="00427D76">
        <w:rPr>
          <w:rFonts w:ascii="Courier New" w:hAnsi="Courier New" w:cs="Courier New"/>
        </w:rPr>
        <w:t>0x0000</w:t>
      </w:r>
      <w:r>
        <w:t xml:space="preserve"> la quantità di byte da processare e procedendo poi in ordine a leggere tale quantità di byte partendo da </w:t>
      </w:r>
      <w:r w:rsidRPr="00427D76">
        <w:rPr>
          <w:rFonts w:ascii="Courier New" w:hAnsi="Courier New" w:cs="Courier New"/>
        </w:rPr>
        <w:t>0x000</w:t>
      </w:r>
      <w:r>
        <w:rPr>
          <w:rFonts w:ascii="Courier New" w:hAnsi="Courier New" w:cs="Courier New"/>
        </w:rPr>
        <w:t>1</w:t>
      </w:r>
      <w:r w:rsidRPr="00427D76">
        <w:t xml:space="preserve">, </w:t>
      </w:r>
      <w:r>
        <w:t xml:space="preserve">scrivendo invece i risultati dall’indirizzo </w:t>
      </w:r>
      <w:r w:rsidR="00061647" w:rsidRPr="00427D76">
        <w:rPr>
          <w:rFonts w:ascii="Courier New" w:hAnsi="Courier New" w:cs="Courier New"/>
        </w:rPr>
        <w:t>0x0</w:t>
      </w:r>
      <w:r w:rsidR="00061647">
        <w:rPr>
          <w:rFonts w:ascii="Courier New" w:hAnsi="Courier New" w:cs="Courier New"/>
        </w:rPr>
        <w:t>3E8</w:t>
      </w:r>
      <w:r w:rsidR="00061647">
        <w:t xml:space="preserve"> in avanti. </w:t>
      </w:r>
    </w:p>
    <w:p w14:paraId="2F4884BB" w14:textId="09DD9C4B" w:rsidR="00061647" w:rsidRDefault="00061647" w:rsidP="00427D76">
      <w:pPr>
        <w:ind w:left="708"/>
      </w:pPr>
      <w:r>
        <w:t xml:space="preserve"> </w:t>
      </w:r>
      <w:r w:rsidR="008A3DC7">
        <w:t xml:space="preserve">È di rilievo il fatto che la memoria presenti, come indicato dalla documentazione Xilinx per una </w:t>
      </w:r>
      <w:r w:rsidR="008A3DC7">
        <w:rPr>
          <w:rFonts w:ascii="Courier New" w:hAnsi="Courier New" w:cs="Courier New"/>
          <w:sz w:val="20"/>
          <w:szCs w:val="20"/>
        </w:rPr>
        <w:t>Single-Port Block RAM Write-First Mode</w:t>
      </w:r>
      <w:r w:rsidR="008A3DC7">
        <w:rPr>
          <w:rFonts w:ascii="Courier New" w:hAnsi="Courier New" w:cs="Courier New"/>
          <w:sz w:val="20"/>
          <w:szCs w:val="20"/>
        </w:rPr>
        <w:t xml:space="preserve"> </w:t>
      </w:r>
      <w:r w:rsidR="008A3DC7" w:rsidRPr="008A3DC7">
        <w:t>(</w:t>
      </w:r>
      <w:r w:rsidR="008A3DC7" w:rsidRPr="008A3DC7">
        <w:t>https://www.xilinx.com/support/documentation/sw_manuals/xilinx2017_3/ug901-vivado-synth</w:t>
      </w:r>
      <w:proofErr w:type="gramStart"/>
      <w:r w:rsidR="008A3DC7" w:rsidRPr="008A3DC7">
        <w:t>)</w:t>
      </w:r>
      <w:r w:rsidR="008A3DC7">
        <w:t xml:space="preserve"> ,</w:t>
      </w:r>
      <w:proofErr w:type="gramEnd"/>
      <w:r w:rsidR="008A3DC7">
        <w:t xml:space="preserve"> un ritardo in lettura di 2ns</w:t>
      </w:r>
      <w:r w:rsidR="00533B0D">
        <w:t xml:space="preserve"> e</w:t>
      </w:r>
      <w:r w:rsidR="008A3DC7">
        <w:t xml:space="preserve"> nessun ritardo in scrittura.</w:t>
      </w:r>
    </w:p>
    <w:p w14:paraId="0710B672" w14:textId="6B5DA4DC" w:rsidR="00B37199" w:rsidRDefault="00515558" w:rsidP="00B37199">
      <w:pPr>
        <w:ind w:left="708"/>
      </w:pPr>
      <w:r>
        <w:t>La costruzione del flusso di singoli bit richiesto per l’elaborazione deve essere fatta sempre partendo dal bit più significativo (</w:t>
      </w:r>
      <w:r w:rsidRPr="000A796F">
        <w:rPr>
          <w:b/>
          <w:bCs/>
        </w:rPr>
        <w:t>big-endian</w:t>
      </w:r>
      <w:r>
        <w:t xml:space="preserve">) di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_data</w:t>
      </w:r>
      <w:r w:rsidRPr="000A796F">
        <w:t xml:space="preserve">, e lo stesso byte order deve essere usato per la scrittura su </w:t>
      </w:r>
      <w:r>
        <w:rPr>
          <w:rFonts w:ascii="Courier New" w:hAnsi="Courier New" w:cs="Courier New"/>
        </w:rPr>
        <w:t>o_data</w:t>
      </w:r>
      <w:r w:rsidR="000A796F">
        <w:t xml:space="preserve"> dopo la convoluzione.</w:t>
      </w:r>
    </w:p>
    <w:p w14:paraId="520140FD" w14:textId="65EBB575" w:rsidR="00B37199" w:rsidRDefault="00B37199" w:rsidP="00B37199">
      <w:pPr>
        <w:pStyle w:val="Paragrafoelenco"/>
        <w:numPr>
          <w:ilvl w:val="0"/>
          <w:numId w:val="1"/>
        </w:numPr>
      </w:pPr>
      <w:r>
        <w:t>L’interfaccia del modulo con l’esterno si basa sui segnali:</w:t>
      </w:r>
    </w:p>
    <w:p w14:paraId="1E9D3122" w14:textId="5886A77D" w:rsidR="00B37199" w:rsidRDefault="00B37199" w:rsidP="00B37199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o_done</w:t>
      </w:r>
      <w:r>
        <w:rPr>
          <w:rFonts w:ascii="Courier New" w:hAnsi="Courier New" w:cs="Courier New"/>
        </w:rPr>
        <w:t xml:space="preserve"> – indicatore di operazione completata</w:t>
      </w:r>
    </w:p>
    <w:p w14:paraId="77443237" w14:textId="2B24FAC7" w:rsidR="00B37199" w:rsidRPr="00B37199" w:rsidRDefault="00B37199" w:rsidP="00B37199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i_clk</w:t>
      </w:r>
      <w:r>
        <w:rPr>
          <w:rFonts w:ascii="Courier New" w:hAnsi="Courier New" w:cs="Courier New"/>
        </w:rPr>
        <w:t xml:space="preserve"> – clock fornito al modulo</w:t>
      </w:r>
    </w:p>
    <w:p w14:paraId="2ADB1FAD" w14:textId="3B7F2A56" w:rsidR="00B37199" w:rsidRPr="00B37199" w:rsidRDefault="00B37199" w:rsidP="00B37199">
      <w:pPr>
        <w:pStyle w:val="Paragrafoelenco"/>
        <w:numPr>
          <w:ilvl w:val="1"/>
          <w:numId w:val="1"/>
        </w:numPr>
      </w:pPr>
      <w:r w:rsidRPr="00B37199">
        <w:rPr>
          <w:rFonts w:ascii="Courier New" w:hAnsi="Courier New" w:cs="Courier New"/>
        </w:rPr>
        <w:t>i_rst</w:t>
      </w:r>
      <w:r w:rsidRPr="00B37199">
        <w:rPr>
          <w:rFonts w:ascii="Courier New" w:hAnsi="Courier New" w:cs="Courier New"/>
        </w:rPr>
        <w:t xml:space="preserve"> – reset fornito al </w:t>
      </w:r>
      <w:r>
        <w:rPr>
          <w:rFonts w:ascii="Courier New" w:hAnsi="Courier New" w:cs="Courier New"/>
        </w:rPr>
        <w:t>modulo</w:t>
      </w:r>
    </w:p>
    <w:p w14:paraId="1F5B957B" w14:textId="1A56BD1D" w:rsidR="00B37199" w:rsidRDefault="00B37199" w:rsidP="00B37199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i_start</w:t>
      </w:r>
      <w:r>
        <w:rPr>
          <w:rFonts w:ascii="Courier New" w:hAnsi="Courier New" w:cs="Courier New"/>
        </w:rPr>
        <w:t xml:space="preserve"> – segnale di richiesta di inizio operazione</w:t>
      </w:r>
    </w:p>
    <w:p w14:paraId="6048B40F" w14:textId="36488674" w:rsidR="004B2771" w:rsidRDefault="00B37199" w:rsidP="00B37199">
      <w:pPr>
        <w:ind w:left="708"/>
      </w:pPr>
      <w:r>
        <w:t>Il protocollo</w:t>
      </w:r>
      <w:r w:rsidR="004B2771">
        <w:t xml:space="preserve"> che i</w:t>
      </w:r>
      <w:r>
        <w:t xml:space="preserve"> precedenti segnali </w:t>
      </w:r>
      <w:r w:rsidR="004B2771">
        <w:t xml:space="preserve">devono rispettare </w:t>
      </w:r>
      <w:r>
        <w:t>è</w:t>
      </w:r>
      <w:r w:rsidR="004B2771">
        <w:t>:</w:t>
      </w:r>
    </w:p>
    <w:p w14:paraId="6A029A6C" w14:textId="5B2C301B" w:rsidR="00B37199" w:rsidRDefault="00C638BA" w:rsidP="00B37199">
      <w:pPr>
        <w:ind w:left="708"/>
      </w:pPr>
      <w:r>
        <w:t xml:space="preserve">Prima </w:t>
      </w:r>
      <w:r w:rsidR="00B37199">
        <w:t>del</w:t>
      </w:r>
      <w:r>
        <w:t>la prima</w:t>
      </w:r>
      <w:r w:rsidR="00B37199">
        <w:t xml:space="preserve"> operazione è sempre fornito un </w:t>
      </w:r>
      <w:r w:rsidR="00B37199" w:rsidRPr="00C638BA">
        <w:rPr>
          <w:rFonts w:ascii="Courier New" w:hAnsi="Courier New" w:cs="Courier New"/>
        </w:rPr>
        <w:t>reset</w:t>
      </w:r>
      <w:r w:rsidR="00BF5C6A">
        <w:t xml:space="preserve"> mentre ogni altro segnale è 0, dopo il quale può venire alzato il segnale di </w:t>
      </w:r>
      <w:r w:rsidR="00BF5C6A" w:rsidRPr="00C638BA">
        <w:rPr>
          <w:rFonts w:ascii="Courier New" w:hAnsi="Courier New" w:cs="Courier New"/>
        </w:rPr>
        <w:t>start</w:t>
      </w:r>
      <w:r w:rsidR="00BF5C6A">
        <w:t xml:space="preserve">. Il segnale di </w:t>
      </w:r>
      <w:r w:rsidR="00BF5C6A" w:rsidRPr="00C638BA">
        <w:rPr>
          <w:rFonts w:ascii="Courier New" w:hAnsi="Courier New" w:cs="Courier New"/>
        </w:rPr>
        <w:t>start</w:t>
      </w:r>
      <w:r w:rsidR="00BF5C6A">
        <w:t xml:space="preserve"> non verrà abbassato finché il modulo non alzerà </w:t>
      </w:r>
      <w:r w:rsidR="00BF5C6A" w:rsidRPr="00C638BA">
        <w:rPr>
          <w:rFonts w:ascii="Courier New" w:hAnsi="Courier New" w:cs="Courier New"/>
        </w:rPr>
        <w:t>done</w:t>
      </w:r>
      <w:r w:rsidR="00BF5C6A">
        <w:t xml:space="preserve">, solo dopo che </w:t>
      </w:r>
      <w:r w:rsidR="00BF5C6A" w:rsidRPr="00C638BA">
        <w:rPr>
          <w:rFonts w:ascii="Courier New" w:hAnsi="Courier New" w:cs="Courier New"/>
        </w:rPr>
        <w:t>done</w:t>
      </w:r>
      <w:r w:rsidR="00BF5C6A">
        <w:t xml:space="preserve"> è 1, </w:t>
      </w:r>
      <w:r w:rsidR="00BF5C6A" w:rsidRPr="00C638BA">
        <w:rPr>
          <w:rFonts w:ascii="Courier New" w:hAnsi="Courier New" w:cs="Courier New"/>
        </w:rPr>
        <w:t>start</w:t>
      </w:r>
      <w:r w:rsidR="00BF5C6A">
        <w:t xml:space="preserve"> verrà abbassato ed a seguito di ciò anche </w:t>
      </w:r>
      <w:r w:rsidR="00BF5C6A" w:rsidRPr="00C638BA">
        <w:rPr>
          <w:rFonts w:ascii="Courier New" w:hAnsi="Courier New" w:cs="Courier New"/>
        </w:rPr>
        <w:t>done</w:t>
      </w:r>
      <w:r w:rsidR="00BF5C6A">
        <w:t xml:space="preserve"> dovrà essere abbassato. Tornati in questa configurazione potrà ripetersi il tutto, ma senza l’iniziale segnale di </w:t>
      </w:r>
      <w:r w:rsidR="00BF5C6A" w:rsidRPr="00C638BA">
        <w:rPr>
          <w:rFonts w:ascii="Courier New" w:hAnsi="Courier New" w:cs="Courier New"/>
        </w:rPr>
        <w:t>reset</w:t>
      </w:r>
      <w:r w:rsidR="00BF5C6A">
        <w:t>.</w:t>
      </w:r>
      <w:r w:rsidR="004B2771" w:rsidRPr="004B2771">
        <w:rPr>
          <w:noProof/>
        </w:rPr>
        <w:t xml:space="preserve"> </w:t>
      </w:r>
    </w:p>
    <w:p w14:paraId="2C88E834" w14:textId="502CE2DC" w:rsidR="00B37199" w:rsidRDefault="00B37199" w:rsidP="00B37199"/>
    <w:p w14:paraId="56977885" w14:textId="361126B7" w:rsidR="000A796F" w:rsidRDefault="008A3DC7" w:rsidP="008A3DC7">
      <w:pPr>
        <w:pStyle w:val="Paragrafoelenco"/>
        <w:numPr>
          <w:ilvl w:val="0"/>
          <w:numId w:val="1"/>
        </w:numPr>
      </w:pPr>
      <w:r>
        <w:t>L’elaborazione che è richiesta al modulo è una convoluzione ½ di una sequenza di bit, ovvero produrre in uscita per ogni</w:t>
      </w:r>
      <w:r w:rsidR="00515558">
        <w:t xml:space="preserve"> bit in ingresso una coppia di bit </w:t>
      </w:r>
      <w:r w:rsidR="000A796F">
        <w:t>dipendenti sia dal bit in ingresso che dagli ultimi 2 bit processati (si assumano questi inizialmente 0).</w:t>
      </w:r>
    </w:p>
    <w:p w14:paraId="4045417B" w14:textId="733728C1" w:rsidR="008A3DC7" w:rsidRDefault="000A796F" w:rsidP="000A796F">
      <w:pPr>
        <w:pStyle w:val="Paragrafoelenco"/>
      </w:pPr>
      <w:r>
        <w:t>Sia U</w:t>
      </w:r>
      <w:r>
        <w:rPr>
          <w:vertAlign w:val="subscript"/>
        </w:rPr>
        <w:t>k</w:t>
      </w:r>
      <w:r>
        <w:t xml:space="preserve"> il k-esimo bit ingresso e siano P1</w:t>
      </w:r>
      <w:r>
        <w:rPr>
          <w:vertAlign w:val="subscript"/>
        </w:rPr>
        <w:t>k</w:t>
      </w:r>
      <w:r w:rsidR="008A3DC7">
        <w:t xml:space="preserve"> </w:t>
      </w:r>
      <w:r>
        <w:t>e P2</w:t>
      </w:r>
      <w:r>
        <w:rPr>
          <w:vertAlign w:val="subscript"/>
        </w:rPr>
        <w:t>k</w:t>
      </w:r>
      <w:r>
        <w:t xml:space="preserve"> il due bit prodotti da esso, allora:</w:t>
      </w:r>
    </w:p>
    <w:p w14:paraId="4BBE4406" w14:textId="3F9F9F4C" w:rsidR="000A796F" w:rsidRDefault="000A796F" w:rsidP="000A796F">
      <w:pPr>
        <w:pStyle w:val="Paragrafoelenco"/>
      </w:pPr>
      <w:r>
        <w:tab/>
      </w:r>
      <w:r>
        <w:t>P1</w:t>
      </w:r>
      <w:r>
        <w:rPr>
          <w:vertAlign w:val="subscript"/>
        </w:rPr>
        <w:t>k</w:t>
      </w:r>
      <w:r>
        <w:t xml:space="preserve"> = </w:t>
      </w:r>
      <w:r>
        <w:t>U</w:t>
      </w:r>
      <w:r>
        <w:rPr>
          <w:vertAlign w:val="subscript"/>
        </w:rPr>
        <w:t>k</w:t>
      </w:r>
      <w:r>
        <w:t xml:space="preserve"> xor </w:t>
      </w:r>
      <w:r>
        <w:t>U</w:t>
      </w:r>
      <w:r>
        <w:rPr>
          <w:vertAlign w:val="subscript"/>
        </w:rPr>
        <w:t>k</w:t>
      </w:r>
      <w:r>
        <w:rPr>
          <w:vertAlign w:val="subscript"/>
        </w:rPr>
        <w:t>-2</w:t>
      </w:r>
    </w:p>
    <w:p w14:paraId="31A6708B" w14:textId="76557787" w:rsidR="000A796F" w:rsidRDefault="000A796F" w:rsidP="000A796F">
      <w:pPr>
        <w:pStyle w:val="Paragrafoelenco"/>
        <w:rPr>
          <w:vertAlign w:val="subscript"/>
          <w:lang w:val="en-GB"/>
        </w:rPr>
      </w:pPr>
      <w:r>
        <w:tab/>
      </w:r>
      <w:r w:rsidRPr="000A796F">
        <w:rPr>
          <w:lang w:val="en-GB"/>
        </w:rPr>
        <w:t>P</w:t>
      </w:r>
      <w:r w:rsidRPr="000A796F">
        <w:rPr>
          <w:lang w:val="en-GB"/>
        </w:rPr>
        <w:t>2</w:t>
      </w:r>
      <w:r w:rsidRPr="000A796F">
        <w:rPr>
          <w:vertAlign w:val="subscript"/>
          <w:lang w:val="en-GB"/>
        </w:rPr>
        <w:t>k</w:t>
      </w:r>
      <w:r w:rsidRPr="000A796F">
        <w:rPr>
          <w:lang w:val="en-GB"/>
        </w:rPr>
        <w:t xml:space="preserve"> = U</w:t>
      </w:r>
      <w:r w:rsidRPr="000A796F">
        <w:rPr>
          <w:vertAlign w:val="subscript"/>
          <w:lang w:val="en-GB"/>
        </w:rPr>
        <w:t>k</w:t>
      </w:r>
      <w:r w:rsidRPr="000A796F">
        <w:rPr>
          <w:lang w:val="en-GB"/>
        </w:rPr>
        <w:t xml:space="preserve"> xor U</w:t>
      </w:r>
      <w:r w:rsidRPr="000A796F">
        <w:rPr>
          <w:vertAlign w:val="subscript"/>
          <w:lang w:val="en-GB"/>
        </w:rPr>
        <w:t>k-</w:t>
      </w:r>
      <w:r w:rsidRPr="000A796F">
        <w:rPr>
          <w:vertAlign w:val="subscript"/>
          <w:lang w:val="en-GB"/>
        </w:rPr>
        <w:t xml:space="preserve">1 </w:t>
      </w:r>
      <w:r w:rsidRPr="000A796F">
        <w:rPr>
          <w:lang w:val="en-GB"/>
        </w:rPr>
        <w:t>xor U</w:t>
      </w:r>
      <w:r w:rsidRPr="000A796F">
        <w:rPr>
          <w:vertAlign w:val="subscript"/>
          <w:lang w:val="en-GB"/>
        </w:rPr>
        <w:t>k-</w:t>
      </w:r>
      <w:r>
        <w:rPr>
          <w:vertAlign w:val="subscript"/>
          <w:lang w:val="en-GB"/>
        </w:rPr>
        <w:t>2</w:t>
      </w:r>
    </w:p>
    <w:p w14:paraId="47D777BE" w14:textId="2A6E3BD4" w:rsidR="006D5AF6" w:rsidRDefault="00901A4F" w:rsidP="000A796F">
      <w:pPr>
        <w:pStyle w:val="Paragrafoelenco"/>
        <w:rPr>
          <w:vertAlign w:val="subscript"/>
          <w:lang w:val="en-GB"/>
        </w:rPr>
      </w:pPr>
      <w:r>
        <w:rPr>
          <w:noProof/>
        </w:rPr>
        <w:pict w14:anchorId="600FA06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.25pt;margin-top:279.45pt;width:481.55pt;height:.05pt;z-index:251659264;mso-position-horizontal-relative:text;mso-position-vertical-relative:text" stroked="f">
            <v:textbox style="mso-fit-shape-to-text:t" inset="0,0,0,0">
              <w:txbxContent>
                <w:p w14:paraId="64463E71" w14:textId="75D66C2F" w:rsidR="00901A4F" w:rsidRPr="00901A4F" w:rsidRDefault="00901A4F" w:rsidP="00901A4F">
                  <w:pPr>
                    <w:pStyle w:val="Didascalia"/>
                    <w:jc w:val="center"/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rappresentazione del convolutore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A8AAAD" wp14:editId="0BDEA7F9">
            <wp:simplePos x="0" y="0"/>
            <wp:positionH relativeFrom="column">
              <wp:posOffset>3404</wp:posOffset>
            </wp:positionH>
            <wp:positionV relativeFrom="paragraph">
              <wp:posOffset>522580</wp:posOffset>
            </wp:positionV>
            <wp:extent cx="6115685" cy="296989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51F1B" w14:textId="432B1B59" w:rsidR="006D5AF6" w:rsidRPr="006D5AF6" w:rsidRDefault="006D5AF6" w:rsidP="000A796F">
      <w:pPr>
        <w:pStyle w:val="Paragrafoelenco"/>
      </w:pPr>
      <w:r w:rsidRPr="006D5AF6">
        <w:t>Una rappresentazione del convolutore</w:t>
      </w:r>
      <w:r>
        <w:t xml:space="preserve"> è la seguente:</w:t>
      </w:r>
      <w:r w:rsidRPr="006D5AF6">
        <w:t xml:space="preserve"> </w:t>
      </w:r>
    </w:p>
    <w:p w14:paraId="61D10D05" w14:textId="2BD2BD7B" w:rsidR="006D5AF6" w:rsidRPr="006D5AF6" w:rsidRDefault="006D5AF6" w:rsidP="00901A4F"/>
    <w:p w14:paraId="6CB3CEDC" w14:textId="15760ECB" w:rsidR="009F0A34" w:rsidRDefault="004B2771" w:rsidP="00521176">
      <w:r>
        <w:rPr>
          <w:noProof/>
        </w:rPr>
        <w:pict w14:anchorId="7CF4B080">
          <v:shape id="_x0000_s1026" type="#_x0000_t202" style="position:absolute;margin-left:68.25pt;margin-top:274pt;width:345.35pt;height:.05pt;z-index:251658240;mso-position-horizontal-relative:text;mso-position-vertical-relative:text" stroked="f">
            <v:textbox style="mso-fit-shape-to-text:t" inset="0,0,0,0">
              <w:txbxContent>
                <w:p w14:paraId="52241D0E" w14:textId="677C4FB5" w:rsidR="004B2771" w:rsidRPr="0015502E" w:rsidRDefault="004B2771" w:rsidP="00901A4F">
                  <w:pPr>
                    <w:pStyle w:val="Didascalia"/>
                    <w:jc w:val="center"/>
                  </w:pPr>
                  <w:r>
                    <w:t xml:space="preserve">Figura </w:t>
                  </w:r>
                  <w:fldSimple w:instr=" SEQ Figura \* ARABIC ">
                    <w:r w:rsidR="00901A4F">
                      <w:rPr>
                        <w:noProof/>
                      </w:rPr>
                      <w:t>2</w:t>
                    </w:r>
                  </w:fldSimple>
                  <w:r>
                    <w:t xml:space="preserve"> - esempio di FSM svolgente la convoluzione 1/2</w:t>
                  </w:r>
                </w:p>
              </w:txbxContent>
            </v:textbox>
            <w10:wrap type="topAndBottom"/>
          </v:shape>
        </w:pict>
      </w:r>
      <w:r w:rsidRPr="004B2771">
        <w:drawing>
          <wp:anchor distT="0" distB="0" distL="114300" distR="114300" simplePos="0" relativeHeight="251656192" behindDoc="0" locked="0" layoutInCell="1" allowOverlap="1" wp14:anchorId="018EB273" wp14:editId="77DEA830">
            <wp:simplePos x="0" y="0"/>
            <wp:positionH relativeFrom="column">
              <wp:posOffset>866775</wp:posOffset>
            </wp:positionH>
            <wp:positionV relativeFrom="paragraph">
              <wp:posOffset>336550</wp:posOffset>
            </wp:positionV>
            <wp:extent cx="4385945" cy="3086100"/>
            <wp:effectExtent l="0" t="0" r="0" b="0"/>
            <wp:wrapTopAndBottom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6F" w:rsidRPr="004B2771">
        <w:tab/>
      </w:r>
      <w:r w:rsidRPr="004B2771">
        <w:t xml:space="preserve">Questa operazione può essere svolta da </w:t>
      </w:r>
      <w:r w:rsidR="00EC1202">
        <w:t xml:space="preserve">una </w:t>
      </w:r>
      <w:r>
        <w:t>FSM (finite-state machine) come la seguente:</w:t>
      </w:r>
    </w:p>
    <w:p w14:paraId="713C1F6D" w14:textId="5924350E" w:rsidR="004B2771" w:rsidRDefault="009F0A34" w:rsidP="009F0A34">
      <w:pPr>
        <w:pStyle w:val="Paragrafoelenco"/>
      </w:pPr>
      <w:proofErr w:type="gramStart"/>
      <w:r>
        <w:lastRenderedPageBreak/>
        <w:t>In conclusione</w:t>
      </w:r>
      <w:proofErr w:type="gramEnd"/>
      <w:r>
        <w:t xml:space="preserve"> un esempio di elaborazione, dato in ingresso il byte</w:t>
      </w:r>
      <w:r w:rsidRPr="009F0A34">
        <w:t xml:space="preserve"> </w:t>
      </w:r>
      <w:r w:rsidRPr="009F0A34">
        <w:t xml:space="preserve">10100010 </w:t>
      </w:r>
      <w:r w:rsidRPr="009F0A34">
        <w:t xml:space="preserve">con i due bit </w:t>
      </w:r>
      <w:r w:rsidR="00E20CD8">
        <w:t>precedenti</w:t>
      </w:r>
      <w:r w:rsidRPr="009F0A34">
        <w:t xml:space="preserve"> inizializzati a 0</w:t>
      </w:r>
      <w:r>
        <w:t>:</w:t>
      </w:r>
    </w:p>
    <w:p w14:paraId="57E22032" w14:textId="77777777" w:rsidR="009F0A34" w:rsidRDefault="009F0A34" w:rsidP="009F0A34">
      <w:pPr>
        <w:pStyle w:val="Paragrafoelenco"/>
      </w:pPr>
    </w:p>
    <w:p w14:paraId="577E2DFD" w14:textId="7EE2523E" w:rsidR="009F0A34" w:rsidRDefault="009F0A34" w:rsidP="009F0A34">
      <w:pPr>
        <w:pStyle w:val="Paragrafoelenco"/>
        <w:ind w:left="1416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empo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7</w:t>
      </w:r>
      <w:r>
        <w:br/>
      </w:r>
      <w:r>
        <w:rPr>
          <w:rFonts w:ascii="Arial" w:hAnsi="Arial" w:cs="Arial"/>
        </w:rPr>
        <w:t xml:space="preserve">Uk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br/>
      </w:r>
      <w:r>
        <w:rPr>
          <w:rFonts w:ascii="Arial" w:hAnsi="Arial" w:cs="Arial"/>
        </w:rPr>
        <w:t xml:space="preserve">P1k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br/>
      </w:r>
      <w:r>
        <w:rPr>
          <w:rFonts w:ascii="Arial" w:hAnsi="Arial" w:cs="Arial"/>
        </w:rPr>
        <w:t xml:space="preserve">P2k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</w:p>
    <w:p w14:paraId="63170B20" w14:textId="0612BACC" w:rsidR="00E20CD8" w:rsidRDefault="00E20CD8" w:rsidP="009F0A34">
      <w:pPr>
        <w:pStyle w:val="Paragrafoelenco"/>
        <w:ind w:left="1416"/>
        <w:rPr>
          <w:rFonts w:ascii="Arial" w:hAnsi="Arial" w:cs="Arial"/>
        </w:rPr>
      </w:pPr>
    </w:p>
    <w:p w14:paraId="1794D45E" w14:textId="64166939" w:rsidR="00E20CD8" w:rsidRPr="00E20CD8" w:rsidRDefault="00E20CD8" w:rsidP="00E20CD8">
      <w:pPr>
        <w:pStyle w:val="Paragrafoelenco"/>
      </w:pPr>
      <w:r w:rsidRPr="00E20CD8">
        <w:t xml:space="preserve">Byte in uscita: </w:t>
      </w:r>
      <w:r w:rsidRPr="00E20CD8">
        <w:t>11010001 e 11001101</w:t>
      </w:r>
      <w:r>
        <w:t>.</w:t>
      </w:r>
    </w:p>
    <w:p w14:paraId="544BA130" w14:textId="77777777" w:rsidR="009F0A34" w:rsidRPr="004B2771" w:rsidRDefault="009F0A34" w:rsidP="009F0A34">
      <w:pPr>
        <w:pStyle w:val="Paragrafoelenco"/>
      </w:pPr>
    </w:p>
    <w:p w14:paraId="278362F5" w14:textId="38B3D116" w:rsidR="00521176" w:rsidRDefault="00521176" w:rsidP="00521176">
      <w:pPr>
        <w:pStyle w:val="Titolo2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S</w:t>
      </w:r>
      <w:r>
        <w:rPr>
          <w:rStyle w:val="markedcontent"/>
          <w:rFonts w:ascii="Arial" w:hAnsi="Arial" w:cs="Arial"/>
          <w:sz w:val="27"/>
          <w:szCs w:val="27"/>
        </w:rPr>
        <w:t>celte progettuali</w:t>
      </w:r>
    </w:p>
    <w:p w14:paraId="0487B0B4" w14:textId="41B43F36" w:rsidR="00521176" w:rsidRDefault="00521176" w:rsidP="00521176"/>
    <w:p w14:paraId="12932B3D" w14:textId="2C8DB0A6" w:rsidR="00521176" w:rsidRDefault="00533B0D" w:rsidP="00521176">
      <w:r>
        <w:t xml:space="preserve">Il design si costituisce di un singolo processo e </w:t>
      </w:r>
      <w:proofErr w:type="gramStart"/>
      <w:r>
        <w:t>5</w:t>
      </w:r>
      <w:proofErr w:type="gramEnd"/>
      <w:r>
        <w:t xml:space="preserve"> registri</w:t>
      </w:r>
      <w:r w:rsidR="00A85855">
        <w:t xml:space="preserve"> interni, dei quali uno contenente lo stato corrente della macchina. Il processo è risvegliato da cambiamenti sia in </w:t>
      </w:r>
      <w:r w:rsidR="00A85855" w:rsidRPr="00A85855">
        <w:rPr>
          <w:rFonts w:ascii="Courier New" w:hAnsi="Courier New" w:cs="Courier New"/>
        </w:rPr>
        <w:t>i_rst</w:t>
      </w:r>
      <w:r w:rsidR="00A85855">
        <w:t xml:space="preserve"> che in </w:t>
      </w:r>
      <w:r w:rsidR="00A85855" w:rsidRPr="00A85855">
        <w:rPr>
          <w:rFonts w:ascii="Courier New" w:hAnsi="Courier New" w:cs="Courier New"/>
        </w:rPr>
        <w:t>i_clk</w:t>
      </w:r>
      <w:r w:rsidR="00A85855">
        <w:t xml:space="preserve">, quando i_rst è portato ad 1 ogni registro interno viene forzatamente riportato a 0 e lo stato impostato a </w:t>
      </w:r>
      <w:r w:rsidR="00A85855" w:rsidRPr="00A85855">
        <w:rPr>
          <w:rFonts w:ascii="Courier New" w:hAnsi="Courier New" w:cs="Courier New"/>
        </w:rPr>
        <w:t>STAND_BY</w:t>
      </w:r>
      <w:r w:rsidR="00A85855" w:rsidRPr="00A85855">
        <w:t xml:space="preserve">, altrimenti </w:t>
      </w:r>
      <w:r w:rsidR="00A85855">
        <w:t>ad ogni ciclo di clock, se non vi è</w:t>
      </w:r>
      <w:r w:rsidR="00A85855" w:rsidRPr="00A85855">
        <w:t xml:space="preserve"> </w:t>
      </w:r>
      <w:r w:rsidR="00A85855" w:rsidRPr="00A85855">
        <w:rPr>
          <w:rFonts w:ascii="Courier New" w:hAnsi="Courier New" w:cs="Courier New"/>
        </w:rPr>
        <w:t>i_rst</w:t>
      </w:r>
      <w:r w:rsidR="00A85855" w:rsidRPr="00A85855">
        <w:t xml:space="preserve"> </w:t>
      </w:r>
      <w:r w:rsidR="00A85855">
        <w:t xml:space="preserve">a 1, lo stato è aggiornato e ogni operazione pertinente allo stato corrente viene svolta. I registri sono invece volti a memorizzare informazioni utili nei diversi stati della macchina che ora saranno discussi </w:t>
      </w:r>
      <w:proofErr w:type="gramStart"/>
      <w:r w:rsidR="00A85855">
        <w:t>nel dettagli</w:t>
      </w:r>
      <w:proofErr w:type="gramEnd"/>
      <w:r w:rsidR="00A85855">
        <w:t>.</w:t>
      </w:r>
    </w:p>
    <w:p w14:paraId="52BE99BC" w14:textId="74294943" w:rsidR="00F33983" w:rsidRDefault="00F33983" w:rsidP="00521176">
      <w:r>
        <w:t>&lt;IMMAGINE E DESCRIZIONE FSM&gt;</w:t>
      </w:r>
    </w:p>
    <w:p w14:paraId="7CA44955" w14:textId="094C9C48" w:rsidR="00E34B12" w:rsidRDefault="00E34B12" w:rsidP="00521176">
      <w:r>
        <w:t>SCELTE DI DESIGN PRINCIPALI:</w:t>
      </w:r>
    </w:p>
    <w:p w14:paraId="5CCA6502" w14:textId="7D5419FE" w:rsidR="00E34B12" w:rsidRDefault="00E34B12" w:rsidP="00521176">
      <w:pPr>
        <w:pStyle w:val="Paragrafoelenco"/>
        <w:numPr>
          <w:ilvl w:val="0"/>
          <w:numId w:val="1"/>
        </w:numPr>
      </w:pPr>
      <w:r>
        <w:t>La computazione della convoluzione non è fatta bit per bit, ma in parallelo per 8 bit, ovvero l’intero byte letto dalla memoria.</w:t>
      </w:r>
    </w:p>
    <w:p w14:paraId="1E762361" w14:textId="16A20B18" w:rsidR="00F33983" w:rsidRDefault="00F33983" w:rsidP="00521176">
      <w:pPr>
        <w:pStyle w:val="Paragrafoelenco"/>
        <w:numPr>
          <w:ilvl w:val="0"/>
          <w:numId w:val="1"/>
        </w:numPr>
      </w:pPr>
      <w:r>
        <w:t xml:space="preserve">La FSM del modulo si compone di due “anelli” di stati, uno interno ed uno esterno. L’anello esterno include quello interno e si compone degli stati di </w:t>
      </w:r>
      <w:r w:rsidRPr="00D76016">
        <w:rPr>
          <w:rFonts w:ascii="Courier New" w:hAnsi="Courier New" w:cs="Courier New"/>
        </w:rPr>
        <w:t>DONE</w:t>
      </w:r>
      <w:r>
        <w:t xml:space="preserve">, </w:t>
      </w:r>
      <w:r w:rsidRPr="00D76016">
        <w:rPr>
          <w:rFonts w:ascii="Courier New" w:hAnsi="Courier New" w:cs="Courier New"/>
        </w:rPr>
        <w:t>STAND_BY</w:t>
      </w:r>
      <w:r>
        <w:t xml:space="preserve">, </w:t>
      </w:r>
      <w:r w:rsidRPr="00D76016">
        <w:rPr>
          <w:rFonts w:ascii="Courier New" w:hAnsi="Courier New" w:cs="Courier New"/>
        </w:rPr>
        <w:t>START_UP_1</w:t>
      </w:r>
      <w:r>
        <w:t xml:space="preserve"> e </w:t>
      </w:r>
      <w:r w:rsidRPr="00D76016">
        <w:rPr>
          <w:rFonts w:ascii="Courier New" w:hAnsi="Courier New" w:cs="Courier New"/>
        </w:rPr>
        <w:t>START_UP_2</w:t>
      </w:r>
      <w:r>
        <w:t xml:space="preserve">, seguiti dall’anello interno. L’anello interno itera invece sugli stati di </w:t>
      </w:r>
      <w:r w:rsidRPr="00D76016">
        <w:rPr>
          <w:rFonts w:ascii="Courier New" w:hAnsi="Courier New" w:cs="Courier New"/>
        </w:rPr>
        <w:t>S1_WAIT</w:t>
      </w:r>
      <w:r>
        <w:t xml:space="preserve">, </w:t>
      </w:r>
      <w:r w:rsidRPr="00D76016">
        <w:rPr>
          <w:rFonts w:ascii="Courier New" w:hAnsi="Courier New" w:cs="Courier New"/>
        </w:rPr>
        <w:t>S1_COMPUTE</w:t>
      </w:r>
      <w:r>
        <w:t xml:space="preserve">, </w:t>
      </w:r>
      <w:r w:rsidRPr="00D76016">
        <w:rPr>
          <w:rFonts w:ascii="Courier New" w:hAnsi="Courier New" w:cs="Courier New"/>
        </w:rPr>
        <w:t>S2</w:t>
      </w:r>
      <w:r>
        <w:t xml:space="preserve"> ed </w:t>
      </w:r>
      <w:r w:rsidRPr="00D76016">
        <w:rPr>
          <w:rFonts w:ascii="Courier New" w:hAnsi="Courier New" w:cs="Courier New"/>
        </w:rPr>
        <w:t>S3</w:t>
      </w:r>
      <w:r>
        <w:t xml:space="preserve">. Nell’anello interno viene svolta la </w:t>
      </w:r>
      <w:r w:rsidR="00D76016">
        <w:t xml:space="preserve">convoluzione di un byte letto dalla memoria per ogni iterazione dell’anello, mentre l’anello esterno viene percorso dopo un reset o tra diverse fasi di lavoro sull’anello interno, poiché esso gestisce l’interfaccia dei segnali </w:t>
      </w:r>
      <w:r w:rsidR="00D76016" w:rsidRPr="00D76016">
        <w:rPr>
          <w:rFonts w:ascii="Courier New" w:hAnsi="Courier New" w:cs="Courier New"/>
        </w:rPr>
        <w:t>start</w:t>
      </w:r>
      <w:r w:rsidR="00D76016">
        <w:t xml:space="preserve">, </w:t>
      </w:r>
      <w:r w:rsidR="00D76016" w:rsidRPr="00D76016">
        <w:rPr>
          <w:rFonts w:ascii="Courier New" w:hAnsi="Courier New" w:cs="Courier New"/>
        </w:rPr>
        <w:t>done</w:t>
      </w:r>
      <w:r w:rsidR="00D76016">
        <w:t xml:space="preserve">, </w:t>
      </w:r>
      <w:r w:rsidR="00D76016" w:rsidRPr="00D76016">
        <w:rPr>
          <w:rFonts w:ascii="Courier New" w:hAnsi="Courier New" w:cs="Courier New"/>
        </w:rPr>
        <w:t>reset</w:t>
      </w:r>
      <w:r w:rsidR="00D76016">
        <w:t xml:space="preserve"> e </w:t>
      </w:r>
      <w:proofErr w:type="spellStart"/>
      <w:r w:rsidR="00D76016" w:rsidRPr="00D76016">
        <w:rPr>
          <w:rFonts w:ascii="Courier New" w:hAnsi="Courier New" w:cs="Courier New"/>
        </w:rPr>
        <w:t>memory</w:t>
      </w:r>
      <w:proofErr w:type="spellEnd"/>
      <w:r w:rsidR="00D76016">
        <w:t xml:space="preserve"> </w:t>
      </w:r>
      <w:proofErr w:type="spellStart"/>
      <w:r w:rsidR="00D76016" w:rsidRPr="00D76016">
        <w:rPr>
          <w:rFonts w:ascii="Courier New" w:hAnsi="Courier New" w:cs="Courier New"/>
        </w:rPr>
        <w:t>enable</w:t>
      </w:r>
      <w:proofErr w:type="spellEnd"/>
      <w:r w:rsidR="00D76016">
        <w:t>.</w:t>
      </w:r>
    </w:p>
    <w:p w14:paraId="465B6FAA" w14:textId="46A7C06B" w:rsidR="00F33983" w:rsidRDefault="00F33983" w:rsidP="00F33983">
      <w:pPr>
        <w:pStyle w:val="Paragrafoelenco"/>
      </w:pPr>
      <w:r>
        <w:t>&lt;IMMAGINE FSM CON ANELLI EVIDENZIATI&gt;</w:t>
      </w:r>
    </w:p>
    <w:p w14:paraId="7F21531C" w14:textId="3DAC1602" w:rsidR="00E34B12" w:rsidRDefault="00E34B12" w:rsidP="00521176">
      <w:pPr>
        <w:pStyle w:val="Paragrafoelenco"/>
        <w:numPr>
          <w:ilvl w:val="0"/>
          <w:numId w:val="1"/>
        </w:numPr>
      </w:pPr>
      <w:r>
        <w:t xml:space="preserve">Ogni 4 cicli di clock, </w:t>
      </w:r>
      <w:r w:rsidR="00F33983">
        <w:t>ovvero ogni iterazione completa dei 4 stati dell’anello interno</w:t>
      </w:r>
      <w:r>
        <w:t>, il modulo legge dalla memoria un byte, ne calcola la convoluzione ottenendo 2 byte e scrive questi risultati in memoria, il costo in cicli di clock è di 2 per la singola lettura dalla memoria e 1 per ogni scrittura necessaria, ovvero una per byte.</w:t>
      </w:r>
    </w:p>
    <w:p w14:paraId="681FAEFF" w14:textId="16E5E6EE" w:rsidR="00E34B12" w:rsidRDefault="00E34B12" w:rsidP="00E34B12">
      <w:pPr>
        <w:pStyle w:val="Paragrafoelenco"/>
      </w:pPr>
      <w:r>
        <w:t xml:space="preserve">Il motivo dei </w:t>
      </w:r>
      <w:proofErr w:type="gramStart"/>
      <w:r>
        <w:t>2</w:t>
      </w:r>
      <w:proofErr w:type="gramEnd"/>
      <w:r>
        <w:t xml:space="preserve"> cicli in lettura è che dopo aver impostato l’indirizzo da cui leggere nel primo ciclo di clock, occorre attendere il successivo prima di leggere l’output della memoria, </w:t>
      </w:r>
      <w:r w:rsidR="007709A3">
        <w:t xml:space="preserve">questo è dovuto al fatto che </w:t>
      </w:r>
      <w:r>
        <w:t xml:space="preserve">la memoria presenta ritardi </w:t>
      </w:r>
      <w:r w:rsidR="007709A3">
        <w:t xml:space="preserve">in lettura </w:t>
      </w:r>
      <w:r>
        <w:t>che non possono garantire l’immediata disponibilità del dato richiesto.</w:t>
      </w:r>
      <w:r w:rsidR="007709A3">
        <w:t xml:space="preserve"> Al contrario la memoria non presenta ritardi in scrittura (vedi specifica &lt;àncora&gt;) e ciò consente di risolvere le due scritture in soli </w:t>
      </w:r>
      <w:proofErr w:type="gramStart"/>
      <w:r w:rsidR="007709A3">
        <w:t>2</w:t>
      </w:r>
      <w:proofErr w:type="gramEnd"/>
      <w:r w:rsidR="007709A3">
        <w:t xml:space="preserve"> cicli.</w:t>
      </w:r>
    </w:p>
    <w:p w14:paraId="0CD8FB4D" w14:textId="1EBA4F8E" w:rsidR="007709A3" w:rsidRDefault="007709A3" w:rsidP="007709A3">
      <w:pPr>
        <w:pStyle w:val="Paragrafoelenco"/>
        <w:numPr>
          <w:ilvl w:val="0"/>
          <w:numId w:val="1"/>
        </w:numPr>
      </w:pPr>
      <w:r>
        <w:t xml:space="preserve">Il reset del modulo è asincrono, mentre ogni altra operazione è sincronizzata sulla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del clock, grazie a questo l’intero modulo è sintetizzabile senza uso di latch.</w:t>
      </w:r>
    </w:p>
    <w:p w14:paraId="5AB4DB74" w14:textId="63E298D6" w:rsidR="009C12B5" w:rsidRPr="00E34B12" w:rsidRDefault="00A85855" w:rsidP="009C12B5">
      <w:r w:rsidRPr="00E34B12">
        <w:t>REGISTRI</w:t>
      </w:r>
      <w:r w:rsidR="009C12B5" w:rsidRPr="00E34B12">
        <w:t xml:space="preserve"> e TIPI</w:t>
      </w:r>
      <w:r w:rsidRPr="00E34B12">
        <w:t>:</w:t>
      </w:r>
    </w:p>
    <w:p w14:paraId="42F77745" w14:textId="54F1AB40" w:rsidR="009C12B5" w:rsidRDefault="009C12B5" w:rsidP="009C12B5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9C12B5">
        <w:rPr>
          <w:rFonts w:ascii="Courier New" w:hAnsi="Courier New" w:cs="Courier New"/>
        </w:rPr>
        <w:lastRenderedPageBreak/>
        <w:t>type</w:t>
      </w:r>
      <w:proofErr w:type="spellEnd"/>
      <w:r w:rsidRPr="009C12B5">
        <w:rPr>
          <w:rFonts w:ascii="Courier New" w:hAnsi="Courier New" w:cs="Courier New"/>
        </w:rPr>
        <w:t xml:space="preserve"> </w:t>
      </w:r>
      <w:proofErr w:type="spellStart"/>
      <w:r w:rsidRPr="009C12B5">
        <w:rPr>
          <w:rFonts w:ascii="Courier New" w:hAnsi="Courier New" w:cs="Courier New"/>
        </w:rPr>
        <w:t>state_type</w:t>
      </w:r>
      <w:proofErr w:type="spellEnd"/>
      <w:r w:rsidRPr="009C12B5">
        <w:rPr>
          <w:rFonts w:ascii="Courier New" w:hAnsi="Courier New" w:cs="Courier New"/>
        </w:rPr>
        <w:t xml:space="preserve"> </w:t>
      </w:r>
      <w:proofErr w:type="spellStart"/>
      <w:r w:rsidRPr="009C12B5">
        <w:rPr>
          <w:rFonts w:ascii="Courier New" w:hAnsi="Courier New" w:cs="Courier New"/>
        </w:rPr>
        <w:t>is</w:t>
      </w:r>
      <w:proofErr w:type="spellEnd"/>
      <w:r w:rsidRPr="009C12B5">
        <w:rPr>
          <w:rFonts w:ascii="Courier New" w:hAnsi="Courier New" w:cs="Courier New"/>
        </w:rPr>
        <w:t xml:space="preserve"> (STAND_BY, START_UP_0, START_UP_1, S1_WAIT, S1_COMPUTE, S2, S3, DONE);</w:t>
      </w:r>
    </w:p>
    <w:p w14:paraId="564393D6" w14:textId="366B3117" w:rsidR="009C12B5" w:rsidRPr="009C12B5" w:rsidRDefault="009C12B5" w:rsidP="009C12B5">
      <w:pPr>
        <w:pStyle w:val="Paragrafoelenco"/>
        <w:rPr>
          <w:rFonts w:ascii="Courier New" w:hAnsi="Courier New" w:cs="Courier New"/>
        </w:rPr>
      </w:pPr>
      <w:r w:rsidRPr="002362D6">
        <w:t xml:space="preserve">Tipo enumerazione degli </w:t>
      </w:r>
      <w:proofErr w:type="gramStart"/>
      <w:r w:rsidRPr="002362D6">
        <w:t>8</w:t>
      </w:r>
      <w:proofErr w:type="gramEnd"/>
      <w:r w:rsidRPr="002362D6">
        <w:t xml:space="preserve"> stati di cui si costituisce la macchina.</w:t>
      </w:r>
    </w:p>
    <w:p w14:paraId="0C27F275" w14:textId="4F9B12DC" w:rsidR="009C12B5" w:rsidRDefault="009C12B5" w:rsidP="009C12B5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9C12B5">
        <w:rPr>
          <w:rFonts w:ascii="Courier New" w:hAnsi="Courier New" w:cs="Courier New"/>
          <w:lang w:val="en-GB"/>
        </w:rPr>
        <w:t xml:space="preserve">signal </w:t>
      </w:r>
      <w:proofErr w:type="gramStart"/>
      <w:r w:rsidRPr="009C12B5">
        <w:rPr>
          <w:rFonts w:ascii="Courier New" w:hAnsi="Courier New" w:cs="Courier New"/>
          <w:lang w:val="en-GB"/>
        </w:rPr>
        <w:t>state :</w:t>
      </w:r>
      <w:proofErr w:type="gramEnd"/>
      <w:r w:rsidRPr="009C12B5">
        <w:rPr>
          <w:rFonts w:ascii="Courier New" w:hAnsi="Courier New" w:cs="Courier New"/>
          <w:lang w:val="en-GB"/>
        </w:rPr>
        <w:t xml:space="preserve"> </w:t>
      </w:r>
      <w:proofErr w:type="spellStart"/>
      <w:r w:rsidRPr="009C12B5">
        <w:rPr>
          <w:rFonts w:ascii="Courier New" w:hAnsi="Courier New" w:cs="Courier New"/>
          <w:lang w:val="en-GB"/>
        </w:rPr>
        <w:t>state_type</w:t>
      </w:r>
      <w:proofErr w:type="spellEnd"/>
      <w:r w:rsidRPr="009C12B5">
        <w:rPr>
          <w:rFonts w:ascii="Courier New" w:hAnsi="Courier New" w:cs="Courier New"/>
          <w:lang w:val="en-GB"/>
        </w:rPr>
        <w:t>;</w:t>
      </w:r>
    </w:p>
    <w:p w14:paraId="4803004F" w14:textId="212C4EA7" w:rsidR="009C12B5" w:rsidRPr="002362D6" w:rsidRDefault="00E34B12" w:rsidP="009C12B5">
      <w:pPr>
        <w:pStyle w:val="Paragrafoelenco"/>
      </w:pPr>
      <w:r w:rsidRPr="002362D6">
        <w:t xml:space="preserve">Vettore </w:t>
      </w:r>
      <w:r w:rsidR="009C12B5" w:rsidRPr="002362D6">
        <w:t>memorizzato in un registro a 3 bit, contenente il corrente stato della macchina.</w:t>
      </w:r>
    </w:p>
    <w:p w14:paraId="0825094D" w14:textId="6C8ACC8E" w:rsidR="009C12B5" w:rsidRDefault="009C12B5" w:rsidP="009C12B5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9C12B5">
        <w:rPr>
          <w:rFonts w:ascii="Courier New" w:hAnsi="Courier New" w:cs="Courier New"/>
          <w:lang w:val="en-GB"/>
        </w:rPr>
        <w:t xml:space="preserve">signal </w:t>
      </w:r>
      <w:proofErr w:type="spellStart"/>
      <w:r w:rsidRPr="009C12B5">
        <w:rPr>
          <w:rFonts w:ascii="Courier New" w:hAnsi="Courier New" w:cs="Courier New"/>
          <w:lang w:val="en-GB"/>
        </w:rPr>
        <w:t>encoded_</w:t>
      </w:r>
      <w:proofErr w:type="gramStart"/>
      <w:r w:rsidRPr="009C12B5">
        <w:rPr>
          <w:rFonts w:ascii="Courier New" w:hAnsi="Courier New" w:cs="Courier New"/>
          <w:lang w:val="en-GB"/>
        </w:rPr>
        <w:t>data</w:t>
      </w:r>
      <w:proofErr w:type="spellEnd"/>
      <w:r w:rsidRPr="009C12B5">
        <w:rPr>
          <w:rFonts w:ascii="Courier New" w:hAnsi="Courier New" w:cs="Courier New"/>
          <w:lang w:val="en-GB"/>
        </w:rPr>
        <w:t xml:space="preserve"> :</w:t>
      </w:r>
      <w:proofErr w:type="gramEnd"/>
      <w:r w:rsidRPr="009C12B5">
        <w:rPr>
          <w:rFonts w:ascii="Courier New" w:hAnsi="Courier New" w:cs="Courier New"/>
          <w:lang w:val="en-GB"/>
        </w:rPr>
        <w:t xml:space="preserve"> </w:t>
      </w:r>
      <w:proofErr w:type="spellStart"/>
      <w:r w:rsidRPr="009C12B5">
        <w:rPr>
          <w:rFonts w:ascii="Courier New" w:hAnsi="Courier New" w:cs="Courier New"/>
          <w:lang w:val="en-GB"/>
        </w:rPr>
        <w:t>std_logic_vector</w:t>
      </w:r>
      <w:proofErr w:type="spellEnd"/>
      <w:r w:rsidRPr="009C12B5">
        <w:rPr>
          <w:rFonts w:ascii="Courier New" w:hAnsi="Courier New" w:cs="Courier New"/>
          <w:lang w:val="en-GB"/>
        </w:rPr>
        <w:t xml:space="preserve"> (7 </w:t>
      </w:r>
      <w:proofErr w:type="spellStart"/>
      <w:r w:rsidRPr="009C12B5">
        <w:rPr>
          <w:rFonts w:ascii="Courier New" w:hAnsi="Courier New" w:cs="Courier New"/>
          <w:lang w:val="en-GB"/>
        </w:rPr>
        <w:t>downto</w:t>
      </w:r>
      <w:proofErr w:type="spellEnd"/>
      <w:r w:rsidRPr="009C12B5">
        <w:rPr>
          <w:rFonts w:ascii="Courier New" w:hAnsi="Courier New" w:cs="Courier New"/>
          <w:lang w:val="en-GB"/>
        </w:rPr>
        <w:t xml:space="preserve"> 0);</w:t>
      </w:r>
    </w:p>
    <w:p w14:paraId="0FE27C02" w14:textId="106BA2A8" w:rsidR="009C12B5" w:rsidRPr="007709A3" w:rsidRDefault="00E34B12" w:rsidP="00D76016">
      <w:pPr>
        <w:pStyle w:val="Paragrafoelenco"/>
        <w:rPr>
          <w:rFonts w:ascii="Courier New" w:hAnsi="Courier New" w:cs="Courier New"/>
        </w:rPr>
      </w:pPr>
      <w:r w:rsidRPr="002362D6">
        <w:t>Vettore che memorizza temporaneamente gli ultimi 8 bit dei 16 prodotti da una convoluzione di 8 bit letti dalla memoria. Usato tra gli stati di S1_COMPUTE e S2.</w:t>
      </w:r>
    </w:p>
    <w:p w14:paraId="7EBC1291" w14:textId="0B488BBE" w:rsidR="009C12B5" w:rsidRPr="00D76016" w:rsidRDefault="009C12B5" w:rsidP="009C12B5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D76016">
        <w:rPr>
          <w:rFonts w:ascii="Courier New" w:hAnsi="Courier New" w:cs="Courier New"/>
          <w:lang w:val="en-GB"/>
        </w:rPr>
        <w:t>signal old_2_</w:t>
      </w:r>
      <w:proofErr w:type="gramStart"/>
      <w:r w:rsidRPr="00D76016">
        <w:rPr>
          <w:rFonts w:ascii="Courier New" w:hAnsi="Courier New" w:cs="Courier New"/>
          <w:lang w:val="en-GB"/>
        </w:rPr>
        <w:t>bits :</w:t>
      </w:r>
      <w:proofErr w:type="gramEnd"/>
      <w:r w:rsidRPr="00D76016">
        <w:rPr>
          <w:rFonts w:ascii="Courier New" w:hAnsi="Courier New" w:cs="Courier New"/>
          <w:lang w:val="en-GB"/>
        </w:rPr>
        <w:t xml:space="preserve"> </w:t>
      </w:r>
      <w:proofErr w:type="spellStart"/>
      <w:r w:rsidRPr="00D76016">
        <w:rPr>
          <w:rFonts w:ascii="Courier New" w:hAnsi="Courier New" w:cs="Courier New"/>
          <w:lang w:val="en-GB"/>
        </w:rPr>
        <w:t>std_logic_vector</w:t>
      </w:r>
      <w:proofErr w:type="spellEnd"/>
      <w:r w:rsidRPr="00D76016">
        <w:rPr>
          <w:rFonts w:ascii="Courier New" w:hAnsi="Courier New" w:cs="Courier New"/>
          <w:lang w:val="en-GB"/>
        </w:rPr>
        <w:t xml:space="preserve"> (1 </w:t>
      </w:r>
      <w:proofErr w:type="spellStart"/>
      <w:r w:rsidRPr="00D76016">
        <w:rPr>
          <w:rFonts w:ascii="Courier New" w:hAnsi="Courier New" w:cs="Courier New"/>
          <w:lang w:val="en-GB"/>
        </w:rPr>
        <w:t>downto</w:t>
      </w:r>
      <w:proofErr w:type="spellEnd"/>
      <w:r w:rsidRPr="00D76016">
        <w:rPr>
          <w:rFonts w:ascii="Courier New" w:hAnsi="Courier New" w:cs="Courier New"/>
          <w:lang w:val="en-GB"/>
        </w:rPr>
        <w:t xml:space="preserve"> 0);</w:t>
      </w:r>
    </w:p>
    <w:p w14:paraId="711B6102" w14:textId="2A87D23E" w:rsidR="007709A3" w:rsidRPr="00D76016" w:rsidRDefault="007709A3" w:rsidP="007709A3">
      <w:pPr>
        <w:pStyle w:val="Paragrafoelenco"/>
        <w:rPr>
          <w:rFonts w:ascii="Courier New" w:hAnsi="Courier New" w:cs="Courier New"/>
        </w:rPr>
      </w:pPr>
      <w:r w:rsidRPr="002362D6">
        <w:t xml:space="preserve">Vettore atto a memorizzare </w:t>
      </w:r>
      <w:r w:rsidR="00D76016" w:rsidRPr="002362D6">
        <w:t xml:space="preserve">e trasportare </w:t>
      </w:r>
      <w:r w:rsidRPr="002362D6">
        <w:t>gli ultimi 2 bit (</w:t>
      </w:r>
      <w:r w:rsidR="00F33983" w:rsidRPr="002362D6">
        <w:t xml:space="preserve">i 2 </w:t>
      </w:r>
      <w:r w:rsidRPr="002362D6">
        <w:t>meno significativi)</w:t>
      </w:r>
      <w:r w:rsidR="00F33983" w:rsidRPr="002362D6">
        <w:t xml:space="preserve"> del byte letto dalla memoria </w:t>
      </w:r>
      <w:r w:rsidR="00D76016" w:rsidRPr="002362D6">
        <w:t xml:space="preserve">attraverso le diverse </w:t>
      </w:r>
      <w:r w:rsidR="00F33983" w:rsidRPr="002362D6">
        <w:t xml:space="preserve">iterazione dei 4 stati </w:t>
      </w:r>
      <w:r w:rsidR="00D76016" w:rsidRPr="002362D6">
        <w:t>dell’anello interno</w:t>
      </w:r>
      <w:r w:rsidR="00F33983" w:rsidRPr="002362D6">
        <w:t>.</w:t>
      </w:r>
      <w:r w:rsidR="00D76016" w:rsidRPr="002362D6">
        <w:t xml:space="preserve"> </w:t>
      </w:r>
    </w:p>
    <w:p w14:paraId="509799B9" w14:textId="0FD1BDF8" w:rsidR="009C12B5" w:rsidRPr="00B867A0" w:rsidRDefault="009C12B5" w:rsidP="009C12B5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B867A0">
        <w:rPr>
          <w:rFonts w:ascii="Courier New" w:hAnsi="Courier New" w:cs="Courier New"/>
          <w:lang w:val="en-GB"/>
        </w:rPr>
        <w:t xml:space="preserve">signal </w:t>
      </w:r>
      <w:proofErr w:type="spellStart"/>
      <w:r w:rsidRPr="00B867A0">
        <w:rPr>
          <w:rFonts w:ascii="Courier New" w:hAnsi="Courier New" w:cs="Courier New"/>
          <w:lang w:val="en-GB"/>
        </w:rPr>
        <w:t>current_</w:t>
      </w:r>
      <w:proofErr w:type="gramStart"/>
      <w:r w:rsidRPr="00B867A0">
        <w:rPr>
          <w:rFonts w:ascii="Courier New" w:hAnsi="Courier New" w:cs="Courier New"/>
          <w:lang w:val="en-GB"/>
        </w:rPr>
        <w:t>address</w:t>
      </w:r>
      <w:proofErr w:type="spellEnd"/>
      <w:r w:rsidRPr="00B867A0">
        <w:rPr>
          <w:rFonts w:ascii="Courier New" w:hAnsi="Courier New" w:cs="Courier New"/>
          <w:lang w:val="en-GB"/>
        </w:rPr>
        <w:t xml:space="preserve"> :</w:t>
      </w:r>
      <w:proofErr w:type="gramEnd"/>
      <w:r w:rsidRPr="00B867A0">
        <w:rPr>
          <w:rFonts w:ascii="Courier New" w:hAnsi="Courier New" w:cs="Courier New"/>
          <w:lang w:val="en-GB"/>
        </w:rPr>
        <w:t xml:space="preserve"> </w:t>
      </w:r>
      <w:proofErr w:type="spellStart"/>
      <w:r w:rsidRPr="00B867A0">
        <w:rPr>
          <w:rFonts w:ascii="Courier New" w:hAnsi="Courier New" w:cs="Courier New"/>
          <w:lang w:val="en-GB"/>
        </w:rPr>
        <w:t>std_logic_vector</w:t>
      </w:r>
      <w:proofErr w:type="spellEnd"/>
      <w:r w:rsidRPr="00B867A0">
        <w:rPr>
          <w:rFonts w:ascii="Courier New" w:hAnsi="Courier New" w:cs="Courier New"/>
          <w:lang w:val="en-GB"/>
        </w:rPr>
        <w:t xml:space="preserve"> (7 </w:t>
      </w:r>
      <w:proofErr w:type="spellStart"/>
      <w:r w:rsidRPr="00B867A0">
        <w:rPr>
          <w:rFonts w:ascii="Courier New" w:hAnsi="Courier New" w:cs="Courier New"/>
          <w:lang w:val="en-GB"/>
        </w:rPr>
        <w:t>downto</w:t>
      </w:r>
      <w:proofErr w:type="spellEnd"/>
      <w:r w:rsidRPr="00B867A0">
        <w:rPr>
          <w:rFonts w:ascii="Courier New" w:hAnsi="Courier New" w:cs="Courier New"/>
          <w:lang w:val="en-GB"/>
        </w:rPr>
        <w:t xml:space="preserve"> 0);</w:t>
      </w:r>
    </w:p>
    <w:p w14:paraId="368FCF65" w14:textId="28816166" w:rsidR="00B867A0" w:rsidRPr="009C12B5" w:rsidRDefault="00B867A0" w:rsidP="00B867A0">
      <w:pPr>
        <w:pStyle w:val="Paragrafoelenco"/>
        <w:rPr>
          <w:rFonts w:ascii="Courier New" w:hAnsi="Courier New" w:cs="Courier New"/>
        </w:rPr>
      </w:pPr>
      <w:r w:rsidRPr="002362D6">
        <w:t xml:space="preserve">Indirizzo dal quale la macchina sta attualmente leggendo, viene incrementato di 1 ad ogni iterazione dell’anello interno. Esso viene sempre esteso con 8 zeri al fine di essere usato come o_address ed eventualmente viene sommato a </w:t>
      </w:r>
      <w:proofErr w:type="gramStart"/>
      <w:r w:rsidRPr="002362D6">
        <w:t>se</w:t>
      </w:r>
      <w:proofErr w:type="gramEnd"/>
      <w:r w:rsidRPr="002362D6">
        <w:t xml:space="preserve"> stesso e 998 o 999 per produrre gli indirizzi di memoria ove scrivere.</w:t>
      </w:r>
    </w:p>
    <w:p w14:paraId="20C6911C" w14:textId="06824320" w:rsidR="009C12B5" w:rsidRDefault="009C12B5" w:rsidP="009C12B5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9C12B5">
        <w:rPr>
          <w:rFonts w:ascii="Courier New" w:hAnsi="Courier New" w:cs="Courier New"/>
          <w:lang w:val="en-GB"/>
        </w:rPr>
        <w:t xml:space="preserve">signal </w:t>
      </w:r>
      <w:proofErr w:type="spellStart"/>
      <w:r w:rsidRPr="009C12B5">
        <w:rPr>
          <w:rFonts w:ascii="Courier New" w:hAnsi="Courier New" w:cs="Courier New"/>
          <w:lang w:val="en-GB"/>
        </w:rPr>
        <w:t>words_to_</w:t>
      </w:r>
      <w:proofErr w:type="gramStart"/>
      <w:r w:rsidRPr="009C12B5">
        <w:rPr>
          <w:rFonts w:ascii="Courier New" w:hAnsi="Courier New" w:cs="Courier New"/>
          <w:lang w:val="en-GB"/>
        </w:rPr>
        <w:t>process</w:t>
      </w:r>
      <w:proofErr w:type="spellEnd"/>
      <w:r w:rsidRPr="009C12B5">
        <w:rPr>
          <w:rFonts w:ascii="Courier New" w:hAnsi="Courier New" w:cs="Courier New"/>
          <w:lang w:val="en-GB"/>
        </w:rPr>
        <w:t xml:space="preserve"> :</w:t>
      </w:r>
      <w:proofErr w:type="gramEnd"/>
      <w:r w:rsidRPr="009C12B5">
        <w:rPr>
          <w:rFonts w:ascii="Courier New" w:hAnsi="Courier New" w:cs="Courier New"/>
          <w:lang w:val="en-GB"/>
        </w:rPr>
        <w:t xml:space="preserve"> </w:t>
      </w:r>
      <w:proofErr w:type="spellStart"/>
      <w:r w:rsidRPr="009C12B5">
        <w:rPr>
          <w:rFonts w:ascii="Courier New" w:hAnsi="Courier New" w:cs="Courier New"/>
          <w:lang w:val="en-GB"/>
        </w:rPr>
        <w:t>std_logic_vector</w:t>
      </w:r>
      <w:proofErr w:type="spellEnd"/>
      <w:r w:rsidRPr="009C12B5">
        <w:rPr>
          <w:rFonts w:ascii="Courier New" w:hAnsi="Courier New" w:cs="Courier New"/>
          <w:lang w:val="en-GB"/>
        </w:rPr>
        <w:t xml:space="preserve"> (7 </w:t>
      </w:r>
      <w:proofErr w:type="spellStart"/>
      <w:r w:rsidRPr="009C12B5">
        <w:rPr>
          <w:rFonts w:ascii="Courier New" w:hAnsi="Courier New" w:cs="Courier New"/>
          <w:lang w:val="en-GB"/>
        </w:rPr>
        <w:t>downto</w:t>
      </w:r>
      <w:proofErr w:type="spellEnd"/>
      <w:r w:rsidRPr="009C12B5">
        <w:rPr>
          <w:rFonts w:ascii="Courier New" w:hAnsi="Courier New" w:cs="Courier New"/>
          <w:lang w:val="en-GB"/>
        </w:rPr>
        <w:t xml:space="preserve"> 0)</w:t>
      </w:r>
      <w:r w:rsidRPr="009C12B5">
        <w:rPr>
          <w:rFonts w:ascii="Courier New" w:hAnsi="Courier New" w:cs="Courier New"/>
          <w:lang w:val="en-GB"/>
        </w:rPr>
        <w:t>;</w:t>
      </w:r>
    </w:p>
    <w:p w14:paraId="4E55D786" w14:textId="5F88BB25" w:rsidR="00B867A0" w:rsidRPr="00B867A0" w:rsidRDefault="00B867A0" w:rsidP="00B867A0">
      <w:pPr>
        <w:pStyle w:val="Paragrafoelenco"/>
        <w:rPr>
          <w:rFonts w:ascii="Courier New" w:hAnsi="Courier New" w:cs="Courier New"/>
        </w:rPr>
      </w:pPr>
      <w:r w:rsidRPr="002362D6">
        <w:t xml:space="preserve">Contatore dei byte (words) che è richiesto il modulo processi, il suo valore è quello letto dall’indirizzo 0x0000 della memoria e viene decrementato di 1 ad ogni iterazione dell’anello interno. </w:t>
      </w:r>
      <w:r w:rsidR="002362D6" w:rsidRPr="002362D6">
        <w:t>Quanto il suo valore raggiunge 0 la macchina esce dall’anello interno e passa allo stato di DONE.</w:t>
      </w:r>
    </w:p>
    <w:p w14:paraId="586A45FA" w14:textId="09032E43" w:rsidR="002362D6" w:rsidRDefault="002362D6" w:rsidP="00521176">
      <w:r>
        <w:t>STATI:</w:t>
      </w:r>
    </w:p>
    <w:p w14:paraId="79D8D7BE" w14:textId="45B5C0AB" w:rsidR="002362D6" w:rsidRDefault="002362D6" w:rsidP="00521176">
      <w:r>
        <w:t>&lt;BLA BLA SU OGNI STATO DELLA MACCHINA&gt;</w:t>
      </w:r>
    </w:p>
    <w:p w14:paraId="5D5D46D3" w14:textId="77777777" w:rsidR="002362D6" w:rsidRPr="00B867A0" w:rsidRDefault="002362D6" w:rsidP="00521176"/>
    <w:p w14:paraId="06005E55" w14:textId="2E24175A" w:rsidR="00521176" w:rsidRDefault="00521176" w:rsidP="00521176">
      <w:pPr>
        <w:pStyle w:val="Titolo2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R</w:t>
      </w:r>
      <w:r>
        <w:rPr>
          <w:rStyle w:val="markedcontent"/>
          <w:rFonts w:ascii="Arial" w:hAnsi="Arial" w:cs="Arial"/>
          <w:sz w:val="27"/>
          <w:szCs w:val="27"/>
        </w:rPr>
        <w:t>isultati dei test fatti e le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 xml:space="preserve">ragioni di tali test - motivare le scelte </w:t>
      </w:r>
      <w:r>
        <w:rPr>
          <w:rStyle w:val="markedcontent"/>
          <w:rFonts w:ascii="Arial" w:hAnsi="Arial" w:cs="Arial"/>
          <w:sz w:val="27"/>
          <w:szCs w:val="27"/>
        </w:rPr>
        <w:t>–</w:t>
      </w:r>
    </w:p>
    <w:p w14:paraId="3D0101EB" w14:textId="32EE70CB" w:rsidR="00521176" w:rsidRDefault="00521176" w:rsidP="00521176"/>
    <w:p w14:paraId="0069E6FA" w14:textId="77777777" w:rsidR="00521176" w:rsidRDefault="00521176" w:rsidP="00521176"/>
    <w:p w14:paraId="006141C0" w14:textId="77777777" w:rsidR="00521176" w:rsidRPr="00521176" w:rsidRDefault="00521176" w:rsidP="00521176"/>
    <w:p w14:paraId="363C55B6" w14:textId="79CEC661" w:rsidR="00521176" w:rsidRDefault="00521176" w:rsidP="00521176">
      <w:pPr>
        <w:pStyle w:val="Titolo2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R</w:t>
      </w:r>
      <w:r>
        <w:rPr>
          <w:rStyle w:val="markedcontent"/>
          <w:rFonts w:ascii="Arial" w:hAnsi="Arial" w:cs="Arial"/>
          <w:sz w:val="27"/>
          <w:szCs w:val="27"/>
        </w:rPr>
        <w:t>isultati della sintesi</w:t>
      </w:r>
    </w:p>
    <w:p w14:paraId="0C9D74F9" w14:textId="0F9D2E61" w:rsidR="00521176" w:rsidRDefault="00521176" w:rsidP="00521176"/>
    <w:p w14:paraId="1C090260" w14:textId="77777777" w:rsidR="00521176" w:rsidRPr="00521176" w:rsidRDefault="00521176" w:rsidP="00521176"/>
    <w:sectPr w:rsidR="00521176" w:rsidRPr="00521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D1B"/>
    <w:multiLevelType w:val="hybridMultilevel"/>
    <w:tmpl w:val="BF8AB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F2046"/>
    <w:multiLevelType w:val="hybridMultilevel"/>
    <w:tmpl w:val="D2B06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7939">
    <w:abstractNumId w:val="1"/>
  </w:num>
  <w:num w:numId="2" w16cid:durableId="6400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1176"/>
    <w:rsid w:val="00061647"/>
    <w:rsid w:val="000A796F"/>
    <w:rsid w:val="000B355C"/>
    <w:rsid w:val="002362D6"/>
    <w:rsid w:val="00427D76"/>
    <w:rsid w:val="004B2771"/>
    <w:rsid w:val="00515558"/>
    <w:rsid w:val="00521176"/>
    <w:rsid w:val="00533B0D"/>
    <w:rsid w:val="006D5AF6"/>
    <w:rsid w:val="007709A3"/>
    <w:rsid w:val="008A3DC7"/>
    <w:rsid w:val="00901A4F"/>
    <w:rsid w:val="0093422C"/>
    <w:rsid w:val="009C12B5"/>
    <w:rsid w:val="009F0A34"/>
    <w:rsid w:val="00A85855"/>
    <w:rsid w:val="00B37199"/>
    <w:rsid w:val="00B867A0"/>
    <w:rsid w:val="00B873F7"/>
    <w:rsid w:val="00BF5C6A"/>
    <w:rsid w:val="00C638BA"/>
    <w:rsid w:val="00D76016"/>
    <w:rsid w:val="00E20CD8"/>
    <w:rsid w:val="00E34B12"/>
    <w:rsid w:val="00EC1202"/>
    <w:rsid w:val="00F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890C22"/>
  <w15:chartTrackingRefBased/>
  <w15:docId w15:val="{064B821E-C0F4-4CBD-80EE-BB76DCF8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1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1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11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arkedcontent">
    <w:name w:val="markedcontent"/>
    <w:basedOn w:val="Carpredefinitoparagrafo"/>
    <w:rsid w:val="00521176"/>
  </w:style>
  <w:style w:type="paragraph" w:styleId="Paragrafoelenco">
    <w:name w:val="List Paragraph"/>
    <w:basedOn w:val="Normale"/>
    <w:uiPriority w:val="34"/>
    <w:qFormat/>
    <w:rsid w:val="00B873F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A3DC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A3DC7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4B27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Ronzani</dc:creator>
  <cp:keywords/>
  <dc:description/>
  <cp:lastModifiedBy>Marco Ronzani</cp:lastModifiedBy>
  <cp:revision>5</cp:revision>
  <dcterms:created xsi:type="dcterms:W3CDTF">2022-04-09T09:21:00Z</dcterms:created>
  <dcterms:modified xsi:type="dcterms:W3CDTF">2022-04-09T20:51:00Z</dcterms:modified>
</cp:coreProperties>
</file>