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Sunmbola</w:t>
              <w:br w:type="textWrapping"/>
              <w:t xml:space="preserve">Emmanuel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Web Designer/ Developer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Lariken Street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Ibadan, Oyo state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09030408140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adedayoemmanuel729@gmail.com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2"/>
            <w:bookmarkEnd w:id="2"/>
            <w:r w:rsidDel="00000000" w:rsidR="00000000" w:rsidRPr="00000000">
              <w:rPr>
                <w:rtl w:val="0"/>
              </w:rPr>
              <w:t xml:space="preserve">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SCSS 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MATERIAL UI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bookmarkStart w:colFirst="0" w:colLast="0" w:name="_y1q60llsp3ln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TEAM WORKER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LEADER SKILLS</w:t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ATTENTIVE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ADAPTABILITY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r7oinwx5vtl9" w:id="5"/>
            <w:bookmarkEnd w:id="5"/>
            <w:r w:rsidDel="00000000" w:rsidR="00000000" w:rsidRPr="00000000">
              <w:rPr>
                <w:rtl w:val="0"/>
              </w:rPr>
              <w:t xml:space="preserve"> UNIVERSITY OF AGRICULTURE ABEOKUTA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bsc.physics </w:t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rtl w:val="0"/>
              </w:rPr>
              <w:t xml:space="preserve">current, </w:t>
            </w:r>
            <w:r w:rsidDel="00000000" w:rsidR="00000000" w:rsidRPr="00000000">
              <w:rPr>
                <w:rtl w:val="0"/>
              </w:rPr>
              <w:t xml:space="preserve">AGBEDE, ABEOKUTA, OGUN STATE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