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3B1F6E"/>
          <w:sz w:val="40"/>
          <w:szCs w:val="40"/>
        </w:rPr>
        <w:t xml:space="preserve">CampusHub</w:t>
      </w:r>
    </w:p>
    <w:p>
      <w:pPr>
        <w:pBdr>
          <w:bottom w:val="single" w:color="EDE7F6" w:sz="4" w:space="5"/>
        </w:pBdr>
        <w:spacing w:after="20" w:before="0"/>
        <w:jc w:val="center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Campus Event Management System  ·  HCI Lab Written Report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5B2D8E" w:sz="6" w:space="3"/>
        </w:pBdr>
        <w:spacing w:after="80" w:before="160"/>
      </w:pPr>
      <w:r>
        <w:rPr>
          <w:rFonts w:ascii="Arial" w:cs="Arial" w:eastAsia="Arial" w:hAnsi="Arial"/>
          <w:b/>
          <w:bCs/>
          <w:color w:val="3B1F6E"/>
          <w:sz w:val="24"/>
          <w:szCs w:val="24"/>
        </w:rPr>
        <w:t xml:space="preserve">1. User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Group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Students (Primary)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Browse events, filter by category, register, submit feedback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 Organisers / Staff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Monitor registrations, review student feedback and ratings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User Goals: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(1) Find relevant events quickly without being overwhelmed.  (2) Register without errors — form must guide and validate input.  (3) Leave feedback easily — star rating plus short comment, with instant confirmation.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5B2D8E" w:sz="6" w:space="3"/>
        </w:pBdr>
        <w:spacing w:after="80" w:before="160"/>
      </w:pPr>
      <w:r>
        <w:rPr>
          <w:rFonts w:ascii="Arial" w:cs="Arial" w:eastAsia="Arial" w:hAnsi="Arial"/>
          <w:b/>
          <w:bCs/>
          <w:color w:val="3B1F6E"/>
          <w:sz w:val="24"/>
          <w:szCs w:val="24"/>
        </w:rPr>
        <w:t xml:space="preserve">2. System Design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CampusHub is a single-page web app (HTML5, SCSS, vanilla JS). Registration and feedback open as modal overlays — users never navigate away from the event listing. Ten events across four categories (Workshop, Seminar, Sports, Club) are rendered from a JS array; filtering and search are real-time.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 Listing (Home)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Search bar, category filter bar, event card grid (10 events, 4 categories)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Registration Modal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Name, Student ID, email, event selector — real-time validation, submit disabled until valid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Feedback Modal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5-star rating, text area (10–500 chars) with live character counter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5B2D8E" w:sz="6" w:space="3"/>
        </w:pBdr>
        <w:spacing w:after="80" w:before="160"/>
      </w:pPr>
      <w:r>
        <w:rPr>
          <w:rFonts w:ascii="Arial" w:cs="Arial" w:eastAsia="Arial" w:hAnsi="Arial"/>
          <w:b/>
          <w:bCs/>
          <w:color w:val="3B1F6E"/>
          <w:sz w:val="24"/>
          <w:szCs w:val="24"/>
        </w:rPr>
        <w:t xml:space="preserve">3. Prototype and Usability Evaluation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Method: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Think-aloud protocol with 3 peers. Tasks: (1) find a sports event and register, (2) search "Python", (3) give a 4-star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000"/>
        <w:gridCol w:w="1200"/>
        <w:gridCol w:w="4700"/>
      </w:tblGrid>
      <w:tr>
        <w:trPr>
          <w:tblHeader/>
        </w:trPr>
        <w:tc>
          <w:tcPr>
            <w:tcW w:type="dxa" w:w="4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ID format unclear — 2/3 participants omitted the "STU" prefix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Added persistent format hint and example in validation error. Fixed.</w:t>
            </w:r>
          </w:p>
        </w:tc>
      </w:tr>
      <w:tr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 rating appeared decorative — 1 participant did not realise stars were clickable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Added "Click a star to rate" prompt; pointer cursor and gold hover enlargement applied. Fixed.</w:t>
            </w:r>
          </w:p>
        </w:tc>
      </w:tr>
      <w:tr>
        <w:tc>
          <w:tcPr>
            <w:tcW w:type="dxa" w:w="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route back after registering — users had to navigate manually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Low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Registration moved into a modal overlay; closing it returns user to event listing. Fixed.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5B2D8E" w:sz="6" w:space="3"/>
        </w:pBdr>
        <w:spacing w:after="80" w:before="160"/>
      </w:pPr>
      <w:r>
        <w:rPr>
          <w:rFonts w:ascii="Arial" w:cs="Arial" w:eastAsia="Arial" w:hAnsi="Arial"/>
          <w:b/>
          <w:bCs/>
          <w:color w:val="3B1F6E"/>
          <w:sz w:val="24"/>
          <w:szCs w:val="24"/>
        </w:rPr>
        <w:t xml:space="preserve">4. HCI Justification</w:t>
      </w:r>
    </w:p>
    <w:p>
      <w:pPr>
        <w:spacing w:after="55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Consistency &amp; Standards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primary actions use a single purple button style. Cards share a fixed layout (badge → title → metadata → actions). Category colours match across filter bar and card badges. Navbar logo always navigates home.</w:t>
      </w:r>
    </w:p>
    <w:p>
      <w:pPr>
        <w:spacing w:after="55" w:before="5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Visibility &amp; Feedback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Fields turn green/red in real-time. Registration confirms the event name in a success modal. Feedback triggers a slide-in toast. Stars display a text label (e.g. "Very Good — 4/5") on every click.</w:t>
      </w:r>
    </w:p>
    <w:p>
      <w:pPr>
        <w:spacing w:after="55" w:before="5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Error Prevention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Submit buttons stay disabled until all fields pass validation. Student ID hint is shown before the user types. Feedback enforces a 500-character cap via live counter. Low-availability events show a red spots warning.</w:t>
      </w:r>
    </w:p>
    <w:p>
      <w:pPr>
        <w:spacing w:after="60" w:before="55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Simplicity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Registration collects only four fields. Cards show two-line truncated descriptions. Category filters are icon buttons — no dropdowns. Each modal serves one purpose. A restrained palette and whitespace keep focus on content.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  <w:spacing w:after="0" w:before="60"/>
    </w:pPr>
    <w:r>
      <w:rPr>
        <w:rFonts w:ascii="Arial" w:cs="Arial" w:eastAsia="Arial" w:hAnsi="Arial"/>
        <w:color w:val="777777"/>
        <w:sz w:val="16"/>
        <w:szCs w:val="16"/>
      </w:rPr>
      <w:t xml:space="preserve">School of Computing, Technology and Applied Sciences  ·  ZCAS University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6" w:space="3"/>
      </w:pBdr>
      <w:spacing w:after="100" w:before="0"/>
    </w:pPr>
    <w:r>
      <w:rPr>
        <w:rFonts w:ascii="Arial" w:cs="Arial" w:eastAsia="Arial" w:hAnsi="Arial"/>
        <w:b/>
        <w:bCs/>
        <w:color w:val="5B2D8E"/>
        <w:sz w:val="18"/>
        <w:szCs w:val="18"/>
      </w:rPr>
      <w:t xml:space="preserve">CampusHub — Campus Event Management System</w:t>
    </w:r>
    <w:r>
      <w:rPr>
        <w:rFonts w:ascii="Arial" w:cs="Arial" w:eastAsia="Arial" w:hAnsi="Arial"/>
        <w:color w:val="777777"/>
        <w:sz w:val="18"/>
        <w:szCs w:val="18"/>
      </w:rPr>
      <w:t xml:space="preserve">   |   HCI Lab Assignment  ·  ZCAS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3B1F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2026-04-07T21:01:59.680Z</dcterms:created>
  <dcterms:modified xsi:type="dcterms:W3CDTF">2026-04-07T21:01:59.681Z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