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A"/>
          <w:bottom w:val="single" w:sz="4" w:space="1" w:color="00000A"/>
        </w:pBdr>
        <w:jc w:val="center"/>
        <w:rPr>
          <w:rFonts w:ascii="Calibri" w:hAnsi="Calibri" w:asciiTheme="minorHAnsi" w:hAnsiTheme="minorHAnsi"/>
          <w:lang w:val="en-CA"/>
        </w:rPr>
      </w:pPr>
      <w:r>
        <w:rPr>
          <w:rFonts w:ascii="Calibri" w:hAnsi="Calibri" w:asciiTheme="minorHAnsi" w:hAnsiTheme="minorHAnsi"/>
          <w:lang w:val="en-CA"/>
        </w:rPr>
        <w:t>Exercise Assignment 02</w:t>
      </w:r>
    </w:p>
    <w:p>
      <w:pPr>
        <w:pStyle w:val="Normal"/>
        <w:pBdr>
          <w:top w:val="single" w:sz="4" w:space="1" w:color="00000A"/>
          <w:bottom w:val="single" w:sz="4" w:space="1" w:color="00000A"/>
        </w:pBdr>
        <w:jc w:val="center"/>
        <w:rPr>
          <w:rFonts w:ascii="Calibri" w:hAnsi="Calibri" w:asciiTheme="minorHAnsi" w:hAnsiTheme="minorHAnsi"/>
          <w:lang w:val="en-CA"/>
        </w:rPr>
      </w:pPr>
      <w:r>
        <w:rPr>
          <w:rFonts w:ascii="Calibri" w:hAnsi="Calibri" w:asciiTheme="minorHAnsi" w:hAnsiTheme="minorHAnsi"/>
          <w:lang w:val="en-CA"/>
        </w:rPr>
        <w:t>Due September 25, 2016 Sunday 11:59pm (D2L)</w:t>
      </w:r>
    </w:p>
    <w:p>
      <w:pPr>
        <w:pStyle w:val="Normal"/>
        <w:rPr>
          <w:rFonts w:ascii="Calibri Light" w:hAnsi="Calibri Light" w:asciiTheme="majorHAnsi" w:hAnsiTheme="majorHAnsi"/>
          <w:sz w:val="22"/>
          <w:szCs w:val="22"/>
        </w:rPr>
      </w:pPr>
      <w:r>
        <w:rPr>
          <w:rFonts w:asciiTheme="majorHAnsi" w:hAnsiTheme="majorHAnsi" w:ascii="Calibri Light" w:hAnsi="Calibri Light"/>
          <w:sz w:val="22"/>
          <w:szCs w:val="22"/>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4542"/>
        <w:gridCol w:w="3643"/>
        <w:gridCol w:w="1165"/>
      </w:tblGrid>
      <w:tr>
        <w:trPr/>
        <w:tc>
          <w:tcPr>
            <w:tcW w:w="4542" w:type="dxa"/>
            <w:tcBorders/>
            <w:shd w:fill="auto" w:val="clear"/>
            <w:tcMar>
              <w:left w:w="108" w:type="dxa"/>
            </w:tcMar>
          </w:tcPr>
          <w:p>
            <w:pPr>
              <w:pStyle w:val="TypeinAnswers"/>
              <w:rPr>
                <w:szCs w:val="22"/>
              </w:rPr>
            </w:pPr>
            <w:r>
              <w:rPr>
                <w:sz w:val="22"/>
                <w:szCs w:val="22"/>
              </w:rPr>
              <w:t xml:space="preserve">Name: </w:t>
            </w:r>
          </w:p>
          <w:p>
            <w:pPr>
              <w:pStyle w:val="TypeinAnswers"/>
              <w:rPr>
                <w:sz w:val="22"/>
                <w:szCs w:val="22"/>
              </w:rPr>
            </w:pPr>
            <w:r>
              <w:rPr>
                <w:sz w:val="22"/>
                <w:szCs w:val="22"/>
              </w:rPr>
              <w:t>MARIO ENRIQUEZ</w:t>
            </w:r>
          </w:p>
          <w:p>
            <w:pPr>
              <w:pStyle w:val="TypeinAnswers"/>
              <w:rPr>
                <w:sz w:val="22"/>
                <w:szCs w:val="22"/>
              </w:rPr>
            </w:pPr>
            <w:r>
              <w:rPr>
                <w:sz w:val="22"/>
                <w:szCs w:val="22"/>
              </w:rPr>
            </w:r>
          </w:p>
        </w:tc>
        <w:tc>
          <w:tcPr>
            <w:tcW w:w="3643" w:type="dxa"/>
            <w:tcBorders/>
            <w:shd w:fill="auto" w:val="clear"/>
            <w:tcMar>
              <w:left w:w="108" w:type="dxa"/>
            </w:tcMar>
          </w:tcPr>
          <w:p>
            <w:pPr>
              <w:pStyle w:val="TypeinAnswers"/>
              <w:rPr>
                <w:sz w:val="22"/>
              </w:rPr>
            </w:pPr>
            <w:r>
              <w:rPr>
                <w:sz w:val="22"/>
                <w:szCs w:val="22"/>
              </w:rPr>
              <w:t>Student Number:</w:t>
            </w:r>
          </w:p>
          <w:p>
            <w:pPr>
              <w:pStyle w:val="TypeinAnswers"/>
              <w:rPr>
                <w:sz w:val="22"/>
              </w:rPr>
            </w:pPr>
            <w:r>
              <w:rPr>
                <w:sz w:val="22"/>
                <w:szCs w:val="22"/>
              </w:rPr>
              <w:t>A00909441</w:t>
            </w:r>
          </w:p>
        </w:tc>
        <w:tc>
          <w:tcPr>
            <w:tcW w:w="1165" w:type="dxa"/>
            <w:tcBorders/>
            <w:shd w:fill="auto" w:val="clear"/>
            <w:tcMar>
              <w:left w:w="108" w:type="dxa"/>
            </w:tcMar>
          </w:tcPr>
          <w:p>
            <w:pPr>
              <w:pStyle w:val="TypeinAnswers"/>
              <w:rPr>
                <w:sz w:val="22"/>
              </w:rPr>
            </w:pPr>
            <w:r>
              <w:rPr>
                <w:sz w:val="22"/>
                <w:szCs w:val="22"/>
              </w:rPr>
              <w:t xml:space="preserve">Set: </w:t>
            </w:r>
          </w:p>
          <w:p>
            <w:pPr>
              <w:pStyle w:val="TypeinAnswers"/>
              <w:rPr>
                <w:sz w:val="22"/>
              </w:rPr>
            </w:pPr>
            <w:r>
              <w:rPr>
                <w:sz w:val="22"/>
                <w:szCs w:val="22"/>
              </w:rPr>
              <w:t>7D</w:t>
            </w:r>
          </w:p>
        </w:tc>
      </w:tr>
    </w:tbl>
    <w:p>
      <w:pPr>
        <w:pStyle w:val="Normal"/>
        <w:rPr>
          <w:rFonts w:ascii="Calibri Light" w:hAnsi="Calibri Light" w:asciiTheme="majorHAnsi" w:hAnsiTheme="majorHAnsi"/>
          <w:sz w:val="22"/>
          <w:szCs w:val="22"/>
        </w:rPr>
      </w:pPr>
      <w:r>
        <w:rPr>
          <w:rFonts w:asciiTheme="majorHAnsi" w:hAnsiTheme="majorHAnsi" w:ascii="Calibri Light" w:hAnsi="Calibri Light"/>
          <w:sz w:val="22"/>
          <w:szCs w:val="22"/>
        </w:rPr>
      </w:r>
    </w:p>
    <w:p>
      <w:pPr>
        <w:pStyle w:val="Normal"/>
        <w:rPr>
          <w:rFonts w:ascii="Calibri Light" w:hAnsi="Calibri Light" w:asciiTheme="majorHAnsi" w:hAnsiTheme="majorHAnsi"/>
          <w:b/>
          <w:b/>
          <w:sz w:val="22"/>
          <w:szCs w:val="22"/>
          <w:u w:val="single"/>
        </w:rPr>
      </w:pPr>
      <w:r>
        <w:rPr>
          <w:rFonts w:ascii="Calibri Light" w:hAnsi="Calibri Light" w:asciiTheme="majorHAnsi" w:hAnsiTheme="majorHAnsi"/>
          <w:b/>
          <w:sz w:val="22"/>
          <w:szCs w:val="22"/>
          <w:u w:val="single"/>
        </w:rPr>
        <w:t>Learning Objectives:</w:t>
      </w:r>
    </w:p>
    <w:p>
      <w:pPr>
        <w:pStyle w:val="ListParagraph"/>
        <w:numPr>
          <w:ilvl w:val="0"/>
          <w:numId w:val="2"/>
        </w:numPr>
        <w:rPr>
          <w:lang w:val="en-CA"/>
        </w:rPr>
      </w:pPr>
      <w:r>
        <w:rPr>
          <w:lang w:val="en-CA"/>
        </w:rPr>
        <w:t>To write/compile/link/run assembly code, based on today’s tutorial (see tutorial note)</w:t>
      </w:r>
    </w:p>
    <w:p>
      <w:pPr>
        <w:pStyle w:val="ListParagraph"/>
        <w:numPr>
          <w:ilvl w:val="0"/>
          <w:numId w:val="2"/>
        </w:numPr>
        <w:rPr>
          <w:lang w:val="en-CA"/>
        </w:rPr>
      </w:pPr>
      <w:r>
        <w:rPr>
          <w:lang w:val="en-CA"/>
        </w:rPr>
        <w:t>Understand instruction set and data organization in a program</w:t>
      </w:r>
    </w:p>
    <w:p>
      <w:pPr>
        <w:pStyle w:val="ListParagraph"/>
        <w:numPr>
          <w:ilvl w:val="0"/>
          <w:numId w:val="2"/>
        </w:numPr>
        <w:rPr>
          <w:lang w:val="en-CA"/>
        </w:rPr>
      </w:pPr>
      <w:r>
        <w:rPr>
          <w:lang w:val="en-CA"/>
        </w:rPr>
        <w:t>Familiarize with system calls to perform tasks such as output and exit</w:t>
      </w:r>
    </w:p>
    <w:p>
      <w:pPr>
        <w:pStyle w:val="ListParagraph"/>
        <w:numPr>
          <w:ilvl w:val="0"/>
          <w:numId w:val="2"/>
        </w:numPr>
        <w:rPr>
          <w:lang w:val="en-CA"/>
        </w:rPr>
      </w:pPr>
      <w:r>
        <w:rPr>
          <w:lang w:val="en-CA"/>
        </w:rPr>
        <w:t>Experiment with the flow of compile, link and run of:  32-bit, 64-bit programs, other C functions and drivers.</w:t>
      </w:r>
    </w:p>
    <w:p>
      <w:pPr>
        <w:pStyle w:val="ListParagraph"/>
        <w:rPr>
          <w:lang w:val="en-CA"/>
        </w:rPr>
      </w:pPr>
      <w:r>
        <w:rPr>
          <w:lang w:val="en-CA"/>
        </w:rPr>
      </w:r>
    </w:p>
    <w:p>
      <w:pPr>
        <w:pStyle w:val="Normal"/>
        <w:rPr>
          <w:rFonts w:ascii="Calibri" w:hAnsi="Calibri" w:asciiTheme="minorHAnsi" w:hAnsiTheme="minorHAnsi"/>
          <w:sz w:val="22"/>
          <w:szCs w:val="22"/>
          <w:u w:val="single"/>
        </w:rPr>
      </w:pPr>
      <w:r>
        <w:rPr>
          <w:rFonts w:ascii="Calibri" w:hAnsi="Calibri" w:asciiTheme="minorHAnsi" w:hAnsiTheme="minorHAnsi"/>
          <w:sz w:val="22"/>
          <w:szCs w:val="22"/>
          <w:u w:val="single"/>
        </w:rPr>
        <w:t>Algorithms Workbench</w:t>
      </w:r>
    </w:p>
    <w:p>
      <w:pPr>
        <w:pStyle w:val="Normal"/>
        <w:rPr>
          <w:sz w:val="22"/>
          <w:szCs w:val="22"/>
        </w:rPr>
      </w:pPr>
      <w:r>
        <w:rPr>
          <w:sz w:val="22"/>
          <w:szCs w:val="22"/>
        </w:rPr>
        <w:drawing>
          <wp:anchor behindDoc="0" distT="0" distB="0" distL="114300" distR="114300" simplePos="0" locked="0" layoutInCell="1" allowOverlap="1" relativeHeight="3">
            <wp:simplePos x="0" y="0"/>
            <wp:positionH relativeFrom="column">
              <wp:posOffset>4050665</wp:posOffset>
            </wp:positionH>
            <wp:positionV relativeFrom="paragraph">
              <wp:posOffset>78740</wp:posOffset>
            </wp:positionV>
            <wp:extent cx="1651635" cy="2542540"/>
            <wp:effectExtent l="0" t="0" r="0" b="0"/>
            <wp:wrapSquare wrapText="bothSides"/>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651635" cy="2542540"/>
                    </a:xfrm>
                    <a:prstGeom prst="rect">
                      <a:avLst/>
                    </a:prstGeom>
                    <a:noFill/>
                    <a:ln w="9525">
                      <a:noFill/>
                      <a:miter lim="800000"/>
                      <a:headEnd/>
                      <a:tailEnd/>
                    </a:ln>
                  </pic:spPr>
                </pic:pic>
              </a:graphicData>
            </a:graphic>
          </wp:anchor>
        </w:drawing>
      </w:r>
    </w:p>
    <w:p>
      <w:pPr>
        <w:pStyle w:val="ListParagraph"/>
        <w:numPr>
          <w:ilvl w:val="0"/>
          <w:numId w:val="3"/>
        </w:numPr>
        <w:rPr/>
      </w:pPr>
      <w:r>
        <mc:AlternateContent>
          <mc:Choice Requires="wps">
            <w:drawing>
              <wp:anchor behindDoc="0" distT="0" distB="0" distL="114300" distR="114300" simplePos="0" locked="0" layoutInCell="1" allowOverlap="1" relativeHeight="4" wp14:anchorId="60DCE2B9">
                <wp:simplePos x="0" y="0"/>
                <wp:positionH relativeFrom="column">
                  <wp:posOffset>4051300</wp:posOffset>
                </wp:positionH>
                <wp:positionV relativeFrom="paragraph">
                  <wp:posOffset>2508885</wp:posOffset>
                </wp:positionV>
                <wp:extent cx="1652270" cy="130810"/>
                <wp:effectExtent l="0" t="0" r="24765" b="31115"/>
                <wp:wrapSquare wrapText="bothSides"/>
                <wp:docPr id="2" name="Text Box 4"/>
                <a:graphic xmlns:a="http://schemas.openxmlformats.org/drawingml/2006/main">
                  <a:graphicData uri="http://schemas.microsoft.com/office/word/2010/wordprocessingShape">
                    <wps:wsp>
                      <wps:cNvSpPr/>
                      <wps:spPr>
                        <a:xfrm>
                          <a:off x="0" y="0"/>
                          <a:ext cx="1651680" cy="130320"/>
                        </a:xfrm>
                        <a:prstGeom prst="rect">
                          <a:avLst/>
                        </a:prstGeom>
                        <a:solidFill>
                          <a:srgbClr val="ffffff"/>
                        </a:solidFill>
                        <a:ln w="15840">
                          <a:solidFill>
                            <a:schemeClr val="accent1"/>
                          </a:solidFill>
                          <a:round/>
                        </a:ln>
                      </wps:spPr>
                      <wps:style>
                        <a:lnRef idx="0"/>
                        <a:fillRef idx="0"/>
                        <a:effectRef idx="0"/>
                        <a:fontRef idx="minor"/>
                      </wps:style>
                      <wps:txbx>
                        <w:txbxContent>
                          <w:p>
                            <w:pPr>
                              <w:pStyle w:val="Caption1"/>
                              <w:spacing w:before="0" w:after="200"/>
                              <w:jc w:val="center"/>
                              <w:rPr/>
                            </w:pPr>
                            <w:r>
                              <w:rPr>
                                <w14:textOutline w14:w="6350" w14:cap="rnd" w14:cmpd="sng" w14:algn="ctr">
                                  <w14:solidFill>
                                    <w14:schemeClr w14:val="accent1"/>
                                  </w14:solidFill>
                                  <w14:prstDash w14:val="solid"/>
                                  <w14:bevel/>
                                </w14:textOutline>
                              </w:rPr>
                              <w:t>greet.asm</w:t>
                            </w:r>
                          </w:p>
                        </w:txbxContent>
                      </wps:txbx>
                      <wps:bodyPr lIns="0" rIns="0" tIns="0" bIns="0">
                        <a:prstTxWarp prst="textNoShape"/>
                        <a:spAutoFit/>
                      </wps:bodyPr>
                    </wps:wsp>
                  </a:graphicData>
                </a:graphic>
              </wp:anchor>
            </w:drawing>
          </mc:Choice>
          <mc:Fallback>
            <w:pict>
              <v:rect id="shape_0" ID="Text Box 4" fillcolor="white" stroked="t" style="position:absolute;margin-left:319pt;margin-top:197.55pt;width:130pt;height:10.2pt" wp14:anchorId="60DCE2B9">
                <w10:wrap type="square"/>
                <v:fill type="solid" color2="black" o:detectmouseclick="t"/>
                <v:stroke color="#5b9bd5" weight="15840" joinstyle="round" endcap="flat"/>
                <v:textbox>
                  <w:txbxContent>
                    <w:p>
                      <w:pPr>
                        <w:pStyle w:val="Caption1"/>
                        <w:spacing w:before="0" w:after="200"/>
                        <w:jc w:val="center"/>
                        <w:rPr/>
                      </w:pPr>
                      <w:r>
                        <w:rPr>
                          <w14:textOutline w14:w="6350" w14:cap="rnd" w14:cmpd="sng" w14:algn="ctr">
                            <w14:solidFill>
                              <w14:schemeClr w14:val="accent1"/>
                            </w14:solidFill>
                            <w14:prstDash w14:val="solid"/>
                            <w14:bevel/>
                          </w14:textOutline>
                        </w:rPr>
                        <w:t>greet.asm</w:t>
                      </w:r>
                    </w:p>
                  </w:txbxContent>
                </v:textbox>
              </v:rect>
            </w:pict>
          </mc:Fallback>
        </mc:AlternateContent>
      </w:r>
      <w:r>
        <w:rPr/>
        <w:t xml:space="preserve">Warm up.   Type in the code for both 32-bit and 64-bit version of the hello world program on the right, and provide comments for each line.  (ie, two files:  </w:t>
      </w:r>
      <w:r>
        <w:rPr>
          <w:rStyle w:val="Code"/>
        </w:rPr>
        <w:t>greet32.asm</w:t>
      </w:r>
      <w:r>
        <w:rPr/>
        <w:t xml:space="preserve">,  and  </w:t>
      </w:r>
      <w:r>
        <w:rPr>
          <w:rStyle w:val="Code"/>
        </w:rPr>
        <w:t>greet64.asm</w:t>
      </w:r>
      <w:r>
        <w:rPr/>
        <w:t xml:space="preserve">).   In the header section of the code, include how to run, compile, link.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ListParagraph"/>
        <w:numPr>
          <w:ilvl w:val="0"/>
          <w:numId w:val="3"/>
        </w:numPr>
        <w:rPr/>
      </w:pPr>
      <w:r>
        <w:rPr/>
        <w:t>Write an assembly language program (</w:t>
      </w:r>
      <w:r>
        <w:rPr>
          <w:rStyle w:val="Code"/>
        </w:rPr>
        <w:t>name.asm</w:t>
      </w:r>
      <w:r>
        <w:rPr/>
        <w:t xml:space="preserve">) to display a banner, with your name </w:t>
      </w:r>
      <w:r>
        <w:rPr>
          <w:rFonts w:eastAsia="Wingdings" w:cs="Wingdings" w:ascii="Wingdings" w:hAnsi="Wingdings"/>
        </w:rPr>
        <w:t></w:t>
      </w:r>
      <w:r>
        <w:rPr/>
        <w:t xml:space="preserve"> (similar to the one below).  Try to be efficient:   ie,  see if you can use “as less data space” as possible, for storing the arrow characters, or the “space” character;  and use “as few instructions as possible” for writing out the characters.    The banner should be “symmetrical”. </w:t>
      </w:r>
    </w:p>
    <w:p>
      <w:pPr>
        <w:pStyle w:val="Normal"/>
        <w:jc w:val="center"/>
        <w:rPr/>
      </w:pPr>
      <w:r>
        <w:rPr/>
        <w:drawing>
          <wp:inline distT="0" distB="0" distL="0" distR="0">
            <wp:extent cx="2620010" cy="48514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3"/>
                    <a:stretch>
                      <a:fillRect/>
                    </a:stretch>
                  </pic:blipFill>
                  <pic:spPr bwMode="auto">
                    <a:xfrm>
                      <a:off x="0" y="0"/>
                      <a:ext cx="2620010" cy="485140"/>
                    </a:xfrm>
                    <a:prstGeom prst="rect">
                      <a:avLst/>
                    </a:prstGeom>
                    <a:noFill/>
                    <a:ln w="9525">
                      <a:noFill/>
                      <a:miter lim="800000"/>
                      <a:headEnd/>
                      <a:tailEnd/>
                    </a:ln>
                  </pic:spPr>
                </pic:pic>
              </a:graphicData>
            </a:graphic>
          </wp:inline>
        </w:drawing>
      </w:r>
    </w:p>
    <w:p>
      <w:pPr>
        <w:pStyle w:val="Normal"/>
        <w:rPr>
          <w:rFonts w:ascii="Calibri" w:hAnsi="Calibri" w:asciiTheme="minorHAnsi" w:hAnsiTheme="minorHAnsi"/>
        </w:rPr>
      </w:pPr>
      <w:r>
        <w:rPr/>
        <w:t xml:space="preserve">     </w:t>
      </w:r>
      <w:r>
        <w:rPr/>
        <w:tab/>
      </w:r>
    </w:p>
    <w:p>
      <w:pPr>
        <w:pStyle w:val="ListParagraph"/>
        <w:numPr>
          <w:ilvl w:val="0"/>
          <w:numId w:val="3"/>
        </w:numPr>
        <w:rPr/>
      </w:pPr>
      <w:r>
        <w:rPr/>
        <w:t xml:space="preserve">Functions work in a similar way to high level languages.  Passing parameters can be done using registers or stack.  Today we’ll use registers, where you can load eax, ebx, ecx, edx before the function is called. </w:t>
      </w:r>
    </w:p>
    <w:p>
      <w:pPr>
        <w:pStyle w:val="ListParagraph"/>
        <w:rPr/>
      </w:pPr>
      <w:r>
        <w:rPr/>
      </w:r>
    </w:p>
    <w:p>
      <w:pPr>
        <w:pStyle w:val="ListParagraph"/>
        <w:rPr/>
      </w:pPr>
      <w:r>
        <w:rPr/>
        <w:t>Write an assembly language program (</w:t>
      </w:r>
      <w:r>
        <w:rPr>
          <w:rStyle w:val="Code"/>
        </w:rPr>
        <w:t>addnums.asm</w:t>
      </w:r>
      <w:r>
        <w:rPr/>
        <w:t>) that has a function called “sumup” to add 3 numbers.   A function precedes with label, and ends with ret.   In the main function (global main), call sumup a few times with different values in registers/parameters.   For example:</w:t>
      </w:r>
    </w:p>
    <w:tbl>
      <w:tblPr>
        <w:tblStyle w:val="TableGrid"/>
        <w:tblW w:w="3135" w:type="dxa"/>
        <w:jc w:val="center"/>
        <w:tblInd w:w="0" w:type="dxa"/>
        <w:tblCellMar>
          <w:top w:w="0" w:type="dxa"/>
          <w:left w:w="108" w:type="dxa"/>
          <w:bottom w:w="0" w:type="dxa"/>
          <w:right w:w="108" w:type="dxa"/>
        </w:tblCellMar>
        <w:tblLook w:val="04a0" w:noVBand="1" w:noHBand="0" w:lastColumn="0" w:firstColumn="1" w:lastRow="0" w:firstRow="1"/>
      </w:tblPr>
      <w:tblGrid>
        <w:gridCol w:w="3135"/>
      </w:tblGrid>
      <w:tr>
        <w:trPr>
          <w:trHeight w:val="3593" w:hRule="atLeast"/>
        </w:trPr>
        <w:tc>
          <w:tcPr>
            <w:tcW w:w="3135" w:type="dxa"/>
            <w:tcBorders/>
            <w:shd w:fill="auto" w:val="clear"/>
            <w:tcMar>
              <w:left w:w="108" w:type="dxa"/>
            </w:tcMar>
          </w:tcPr>
          <w:p>
            <w:pPr>
              <w:pStyle w:val="Normal"/>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w:t>
            </w:r>
          </w:p>
          <w:p>
            <w:pPr>
              <w:pStyle w:val="Normal"/>
              <w:ind w:left="720" w:hanging="0"/>
              <w:rPr>
                <w:rFonts w:ascii="Calibri" w:hAnsi="Calibri" w:asciiTheme="minorHAnsi" w:hAnsiTheme="minorHAnsi"/>
                <w:sz w:val="18"/>
                <w:szCs w:val="22"/>
              </w:rPr>
            </w:pPr>
            <w:r>
              <w:rPr>
                <w:rFonts w:asciiTheme="minorHAnsi" w:hAnsiTheme="minorHAnsi" w:ascii="Calibri" w:hAnsi="Calibri"/>
                <w:sz w:val="18"/>
                <w:szCs w:val="22"/>
              </w:rPr>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asm_main:</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ebx, 3</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ecx, 5</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edx  6</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 xml:space="preserve">call sumup   </w:t>
            </w:r>
          </w:p>
          <w:p>
            <w:pPr>
              <w:pStyle w:val="Normal"/>
              <w:ind w:left="720" w:hanging="0"/>
              <w:rPr>
                <w:rFonts w:ascii="Calibri" w:hAnsi="Calibri" w:asciiTheme="minorHAnsi" w:hAnsiTheme="minorHAnsi"/>
                <w:sz w:val="18"/>
                <w:szCs w:val="22"/>
              </w:rPr>
            </w:pPr>
            <w:r>
              <w:rPr>
                <w:rFonts w:asciiTheme="minorHAnsi" w:hAnsiTheme="minorHAnsi" w:ascii="Calibri" w:hAnsi="Calibri"/>
                <w:sz w:val="18"/>
                <w:szCs w:val="22"/>
              </w:rPr>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ebx 15</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ecx 20</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mov edx 30</w:t>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         </w:t>
            </w:r>
            <w:r>
              <w:rPr>
                <w:rFonts w:ascii="Calibri" w:hAnsi="Calibri" w:asciiTheme="minorHAnsi" w:hAnsiTheme="minorHAnsi"/>
                <w:sz w:val="18"/>
                <w:szCs w:val="22"/>
              </w:rPr>
              <w:t>call sumup</w:t>
            </w:r>
          </w:p>
          <w:p>
            <w:pPr>
              <w:pStyle w:val="Normal"/>
              <w:ind w:left="720" w:hanging="0"/>
              <w:rPr>
                <w:rFonts w:ascii="Calibri" w:hAnsi="Calibri" w:asciiTheme="minorHAnsi" w:hAnsiTheme="minorHAnsi"/>
                <w:sz w:val="18"/>
                <w:szCs w:val="22"/>
              </w:rPr>
            </w:pPr>
            <w:r>
              <w:rPr>
                <w:rFonts w:asciiTheme="minorHAnsi" w:hAnsiTheme="minorHAnsi" w:ascii="Calibri" w:hAnsi="Calibri"/>
                <w:sz w:val="18"/>
                <w:szCs w:val="22"/>
              </w:rPr>
            </w:r>
          </w:p>
          <w:p>
            <w:pPr>
              <w:pStyle w:val="Normal"/>
              <w:ind w:left="720" w:hanging="0"/>
              <w:rPr>
                <w:rFonts w:ascii="Calibri" w:hAnsi="Calibri" w:asciiTheme="minorHAnsi" w:hAnsiTheme="minorHAnsi"/>
                <w:sz w:val="18"/>
              </w:rPr>
            </w:pPr>
            <w:r>
              <w:rPr>
                <w:rFonts w:ascii="Calibri" w:hAnsi="Calibri" w:asciiTheme="minorHAnsi" w:hAnsiTheme="minorHAnsi"/>
                <w:sz w:val="18"/>
                <w:szCs w:val="22"/>
              </w:rPr>
              <w:t xml:space="preserve">sumup:  </w:t>
            </w:r>
          </w:p>
          <w:p>
            <w:pPr>
              <w:pStyle w:val="Normal"/>
              <w:ind w:left="720" w:firstLine="380"/>
              <w:rPr>
                <w:rFonts w:ascii="Calibri" w:hAnsi="Calibri" w:asciiTheme="minorHAnsi" w:hAnsiTheme="minorHAnsi"/>
                <w:sz w:val="18"/>
              </w:rPr>
            </w:pPr>
            <w:r>
              <w:rPr>
                <w:rFonts w:ascii="Calibri" w:hAnsi="Calibri" w:asciiTheme="minorHAnsi" w:hAnsiTheme="minorHAnsi"/>
                <w:sz w:val="18"/>
                <w:szCs w:val="22"/>
              </w:rPr>
              <w:t>…</w:t>
            </w:r>
            <w:r>
              <w:rPr>
                <w:rFonts w:ascii="Calibri" w:hAnsi="Calibri" w:asciiTheme="minorHAnsi" w:hAnsiTheme="minorHAnsi"/>
                <w:sz w:val="18"/>
                <w:szCs w:val="22"/>
              </w:rPr>
              <w:t>.</w:t>
            </w:r>
          </w:p>
          <w:p>
            <w:pPr>
              <w:pStyle w:val="Normal"/>
              <w:ind w:left="720" w:hanging="0"/>
              <w:rPr>
                <w:rFonts w:ascii="Calibri" w:hAnsi="Calibri" w:asciiTheme="minorHAnsi" w:hAnsiTheme="minorHAnsi"/>
                <w:sz w:val="18"/>
                <w:szCs w:val="22"/>
              </w:rPr>
            </w:pPr>
            <w:r>
              <w:rPr>
                <w:rFonts w:asciiTheme="minorHAnsi" w:hAnsiTheme="minorHAnsi" w:ascii="Calibri" w:hAnsi="Calibri"/>
                <w:sz w:val="18"/>
                <w:szCs w:val="22"/>
              </w:rPr>
            </w:r>
          </w:p>
          <w:p>
            <w:pPr>
              <w:pStyle w:val="Normal"/>
              <w:ind w:left="720" w:firstLine="380"/>
              <w:rPr>
                <w:rFonts w:ascii="Calibri" w:hAnsi="Calibri" w:asciiTheme="minorHAnsi" w:hAnsiTheme="minorHAnsi"/>
                <w:sz w:val="18"/>
              </w:rPr>
            </w:pPr>
            <w:r>
              <w:rPr>
                <w:rFonts w:ascii="Calibri" w:hAnsi="Calibri" w:asciiTheme="minorHAnsi" w:hAnsiTheme="minorHAnsi"/>
                <w:sz w:val="18"/>
                <w:szCs w:val="22"/>
              </w:rPr>
              <w:t>ret</w:t>
            </w:r>
          </w:p>
          <w:p>
            <w:pPr>
              <w:pStyle w:val="Normal"/>
              <w:ind w:firstLine="380"/>
              <w:rPr>
                <w:szCs w:val="22"/>
              </w:rPr>
            </w:pPr>
            <w:r>
              <w:rPr>
                <w:szCs w:val="22"/>
              </w:rPr>
            </w:r>
          </w:p>
        </w:tc>
      </w:tr>
    </w:tbl>
    <w:p>
      <w:pPr>
        <w:pStyle w:val="Normal"/>
        <w:rPr/>
      </w:pPr>
      <w:r>
        <w:rPr/>
      </w:r>
    </w:p>
    <w:p>
      <w:pPr>
        <w:pStyle w:val="ListParagraph"/>
        <w:rPr/>
      </w:pPr>
      <w:r>
        <w:rPr/>
      </w:r>
    </w:p>
    <w:p>
      <w:pPr>
        <w:pStyle w:val="ListParagraph"/>
        <w:numPr>
          <w:ilvl w:val="0"/>
          <w:numId w:val="3"/>
        </w:numPr>
        <w:rPr/>
      </w:pPr>
      <w:r>
        <w:rPr/>
        <w:t xml:space="preserve">Write an assembly language function that will add 3 numbers:  10, 20, 30.  Provide a C driver to call this function.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u w:val="single"/>
        </w:rPr>
      </w:pPr>
      <w:r>
        <w:rPr>
          <w:rFonts w:asciiTheme="minorHAnsi" w:hAnsiTheme="minorHAnsi" w:ascii="Calibri" w:hAnsi="Calibri"/>
          <w:sz w:val="22"/>
          <w:szCs w:val="22"/>
          <w:u w:val="single"/>
        </w:rPr>
      </w:r>
    </w:p>
    <w:p>
      <w:pPr>
        <w:pStyle w:val="ListParagraph"/>
        <w:numPr>
          <w:ilvl w:val="0"/>
          <w:numId w:val="3"/>
        </w:numPr>
        <w:rPr/>
      </w:pPr>
      <w:r>
        <w:drawing>
          <wp:anchor behindDoc="0" distT="0" distB="0" distL="114300" distR="114300" simplePos="0" locked="0" layoutInCell="1" allowOverlap="1" relativeHeight="2">
            <wp:simplePos x="0" y="0"/>
            <wp:positionH relativeFrom="column">
              <wp:posOffset>4739005</wp:posOffset>
            </wp:positionH>
            <wp:positionV relativeFrom="paragraph">
              <wp:posOffset>-57785</wp:posOffset>
            </wp:positionV>
            <wp:extent cx="431800" cy="676910"/>
            <wp:effectExtent l="0" t="0" r="0" b="0"/>
            <wp:wrapSquare wrapText="bothSides"/>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4"/>
                    <a:stretch>
                      <a:fillRect/>
                    </a:stretch>
                  </pic:blipFill>
                  <pic:spPr bwMode="auto">
                    <a:xfrm>
                      <a:off x="0" y="0"/>
                      <a:ext cx="431800" cy="676910"/>
                    </a:xfrm>
                    <a:prstGeom prst="rect">
                      <a:avLst/>
                    </a:prstGeom>
                    <a:noFill/>
                    <a:ln w="9525">
                      <a:noFill/>
                      <a:miter lim="800000"/>
                      <a:headEnd/>
                      <a:tailEnd/>
                    </a:ln>
                  </pic:spPr>
                </pic:pic>
              </a:graphicData>
            </a:graphic>
          </wp:anchor>
        </w:drawing>
      </w:r>
      <w:r>
        <w:rPr/>
        <w:t>E</w:t>
      </w:r>
      <w:r>
        <w:rPr/>
        <w:t xml:space="preserve">lmo has a home-made computer with the following instruction set.  </w:t>
      </w:r>
    </w:p>
    <w:p>
      <w:pPr>
        <w:pStyle w:val="Normal"/>
        <w:jc w:val="center"/>
        <w:rPr>
          <w:rFonts w:ascii="Calibri" w:hAnsi="Calibri" w:asciiTheme="minorHAnsi" w:hAnsiTheme="minorHAnsi"/>
          <w:i/>
          <w:i/>
          <w:color w:val="4472C4" w:themeColor="accent5"/>
          <w:sz w:val="22"/>
          <w:szCs w:val="22"/>
        </w:rPr>
      </w:pPr>
      <w:r>
        <w:rPr>
          <w:rFonts w:ascii="Calibri" w:hAnsi="Calibri" w:asciiTheme="minorHAnsi" w:hAnsiTheme="minorHAnsi"/>
          <w:i/>
          <w:color w:val="4472C4" w:themeColor="accent5"/>
          <w:sz w:val="22"/>
          <w:szCs w:val="22"/>
        </w:rPr>
        <w:t>Elmo’s Super-Computer Instruction Set</w:t>
      </w:r>
    </w:p>
    <w:tbl>
      <w:tblPr>
        <w:tblStyle w:val="TableGrid"/>
        <w:tblW w:w="5519" w:type="dxa"/>
        <w:jc w:val="center"/>
        <w:tblInd w:w="0" w:type="dxa"/>
        <w:tblCellMar>
          <w:top w:w="0" w:type="dxa"/>
          <w:left w:w="108" w:type="dxa"/>
          <w:bottom w:w="0" w:type="dxa"/>
          <w:right w:w="108" w:type="dxa"/>
        </w:tblCellMar>
        <w:tblLook w:val="04a0" w:noVBand="1" w:noHBand="0" w:lastColumn="0" w:firstColumn="1" w:lastRow="0" w:firstRow="1"/>
      </w:tblPr>
      <w:tblGrid>
        <w:gridCol w:w="912"/>
        <w:gridCol w:w="1493"/>
        <w:gridCol w:w="3114"/>
      </w:tblGrid>
      <w:tr>
        <w:trPr>
          <w:trHeight w:val="254" w:hRule="atLeast"/>
        </w:trPr>
        <w:tc>
          <w:tcPr>
            <w:tcW w:w="912" w:type="dxa"/>
            <w:tcBorders/>
            <w:shd w:color="auto" w:fill="auto" w:val="pct20"/>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Opcode</w:t>
            </w:r>
          </w:p>
        </w:tc>
        <w:tc>
          <w:tcPr>
            <w:tcW w:w="1493" w:type="dxa"/>
            <w:tcBorders/>
            <w:shd w:color="auto" w:fill="auto" w:val="pct20"/>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Mnemonic</w:t>
            </w:r>
          </w:p>
        </w:tc>
        <w:tc>
          <w:tcPr>
            <w:tcW w:w="3114" w:type="dxa"/>
            <w:tcBorders/>
            <w:shd w:color="auto" w:fill="auto" w:val="pct20"/>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Description</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0000</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NOP</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No operation</w:t>
            </w:r>
          </w:p>
        </w:tc>
      </w:tr>
      <w:tr>
        <w:trPr>
          <w:trHeight w:val="254"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0001</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LOA</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 xml:space="preserve">Load memory </w:t>
            </w:r>
            <w:r>
              <w:rPr>
                <w:rFonts w:eastAsia="Wingdings" w:cs="Wingdings" w:ascii="Wingdings" w:hAnsi="Wingdings"/>
                <w:color w:val="4472C4" w:themeColor="accent5"/>
                <w:sz w:val="22"/>
                <w:szCs w:val="22"/>
              </w:rPr>
              <w:t></w:t>
            </w:r>
            <w:r>
              <w:rPr>
                <w:rFonts w:ascii="Calibri" w:hAnsi="Calibri" w:asciiTheme="minorHAnsi" w:hAnsiTheme="minorHAnsi"/>
                <w:color w:val="4472C4" w:themeColor="accent5"/>
                <w:sz w:val="22"/>
                <w:szCs w:val="22"/>
              </w:rPr>
              <w:t xml:space="preserve"> A</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0010</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SUB</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Subtract</w:t>
            </w:r>
          </w:p>
        </w:tc>
      </w:tr>
      <w:tr>
        <w:trPr>
          <w:trHeight w:val="254"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0011</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ADD</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 xml:space="preserve">Add with A, result </w:t>
            </w:r>
            <w:r>
              <w:rPr>
                <w:rFonts w:eastAsia="Wingdings" w:cs="Wingdings" w:ascii="Wingdings" w:hAnsi="Wingdings"/>
                <w:color w:val="4472C4" w:themeColor="accent5"/>
                <w:sz w:val="22"/>
                <w:szCs w:val="22"/>
              </w:rPr>
              <w:t></w:t>
            </w:r>
            <w:r>
              <w:rPr>
                <w:rFonts w:ascii="Calibri" w:hAnsi="Calibri" w:asciiTheme="minorHAnsi" w:hAnsiTheme="minorHAnsi"/>
                <w:color w:val="4472C4" w:themeColor="accent5"/>
                <w:sz w:val="22"/>
                <w:szCs w:val="22"/>
              </w:rPr>
              <w:t xml:space="preserve"> A</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0100</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STR</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 xml:space="preserve">Store A </w:t>
            </w:r>
            <w:r>
              <w:rPr>
                <w:rFonts w:eastAsia="Wingdings" w:cs="Wingdings" w:ascii="Wingdings" w:hAnsi="Wingdings"/>
                <w:color w:val="4472C4" w:themeColor="accent5"/>
                <w:sz w:val="22"/>
                <w:szCs w:val="22"/>
              </w:rPr>
              <w:t></w:t>
            </w:r>
            <w:r>
              <w:rPr>
                <w:rFonts w:ascii="Calibri" w:hAnsi="Calibri" w:asciiTheme="minorHAnsi" w:hAnsiTheme="minorHAnsi"/>
                <w:color w:val="4472C4" w:themeColor="accent5"/>
                <w:sz w:val="22"/>
                <w:szCs w:val="22"/>
              </w:rPr>
              <w:t xml:space="preserve"> memory</w:t>
            </w:r>
          </w:p>
        </w:tc>
      </w:tr>
      <w:tr>
        <w:trPr>
          <w:trHeight w:val="254"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0101</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OUT</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Output A</w:t>
            </w:r>
            <w:r>
              <w:rPr>
                <w:rFonts w:eastAsia="Wingdings" w:cs="Wingdings" w:ascii="Wingdings" w:hAnsi="Wingdings"/>
                <w:color w:val="4472C4" w:themeColor="accent5"/>
                <w:sz w:val="22"/>
                <w:szCs w:val="22"/>
              </w:rPr>
              <w:t></w:t>
            </w:r>
            <w:r>
              <w:rPr>
                <w:rFonts w:ascii="Calibri" w:hAnsi="Calibri" w:asciiTheme="minorHAnsi" w:hAnsiTheme="minorHAnsi"/>
                <w:color w:val="4472C4" w:themeColor="accent5"/>
                <w:sz w:val="22"/>
                <w:szCs w:val="22"/>
              </w:rPr>
              <w:t>console</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0110</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JMP</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Jump to address</w:t>
            </w:r>
          </w:p>
        </w:tc>
      </w:tr>
      <w:tr>
        <w:trPr>
          <w:trHeight w:val="297"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0111</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LDI</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 xml:space="preserve">Load immediate </w:t>
            </w:r>
            <w:r>
              <w:rPr>
                <w:rFonts w:eastAsia="Wingdings" w:cs="Wingdings" w:ascii="Wingdings" w:hAnsi="Wingdings"/>
                <w:color w:val="4472C4" w:themeColor="accent5"/>
                <w:sz w:val="22"/>
                <w:szCs w:val="22"/>
              </w:rPr>
              <w:t></w:t>
            </w:r>
            <w:r>
              <w:rPr>
                <w:rFonts w:ascii="Calibri" w:hAnsi="Calibri" w:asciiTheme="minorHAnsi" w:hAnsiTheme="minorHAnsi"/>
                <w:color w:val="4472C4" w:themeColor="accent5"/>
                <w:sz w:val="22"/>
                <w:szCs w:val="22"/>
              </w:rPr>
              <w:t xml:space="preserve"> A</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 xml:space="preserve">1000 </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JC</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Jump if carry flag</w:t>
            </w:r>
          </w:p>
        </w:tc>
      </w:tr>
      <w:tr>
        <w:trPr>
          <w:trHeight w:val="245" w:hRule="atLeast"/>
        </w:trPr>
        <w:tc>
          <w:tcPr>
            <w:tcW w:w="912"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1111</w:t>
            </w:r>
          </w:p>
        </w:tc>
        <w:tc>
          <w:tcPr>
            <w:tcW w:w="1493"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HLT</w:t>
            </w:r>
          </w:p>
        </w:tc>
        <w:tc>
          <w:tcPr>
            <w:tcW w:w="3114" w:type="dxa"/>
            <w:tcBorders/>
            <w:shd w:fill="auto" w:val="clear"/>
            <w:tcMar>
              <w:left w:w="108" w:type="dxa"/>
            </w:tcMar>
          </w:tcPr>
          <w:p>
            <w:pPr>
              <w:pStyle w:val="Normal"/>
              <w:rPr>
                <w:rFonts w:ascii="Calibri" w:hAnsi="Calibri" w:asciiTheme="minorHAnsi" w:hAnsiTheme="minorHAnsi"/>
                <w:color w:val="4472C4" w:themeColor="accent5"/>
              </w:rPr>
            </w:pPr>
            <w:r>
              <w:rPr>
                <w:rFonts w:ascii="Calibri" w:hAnsi="Calibri" w:asciiTheme="minorHAnsi" w:hAnsiTheme="minorHAnsi"/>
                <w:color w:val="4472C4" w:themeColor="accent5"/>
                <w:sz w:val="22"/>
                <w:szCs w:val="22"/>
              </w:rPr>
              <w:t>Halt execution</w:t>
            </w:r>
          </w:p>
        </w:tc>
      </w:tr>
    </w:tbl>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ind w:left="720" w:hanging="0"/>
        <w:rPr>
          <w:rFonts w:ascii="Calibri" w:hAnsi="Calibri" w:asciiTheme="minorHAnsi" w:hAnsiTheme="minorHAnsi"/>
          <w:sz w:val="22"/>
          <w:szCs w:val="22"/>
        </w:rPr>
      </w:pPr>
      <w:r>
        <w:rPr>
          <w:rFonts w:ascii="Calibri" w:hAnsi="Calibri" w:asciiTheme="minorHAnsi" w:hAnsiTheme="minorHAnsi"/>
          <w:sz w:val="22"/>
          <w:szCs w:val="22"/>
        </w:rPr>
        <w:t>Elmo sketched on paper a program to add two numbers that are stored in memory.</w:t>
      </w:r>
    </w:p>
    <w:tbl>
      <w:tblPr>
        <w:tblStyle w:val="TableGrid"/>
        <w:tblW w:w="4248" w:type="dxa"/>
        <w:jc w:val="center"/>
        <w:tblInd w:w="0" w:type="dxa"/>
        <w:tblCellMar>
          <w:top w:w="0" w:type="dxa"/>
          <w:left w:w="108" w:type="dxa"/>
          <w:bottom w:w="0" w:type="dxa"/>
          <w:right w:w="108" w:type="dxa"/>
        </w:tblCellMar>
        <w:tblLook w:val="04a0" w:noVBand="1" w:noHBand="0" w:lastColumn="0" w:firstColumn="1" w:lastRow="0" w:firstRow="1"/>
      </w:tblPr>
      <w:tblGrid>
        <w:gridCol w:w="2004"/>
        <w:gridCol w:w="933"/>
        <w:gridCol w:w="1311"/>
      </w:tblGrid>
      <w:tr>
        <w:trPr>
          <w:trHeight w:val="272" w:hRule="atLeast"/>
        </w:trPr>
        <w:tc>
          <w:tcPr>
            <w:tcW w:w="2004"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Address</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Instruction</w:t>
            </w:r>
          </w:p>
        </w:tc>
      </w:tr>
      <w:tr>
        <w:trPr>
          <w:trHeight w:val="262" w:hRule="atLeast"/>
        </w:trPr>
        <w:tc>
          <w:tcPr>
            <w:tcW w:w="2004" w:type="dxa"/>
            <w:vMerge w:val="restart"/>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Program section</w:t>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0</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LOA [4]</w:t>
            </w:r>
          </w:p>
        </w:tc>
      </w:tr>
      <w:tr>
        <w:trPr>
          <w:trHeight w:val="143" w:hRule="atLeast"/>
        </w:trPr>
        <w:tc>
          <w:tcPr>
            <w:tcW w:w="2004" w:type="dxa"/>
            <w:vMerge w:val="continue"/>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1</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ADD [5]</w:t>
            </w:r>
          </w:p>
        </w:tc>
      </w:tr>
      <w:tr>
        <w:trPr>
          <w:trHeight w:val="143" w:hRule="atLeast"/>
        </w:trPr>
        <w:tc>
          <w:tcPr>
            <w:tcW w:w="2004" w:type="dxa"/>
            <w:vMerge w:val="continue"/>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OUT</w:t>
            </w:r>
          </w:p>
        </w:tc>
      </w:tr>
      <w:tr>
        <w:trPr>
          <w:trHeight w:val="143" w:hRule="atLeast"/>
        </w:trPr>
        <w:tc>
          <w:tcPr>
            <w:tcW w:w="2004" w:type="dxa"/>
            <w:vMerge w:val="continue"/>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3</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HLT</w:t>
            </w:r>
          </w:p>
        </w:tc>
      </w:tr>
      <w:tr>
        <w:trPr>
          <w:trHeight w:val="262" w:hRule="atLeast"/>
        </w:trPr>
        <w:tc>
          <w:tcPr>
            <w:tcW w:w="2004" w:type="dxa"/>
            <w:tcBorders>
              <w:bottom w:val="nil"/>
              <w:insideH w:val="nil"/>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Data section</w:t>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4</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14</w:t>
            </w:r>
          </w:p>
        </w:tc>
      </w:tr>
      <w:tr>
        <w:trPr>
          <w:trHeight w:val="262" w:hRule="atLeast"/>
        </w:trPr>
        <w:tc>
          <w:tcPr>
            <w:tcW w:w="2004" w:type="dxa"/>
            <w:tcBorders>
              <w:top w:val="nil"/>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933"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5</w:t>
            </w:r>
          </w:p>
        </w:tc>
        <w:tc>
          <w:tcPr>
            <w:tcW w:w="1311"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28</w:t>
            </w:r>
          </w:p>
        </w:tc>
      </w:tr>
    </w:tbl>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ind w:left="720" w:hanging="0"/>
        <w:rPr>
          <w:rFonts w:ascii="Calibri" w:hAnsi="Calibri" w:asciiTheme="minorHAnsi" w:hAnsiTheme="minorHAnsi"/>
          <w:sz w:val="22"/>
          <w:szCs w:val="22"/>
        </w:rPr>
      </w:pPr>
      <w:r>
        <w:rPr>
          <w:rFonts w:ascii="Calibri" w:hAnsi="Calibri" w:asciiTheme="minorHAnsi" w:hAnsiTheme="minorHAnsi"/>
          <w:sz w:val="22"/>
          <w:szCs w:val="22"/>
        </w:rPr>
        <w:t>Assuming 4-bit address bus, and 8-bit data bus (ie, 8-bit computer), what will the loaded program (in RAM) look like?   Fill in the blanks below:</w:t>
      </w:r>
    </w:p>
    <w:p>
      <w:pPr>
        <w:pStyle w:val="Normal"/>
        <w:rPr>
          <w:rFonts w:ascii="Calibri" w:hAnsi="Calibri" w:asciiTheme="minorHAnsi" w:hAnsiTheme="minorHAnsi"/>
          <w:sz w:val="22"/>
          <w:szCs w:val="22"/>
        </w:rPr>
      </w:pPr>
      <w:r>
        <w:rPr>
          <w:rFonts w:asciiTheme="minorHAnsi" w:hAnsiTheme="minorHAnsi" w:ascii="Calibri" w:hAnsi="Calibri"/>
          <w:sz w:val="22"/>
          <w:szCs w:val="22"/>
        </w:rPr>
      </w:r>
    </w:p>
    <w:tbl>
      <w:tblPr>
        <w:tblStyle w:val="TableGrid"/>
        <w:tblW w:w="2410" w:type="dxa"/>
        <w:jc w:val="center"/>
        <w:tblInd w:w="0" w:type="dxa"/>
        <w:tblCellMar>
          <w:top w:w="0" w:type="dxa"/>
          <w:left w:w="113" w:type="dxa"/>
          <w:bottom w:w="0" w:type="dxa"/>
          <w:right w:w="108" w:type="dxa"/>
        </w:tblCellMar>
        <w:tblLook w:val="04a0" w:noVBand="1" w:noHBand="0" w:lastColumn="0" w:firstColumn="1" w:lastRow="0" w:firstRow="1"/>
      </w:tblPr>
      <w:tblGrid>
        <w:gridCol w:w="1069"/>
        <w:gridCol w:w="1340"/>
      </w:tblGrid>
      <w:tr>
        <w:trPr/>
        <w:tc>
          <w:tcPr>
            <w:tcW w:w="1069" w:type="dxa"/>
            <w:tcBorders>
              <w:top w:val="nil"/>
              <w:left w:val="nil"/>
              <w:bottom w:val="nil"/>
              <w:right w:val="nil"/>
              <w:insideH w:val="nil"/>
              <w:insideV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Address</w:t>
            </w:r>
          </w:p>
        </w:tc>
        <w:tc>
          <w:tcPr>
            <w:tcW w:w="1340" w:type="dxa"/>
            <w:tcBorders>
              <w:top w:val="nil"/>
              <w:left w:val="nil"/>
              <w:right w:val="nil"/>
              <w:insideV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Data</w:t>
            </w:r>
          </w:p>
        </w:tc>
      </w:tr>
      <w:tr>
        <w:trPr>
          <w:trHeight w:val="293" w:hRule="atLeast"/>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0000</w:t>
            </w:r>
          </w:p>
        </w:tc>
        <w:tc>
          <w:tcPr>
            <w:tcW w:w="1340"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0001 0100</w:t>
            </w:r>
          </w:p>
        </w:tc>
      </w:tr>
      <w:tr>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0001</w:t>
            </w:r>
          </w:p>
        </w:tc>
        <w:tc>
          <w:tcPr>
            <w:tcW w:w="1340"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t>0011 0101</w:t>
            </w:r>
          </w:p>
        </w:tc>
      </w:tr>
      <w:tr>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0010</w:t>
            </w:r>
          </w:p>
        </w:tc>
        <w:tc>
          <w:tcPr>
            <w:tcW w:w="1340"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t>0101 1001</w:t>
            </w:r>
          </w:p>
        </w:tc>
      </w:tr>
      <w:tr>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0011</w:t>
            </w:r>
          </w:p>
        </w:tc>
        <w:tc>
          <w:tcPr>
            <w:tcW w:w="1340"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t>1111 0000</w:t>
            </w:r>
          </w:p>
        </w:tc>
      </w:tr>
      <w:tr>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0100</w:t>
            </w:r>
          </w:p>
        </w:tc>
        <w:tc>
          <w:tcPr>
            <w:tcW w:w="1340"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t>0000 1110</w:t>
            </w:r>
          </w:p>
        </w:tc>
      </w:tr>
      <w:tr>
        <w:trPr/>
        <w:tc>
          <w:tcPr>
            <w:tcW w:w="1069" w:type="dxa"/>
            <w:tcBorders>
              <w:top w:val="nil"/>
              <w:left w:val="nil"/>
              <w:bottom w:val="nil"/>
              <w:insideH w:val="nil"/>
            </w:tcBorders>
            <w:shd w:fill="auto" w:val="clear"/>
          </w:tcPr>
          <w:p>
            <w:pPr>
              <w:pStyle w:val="Normal"/>
              <w:rPr>
                <w:rFonts w:ascii="Calibri" w:hAnsi="Calibri" w:asciiTheme="minorHAnsi" w:hAnsiTheme="minorHAnsi"/>
              </w:rPr>
            </w:pPr>
            <w:r>
              <w:rPr>
                <w:rFonts w:ascii="Calibri" w:hAnsi="Calibri" w:asciiTheme="minorHAnsi" w:hAnsiTheme="minorHAnsi"/>
                <w:sz w:val="22"/>
                <w:szCs w:val="22"/>
              </w:rPr>
              <w:t>0101</w:t>
            </w:r>
          </w:p>
        </w:tc>
        <w:tc>
          <w:tcPr>
            <w:tcW w:w="1340"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t xml:space="preserve">0001 1100 </w:t>
            </w:r>
          </w:p>
        </w:tc>
      </w:tr>
    </w:tbl>
    <w:p>
      <w:pPr>
        <w:pStyle w:val="Normal"/>
        <w:rPr>
          <w:rFonts w:ascii="Calibri" w:hAnsi="Calibri" w:asciiTheme="minorHAnsi" w:hAnsiTheme="minorHAnsi"/>
          <w:sz w:val="22"/>
          <w:szCs w:val="22"/>
          <w:u w:val="single"/>
        </w:rPr>
      </w:pPr>
      <w:r>
        <w:rPr>
          <w:rFonts w:asciiTheme="minorHAnsi" w:hAnsiTheme="minorHAnsi" w:ascii="Calibri" w:hAnsi="Calibri"/>
          <w:sz w:val="22"/>
          <w:szCs w:val="22"/>
          <w:u w:val="single"/>
        </w:rPr>
      </w:r>
    </w:p>
    <w:p>
      <w:pPr>
        <w:pStyle w:val="Normal"/>
        <w:rPr>
          <w:rFonts w:ascii="Calibri" w:hAnsi="Calibri" w:asciiTheme="minorHAnsi" w:hAnsiTheme="minorHAnsi"/>
          <w:sz w:val="22"/>
          <w:szCs w:val="22"/>
          <w:u w:val="single"/>
        </w:rPr>
      </w:pPr>
      <w:r>
        <w:rPr>
          <w:rFonts w:ascii="Calibri" w:hAnsi="Calibri" w:asciiTheme="minorHAnsi" w:hAnsiTheme="minorHAnsi"/>
          <w:sz w:val="22"/>
          <w:szCs w:val="22"/>
          <w:u w:val="single"/>
        </w:rPr>
        <w:t>Submission D2L</w:t>
      </w:r>
    </w:p>
    <w:p>
      <w:pPr>
        <w:pStyle w:val="Normal"/>
        <w:rPr>
          <w:rFonts w:ascii="Calibri" w:hAnsi="Calibri" w:asciiTheme="minorHAnsi" w:hAnsiTheme="minorHAnsi"/>
          <w:sz w:val="22"/>
          <w:szCs w:val="22"/>
        </w:rPr>
      </w:pPr>
      <w:r>
        <w:rPr>
          <w:rFonts w:ascii="Calibri" w:hAnsi="Calibri" w:asciiTheme="minorHAnsi" w:hAnsiTheme="minorHAnsi"/>
          <w:sz w:val="22"/>
          <w:szCs w:val="22"/>
        </w:rPr>
        <w:t>Save answers in file “lastname_firstname_0x.docx”</w:t>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Create a makefile to organize the above programming exercises.  </w:t>
      </w:r>
    </w:p>
    <w:p>
      <w:pPr>
        <w:pStyle w:val="Normal"/>
        <w:rPr>
          <w:rFonts w:ascii="Calibri" w:hAnsi="Calibri" w:asciiTheme="minorHAnsi" w:hAnsiTheme="minorHAnsi"/>
          <w:sz w:val="22"/>
          <w:szCs w:val="22"/>
        </w:rPr>
      </w:pPr>
      <w:r>
        <w:rPr>
          <w:rFonts w:ascii="Calibri" w:hAnsi="Calibri" w:asciiTheme="minorHAnsi" w:hAnsiTheme="minorHAnsi"/>
          <w:sz w:val="22"/>
          <w:szCs w:val="22"/>
        </w:rPr>
        <w:t xml:space="preserve">Provide </w:t>
      </w:r>
      <w:r>
        <w:rPr>
          <w:rFonts w:ascii="Calibri" w:hAnsi="Calibri" w:asciiTheme="minorHAnsi" w:hAnsiTheme="minorHAnsi"/>
          <w:b/>
          <w:sz w:val="22"/>
          <w:szCs w:val="22"/>
          <w:u w:val="single"/>
        </w:rPr>
        <w:t>all files &amp; code</w:t>
      </w:r>
      <w:r>
        <w:rPr>
          <w:rFonts w:ascii="Calibri" w:hAnsi="Calibri" w:asciiTheme="minorHAnsi" w:hAnsiTheme="minorHAnsi"/>
          <w:sz w:val="22"/>
          <w:szCs w:val="22"/>
        </w:rPr>
        <w:t xml:space="preserve"> (and any readme files if needed) in zipped folder “lastname_firstname”.</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rPr>
          <w:rFonts w:ascii="Calibri" w:hAnsi="Calibri" w:asciiTheme="minorHAnsi" w:hAnsiTheme="minorHAnsi"/>
          <w:sz w:val="22"/>
          <w:szCs w:val="22"/>
          <w:u w:val="single"/>
        </w:rPr>
      </w:pPr>
      <w:r>
        <w:rPr>
          <w:rFonts w:ascii="Calibri" w:hAnsi="Calibri" w:asciiTheme="minorHAnsi" w:hAnsiTheme="minorHAnsi"/>
          <w:sz w:val="22"/>
          <w:szCs w:val="22"/>
          <w:u w:val="single"/>
        </w:rPr>
        <w:t>Marking:</w:t>
      </w:r>
    </w:p>
    <w:tbl>
      <w:tblPr>
        <w:tblStyle w:val="TableGrid"/>
        <w:tblW w:w="5055" w:type="dxa"/>
        <w:jc w:val="left"/>
        <w:tblInd w:w="0" w:type="dxa"/>
        <w:tblCellMar>
          <w:top w:w="0" w:type="dxa"/>
          <w:left w:w="108" w:type="dxa"/>
          <w:bottom w:w="0" w:type="dxa"/>
          <w:right w:w="108" w:type="dxa"/>
        </w:tblCellMar>
        <w:tblLook w:val="04a0" w:noVBand="1" w:noHBand="0" w:lastColumn="0" w:firstColumn="1" w:lastRow="0" w:firstRow="1"/>
      </w:tblPr>
      <w:tblGrid>
        <w:gridCol w:w="4449"/>
        <w:gridCol w:w="605"/>
      </w:tblGrid>
      <w:tr>
        <w:trPr>
          <w:trHeight w:val="250" w:hRule="atLeast"/>
        </w:trPr>
        <w:tc>
          <w:tcPr>
            <w:tcW w:w="4449" w:type="dxa"/>
            <w:tcBorders/>
            <w:shd w:fill="auto" w:val="clear"/>
            <w:tcMar>
              <w:left w:w="108" w:type="dxa"/>
            </w:tcMar>
          </w:tcPr>
          <w:p>
            <w:pPr>
              <w:pStyle w:val="Normal"/>
              <w:rPr>
                <w:rFonts w:ascii="Calibri" w:hAnsi="Calibri" w:asciiTheme="minorHAnsi" w:hAnsiTheme="minorHAnsi"/>
                <w:sz w:val="22"/>
                <w:szCs w:val="22"/>
              </w:rPr>
            </w:pPr>
            <w:r>
              <w:rPr>
                <w:rFonts w:asciiTheme="minorHAnsi" w:hAnsiTheme="minorHAnsi" w:ascii="Calibri" w:hAnsi="Calibri"/>
                <w:sz w:val="22"/>
                <w:szCs w:val="22"/>
              </w:rPr>
            </w:r>
          </w:p>
        </w:tc>
        <w:tc>
          <w:tcPr>
            <w:tcW w:w="605"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 xml:space="preserve">Max </w:t>
            </w:r>
          </w:p>
        </w:tc>
      </w:tr>
      <w:tr>
        <w:trPr>
          <w:trHeight w:val="241" w:hRule="atLeast"/>
        </w:trPr>
        <w:tc>
          <w:tcPr>
            <w:tcW w:w="4449"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Completeness</w:t>
            </w:r>
          </w:p>
        </w:tc>
        <w:tc>
          <w:tcPr>
            <w:tcW w:w="605"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w:t>
            </w:r>
          </w:p>
        </w:tc>
      </w:tr>
      <w:tr>
        <w:trPr>
          <w:trHeight w:val="250" w:hRule="atLeast"/>
        </w:trPr>
        <w:tc>
          <w:tcPr>
            <w:tcW w:w="4449"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Correctness</w:t>
            </w:r>
          </w:p>
        </w:tc>
        <w:tc>
          <w:tcPr>
            <w:tcW w:w="605"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w:t>
            </w:r>
          </w:p>
        </w:tc>
      </w:tr>
      <w:tr>
        <w:trPr>
          <w:trHeight w:val="241" w:hRule="atLeast"/>
        </w:trPr>
        <w:tc>
          <w:tcPr>
            <w:tcW w:w="4449"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 xml:space="preserve">Files are well organized </w:t>
            </w:r>
          </w:p>
        </w:tc>
        <w:tc>
          <w:tcPr>
            <w:tcW w:w="605"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w:t>
            </w:r>
          </w:p>
        </w:tc>
      </w:tr>
      <w:tr>
        <w:trPr>
          <w:trHeight w:val="250" w:hRule="atLeast"/>
        </w:trPr>
        <w:tc>
          <w:tcPr>
            <w:tcW w:w="4449"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Code is well commented and documented</w:t>
            </w:r>
          </w:p>
        </w:tc>
        <w:tc>
          <w:tcPr>
            <w:tcW w:w="605"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2</w:t>
            </w:r>
          </w:p>
        </w:tc>
      </w:tr>
      <w:tr>
        <w:trPr>
          <w:trHeight w:val="241" w:hRule="atLeast"/>
        </w:trPr>
        <w:tc>
          <w:tcPr>
            <w:tcW w:w="4449" w:type="dxa"/>
            <w:tcBorders/>
            <w:shd w:fill="auto" w:val="clear"/>
            <w:tcMar>
              <w:left w:w="108" w:type="dxa"/>
            </w:tcMar>
          </w:tcPr>
          <w:p>
            <w:pPr>
              <w:pStyle w:val="Normal"/>
              <w:rPr>
                <w:rFonts w:ascii="Calibri" w:hAnsi="Calibri" w:asciiTheme="minorHAnsi" w:hAnsiTheme="minorHAnsi"/>
              </w:rPr>
            </w:pPr>
            <w:r>
              <w:rPr>
                <w:rFonts w:ascii="Calibri" w:hAnsi="Calibri" w:asciiTheme="minorHAnsi" w:hAnsiTheme="minorHAnsi"/>
                <w:sz w:val="22"/>
                <w:szCs w:val="22"/>
              </w:rPr>
              <w:t>Proper file naming conventions</w:t>
            </w:r>
          </w:p>
        </w:tc>
        <w:tc>
          <w:tcPr>
            <w:tcW w:w="605" w:type="dxa"/>
            <w:tcBorders/>
            <w:shd w:fill="auto" w:val="clear"/>
            <w:tcMar>
              <w:left w:w="108" w:type="dxa"/>
            </w:tcMar>
          </w:tcPr>
          <w:p>
            <w:pPr>
              <w:pStyle w:val="Normal"/>
              <w:rPr>
                <w:rFonts w:ascii="Calibri" w:hAnsi="Calibri" w:asciiTheme="minorHAnsi" w:hAnsiTheme="minorHAnsi"/>
              </w:rPr>
            </w:pPr>
            <w:bookmarkStart w:id="0" w:name="_GoBack"/>
            <w:bookmarkEnd w:id="0"/>
            <w:r>
              <w:rPr>
                <w:rFonts w:ascii="Calibri" w:hAnsi="Calibri" w:asciiTheme="minorHAnsi" w:hAnsiTheme="minorHAnsi"/>
                <w:sz w:val="22"/>
                <w:szCs w:val="22"/>
              </w:rPr>
              <w:t>2</w:t>
            </w:r>
          </w:p>
        </w:tc>
      </w:tr>
    </w:tbl>
    <w:p>
      <w:pPr>
        <w:pStyle w:val="Normal"/>
        <w:rPr/>
      </w:pPr>
      <w:r>
        <w:rPr/>
      </w:r>
    </w:p>
    <w:sectPr>
      <w:headerReference w:type="default" r:id="rId5"/>
      <w:footerReference w:type="default" r:id="rId6"/>
      <w:type w:val="nextPage"/>
      <w:pgSz w:w="12240" w:h="15840"/>
      <w:pgMar w:left="1440" w:right="144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477685632"/>
    </w:sdtPr>
    <w:sdtContent>
      <w:p>
        <w:pPr>
          <w:pStyle w:val="Footer"/>
          <w:jc w:val="right"/>
          <w:rPr/>
        </w:pPr>
        <w:r>
          <w:rPr/>
          <w:fldChar w:fldCharType="begin"/>
        </w:r>
        <w:r>
          <w:instrText> PAGE </w:instrText>
        </w:r>
        <w:r>
          <w:fldChar w:fldCharType="separate"/>
        </w:r>
        <w:r>
          <w:t>3</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i/>
        <w:i/>
        <w:sz w:val="18"/>
        <w:lang w:val="en-CA"/>
      </w:rPr>
    </w:pPr>
    <w:r>
      <w:rPr>
        <w:i/>
        <w:sz w:val="18"/>
        <w:lang w:val="en-CA"/>
      </w:rPr>
      <w:t>British Columbia Institute of Technology – Carly Orr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7e29"/>
    <w:pPr>
      <w:widowControl/>
      <w:suppressAutoHyphens w:val="true"/>
      <w:bidi w:val="0"/>
      <w:jc w:val="left"/>
    </w:pPr>
    <w:rPr>
      <w:rFonts w:ascii="Times New Roman" w:hAnsi="Times New Roman" w:cs="Times New Roman" w:eastAsia="DengXian" w:eastAsiaTheme="minorEastAsia"/>
      <w:color w:val="auto"/>
      <w:sz w:val="24"/>
      <w:szCs w:val="24"/>
      <w:lang w:val="en-US" w:eastAsia="zh-CN" w:bidi="ar-SA"/>
    </w:rPr>
  </w:style>
  <w:style w:type="paragraph" w:styleId="Heading1">
    <w:name w:val="Heading 1"/>
    <w:basedOn w:val="Normal"/>
    <w:next w:val="Normal"/>
    <w:link w:val="Heading1Char"/>
    <w:uiPriority w:val="9"/>
    <w:qFormat/>
    <w:rsid w:val="00066125"/>
    <w:pPr>
      <w:keepNext/>
      <w:keepLines/>
      <w:spacing w:before="240" w:after="0"/>
      <w:outlineLvl w:val="0"/>
    </w:pPr>
    <w:rPr>
      <w:rFonts w:ascii="Calibri Light" w:hAnsi="Calibri Light" w:eastAsia="DengXian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618bb"/>
    <w:pPr>
      <w:keepNext/>
      <w:keepLines/>
      <w:spacing w:before="40" w:after="0"/>
      <w:outlineLvl w:val="1"/>
    </w:pPr>
    <w:rPr>
      <w:rFonts w:ascii="Calibri" w:hAnsi="Calibri" w:eastAsia="DengXian Light" w:cs="" w:asciiTheme="minorHAnsi" w:cstheme="majorBidi" w:eastAsiaTheme="majorEastAsia" w:hAnsiTheme="minorHAnsi"/>
      <w:color w:val="5B9BD5" w:themeColor="accent1"/>
      <w:sz w:val="28"/>
      <w:szCs w:val="26"/>
    </w:rPr>
  </w:style>
  <w:style w:type="paragraph" w:styleId="Heading3">
    <w:name w:val="Heading 3"/>
    <w:basedOn w:val="Normal"/>
    <w:next w:val="Normal"/>
    <w:link w:val="Heading3Char"/>
    <w:uiPriority w:val="9"/>
    <w:unhideWhenUsed/>
    <w:qFormat/>
    <w:rsid w:val="004618bb"/>
    <w:pPr>
      <w:keepNext/>
      <w:keepLines/>
      <w:numPr>
        <w:ilvl w:val="0"/>
        <w:numId w:val="1"/>
      </w:numPr>
      <w:spacing w:before="40" w:after="0"/>
      <w:outlineLvl w:val="0"/>
      <w:outlineLvl w:val="0"/>
    </w:pPr>
    <w:rPr>
      <w:rFonts w:ascii="Calibri" w:hAnsi="Calibri" w:eastAsia="DengXian Light" w:cs="" w:asciiTheme="minorHAnsi" w:cstheme="majorBidi" w:eastAsiaTheme="majorEastAsia" w:hAnsiTheme="minorHAnsi"/>
      <w:b/>
      <w:color w:val="1F4D78"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618bb"/>
    <w:rPr>
      <w:rFonts w:eastAsia="DengXian Light" w:cs="" w:cstheme="majorBidi" w:eastAsiaTheme="majorEastAsia"/>
      <w:color w:val="5B9BD5" w:themeColor="accent1"/>
      <w:sz w:val="28"/>
      <w:szCs w:val="26"/>
    </w:rPr>
  </w:style>
  <w:style w:type="character" w:styleId="HeaderChar" w:customStyle="1">
    <w:name w:val="Header Char"/>
    <w:basedOn w:val="DefaultParagraphFont"/>
    <w:link w:val="Header"/>
    <w:uiPriority w:val="99"/>
    <w:qFormat/>
    <w:rsid w:val="00e86791"/>
    <w:rPr/>
  </w:style>
  <w:style w:type="character" w:styleId="FooterChar" w:customStyle="1">
    <w:name w:val="Footer Char"/>
    <w:basedOn w:val="DefaultParagraphFont"/>
    <w:link w:val="Footer"/>
    <w:uiPriority w:val="99"/>
    <w:qFormat/>
    <w:rsid w:val="00e86791"/>
    <w:rPr/>
  </w:style>
  <w:style w:type="character" w:styleId="CommandsChar" w:customStyle="1">
    <w:name w:val="commands Char"/>
    <w:basedOn w:val="DefaultParagraphFont"/>
    <w:link w:val="commands"/>
    <w:qFormat/>
    <w:rsid w:val="00f97e8b"/>
    <w:rPr>
      <w:rFonts w:ascii="Consolas" w:hAnsi="Consolas"/>
      <w:b/>
      <w:color w:val="C00000"/>
      <w:sz w:val="22"/>
      <w:szCs w:val="22"/>
    </w:rPr>
  </w:style>
  <w:style w:type="character" w:styleId="HTMLPreformattedChar" w:customStyle="1">
    <w:name w:val="HTML Preformatted Char"/>
    <w:basedOn w:val="DefaultParagraphFont"/>
    <w:link w:val="HTMLPreformatted"/>
    <w:uiPriority w:val="99"/>
    <w:semiHidden/>
    <w:qFormat/>
    <w:rsid w:val="00dd40ca"/>
    <w:rPr>
      <w:rFonts w:ascii="Courier New" w:hAnsi="Courier New" w:eastAsia="Times New Roman" w:cs="Courier New"/>
      <w:sz w:val="20"/>
      <w:szCs w:val="20"/>
    </w:rPr>
  </w:style>
  <w:style w:type="character" w:styleId="Jsselectabletext" w:customStyle="1">
    <w:name w:val="js-selectable-text"/>
    <w:basedOn w:val="DefaultParagraphFont"/>
    <w:qFormat/>
    <w:rsid w:val="00dd40ca"/>
    <w:rPr/>
  </w:style>
  <w:style w:type="character" w:styleId="DocumentMapChar" w:customStyle="1">
    <w:name w:val="Document Map Char"/>
    <w:basedOn w:val="DefaultParagraphFont"/>
    <w:link w:val="DocumentMap"/>
    <w:uiPriority w:val="99"/>
    <w:semiHidden/>
    <w:qFormat/>
    <w:rsid w:val="004618bb"/>
    <w:rPr>
      <w:rFonts w:ascii="Times New Roman" w:hAnsi="Times New Roman" w:cs="Times New Roman"/>
    </w:rPr>
  </w:style>
  <w:style w:type="character" w:styleId="Heading3Char" w:customStyle="1">
    <w:name w:val="Heading 3 Char"/>
    <w:basedOn w:val="DefaultParagraphFont"/>
    <w:link w:val="Heading3"/>
    <w:uiPriority w:val="9"/>
    <w:qFormat/>
    <w:rsid w:val="004618bb"/>
    <w:rPr>
      <w:rFonts w:eastAsia="DengXian Light" w:cs="" w:cstheme="majorBidi" w:eastAsiaTheme="majorEastAsia"/>
      <w:b/>
      <w:color w:val="1F4D78" w:themeColor="accent1" w:themeShade="7f"/>
    </w:rPr>
  </w:style>
  <w:style w:type="character" w:styleId="Heading1Char" w:customStyle="1">
    <w:name w:val="Heading 1 Char"/>
    <w:basedOn w:val="DefaultParagraphFont"/>
    <w:link w:val="Heading1"/>
    <w:uiPriority w:val="9"/>
    <w:qFormat/>
    <w:rsid w:val="00066125"/>
    <w:rPr>
      <w:rFonts w:ascii="Calibri Light" w:hAnsi="Calibri Light" w:eastAsia="DengXian Light"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ac1e99"/>
    <w:rPr>
      <w:rFonts w:ascii="Segoe UI" w:hAnsi="Segoe UI" w:cs="Segoe UI"/>
      <w:sz w:val="18"/>
      <w:szCs w:val="18"/>
    </w:rPr>
  </w:style>
  <w:style w:type="character" w:styleId="Code" w:customStyle="1">
    <w:name w:val="code"/>
    <w:basedOn w:val="CommandsChar"/>
    <w:uiPriority w:val="1"/>
    <w:qFormat/>
    <w:rsid w:val="00aa39bc"/>
    <w:rPr>
      <w:rFonts w:ascii="Consolas" w:hAnsi="Consolas"/>
      <w:b/>
      <w:color w:val="C00000"/>
      <w:sz w:val="22"/>
      <w:szCs w:val="22"/>
    </w:rPr>
  </w:style>
  <w:style w:type="character" w:styleId="InternetLink">
    <w:name w:val="Internet Link"/>
    <w:basedOn w:val="DefaultParagraphFont"/>
    <w:uiPriority w:val="99"/>
    <w:unhideWhenUsed/>
    <w:rsid w:val="00e81306"/>
    <w:rPr>
      <w:color w:val="0563C1" w:themeColor="hyperlink"/>
      <w:u w:val="single"/>
    </w:rPr>
  </w:style>
  <w:style w:type="character" w:styleId="TypeinAnswersChar" w:customStyle="1">
    <w:name w:val="Type-in Answers Char"/>
    <w:basedOn w:val="DefaultParagraphFont"/>
    <w:link w:val="Type-inAnswers"/>
    <w:qFormat/>
    <w:rsid w:val="004f2c00"/>
    <w:rPr>
      <w:rFonts w:ascii="Calibri Light" w:hAnsi="Calibri Light" w:eastAsia="Times New Roman" w:cs="Times New Roman" w:asciiTheme="majorHAnsi" w:hAnsiTheme="majorHAnsi"/>
      <w:color w:val="FF0000"/>
      <w:sz w:val="22"/>
      <w:szCs w:val="20"/>
      <w:lang w:eastAsia="en-US"/>
    </w:rPr>
  </w:style>
  <w:style w:type="character" w:styleId="FollowedHyperlink">
    <w:name w:val="FollowedHyperlink"/>
    <w:basedOn w:val="DefaultParagraphFont"/>
    <w:uiPriority w:val="99"/>
    <w:semiHidden/>
    <w:unhideWhenUsed/>
    <w:qFormat/>
    <w:rsid w:val="009c3d3e"/>
    <w:rPr>
      <w:color w:val="954F72" w:themeColor="followedHyperlink"/>
      <w:u w:val="single"/>
    </w:rPr>
  </w:style>
  <w:style w:type="character" w:styleId="ListLabel1">
    <w:name w:val="ListLabel 1"/>
    <w:qFormat/>
    <w:rPr>
      <w:rFonts w:cs="Courier New"/>
    </w:rPr>
  </w:style>
  <w:style w:type="character" w:styleId="ListLabel2">
    <w:name w:val="ListLabel 2"/>
    <w:qFormat/>
    <w:rPr>
      <w:rFonts w:eastAsia="DengXian" w:cs=""/>
    </w:rPr>
  </w:style>
  <w:style w:type="character" w:styleId="ListLabel3">
    <w:name w:val="ListLabel 3"/>
    <w:qFormat/>
    <w:rPr>
      <w:rFonts w:eastAsia="DengXian" w:cs="Times New Roma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86791"/>
    <w:pPr>
      <w:tabs>
        <w:tab w:val="center" w:pos="4680" w:leader="none"/>
        <w:tab w:val="right" w:pos="9360" w:leader="none"/>
      </w:tabs>
    </w:pPr>
    <w:rPr>
      <w:rFonts w:ascii="Calibri" w:hAnsi="Calibri" w:cs="" w:asciiTheme="minorHAnsi" w:cstheme="minorBidi" w:hAnsiTheme="minorHAnsi"/>
    </w:rPr>
  </w:style>
  <w:style w:type="paragraph" w:styleId="Footer">
    <w:name w:val="Footer"/>
    <w:basedOn w:val="Normal"/>
    <w:link w:val="FooterChar"/>
    <w:uiPriority w:val="99"/>
    <w:unhideWhenUsed/>
    <w:rsid w:val="00e86791"/>
    <w:pPr>
      <w:tabs>
        <w:tab w:val="center" w:pos="4680" w:leader="none"/>
        <w:tab w:val="right" w:pos="9360" w:leader="none"/>
      </w:tabs>
    </w:pPr>
    <w:rPr>
      <w:rFonts w:ascii="Calibri" w:hAnsi="Calibri" w:cs="" w:asciiTheme="minorHAnsi" w:cstheme="minorBidi" w:hAnsiTheme="minorHAnsi"/>
    </w:rPr>
  </w:style>
  <w:style w:type="paragraph" w:styleId="Commands" w:customStyle="1">
    <w:name w:val="commands"/>
    <w:basedOn w:val="Normal"/>
    <w:link w:val="commandsChar"/>
    <w:qFormat/>
    <w:rsid w:val="00f97e8b"/>
    <w:pPr/>
    <w:rPr>
      <w:rFonts w:ascii="Consolas" w:hAnsi="Consolas" w:cs="" w:cstheme="minorBidi"/>
      <w:b/>
      <w:color w:val="C00000"/>
      <w:sz w:val="22"/>
      <w:szCs w:val="22"/>
    </w:rPr>
  </w:style>
  <w:style w:type="paragraph" w:styleId="ListParagraph">
    <w:name w:val="List Paragraph"/>
    <w:basedOn w:val="Normal"/>
    <w:uiPriority w:val="34"/>
    <w:qFormat/>
    <w:rsid w:val="00e86791"/>
    <w:pPr>
      <w:spacing w:lineRule="auto" w:line="259" w:before="0" w:after="160"/>
      <w:ind w:left="720" w:hanging="0"/>
      <w:contextualSpacing/>
    </w:pPr>
    <w:rPr>
      <w:rFonts w:ascii="Calibri" w:hAnsi="Calibri" w:cs="" w:asciiTheme="minorHAnsi" w:cstheme="minorBidi" w:hAnsiTheme="minorHAnsi"/>
      <w:sz w:val="22"/>
      <w:szCs w:val="22"/>
    </w:rPr>
  </w:style>
  <w:style w:type="paragraph" w:styleId="HTMLPreformatted">
    <w:name w:val="HTML Preformatted"/>
    <w:basedOn w:val="Normal"/>
    <w:link w:val="HTMLPreformattedChar"/>
    <w:uiPriority w:val="99"/>
    <w:semiHidden/>
    <w:unhideWhenUsed/>
    <w:qFormat/>
    <w:rsid w:val="00dd40c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DocumentMap">
    <w:name w:val="Document Map"/>
    <w:basedOn w:val="Normal"/>
    <w:link w:val="DocumentMapChar"/>
    <w:uiPriority w:val="99"/>
    <w:semiHidden/>
    <w:unhideWhenUsed/>
    <w:qFormat/>
    <w:rsid w:val="004618bb"/>
    <w:pPr/>
    <w:rPr/>
  </w:style>
  <w:style w:type="paragraph" w:styleId="BalloonText">
    <w:name w:val="Balloon Text"/>
    <w:basedOn w:val="Normal"/>
    <w:link w:val="BalloonTextChar"/>
    <w:uiPriority w:val="99"/>
    <w:semiHidden/>
    <w:unhideWhenUsed/>
    <w:qFormat/>
    <w:rsid w:val="00ac1e99"/>
    <w:pPr/>
    <w:rPr>
      <w:rFonts w:ascii="Segoe UI" w:hAnsi="Segoe UI" w:cs="Segoe UI"/>
      <w:sz w:val="18"/>
      <w:szCs w:val="18"/>
    </w:rPr>
  </w:style>
  <w:style w:type="paragraph" w:styleId="NoSpacing">
    <w:name w:val="No Spacing"/>
    <w:uiPriority w:val="1"/>
    <w:qFormat/>
    <w:rsid w:val="00f97e8b"/>
    <w:pPr>
      <w:widowControl/>
      <w:suppressAutoHyphens w:val="true"/>
      <w:bidi w:val="0"/>
      <w:jc w:val="left"/>
    </w:pPr>
    <w:rPr>
      <w:rFonts w:ascii="Calibri" w:hAnsi="Calibri" w:eastAsia="DengXian" w:cs="" w:asciiTheme="minorHAnsi" w:cstheme="minorBidi" w:eastAsiaTheme="minorEastAsia" w:hAnsiTheme="minorHAnsi"/>
      <w:color w:val="auto"/>
      <w:sz w:val="24"/>
      <w:szCs w:val="24"/>
      <w:lang w:val="en-US" w:eastAsia="zh-CN" w:bidi="ar-SA"/>
    </w:rPr>
  </w:style>
  <w:style w:type="paragraph" w:styleId="TypeinAnswers" w:customStyle="1">
    <w:name w:val="Type-in Answers"/>
    <w:basedOn w:val="Normal"/>
    <w:link w:val="Type-inAnswersChar"/>
    <w:qFormat/>
    <w:rsid w:val="004f2c00"/>
    <w:pPr/>
    <w:rPr>
      <w:rFonts w:ascii="Calibri Light" w:hAnsi="Calibri Light" w:eastAsia="Times New Roman" w:asciiTheme="majorHAnsi" w:hAnsiTheme="majorHAnsi"/>
      <w:color w:val="FF0000"/>
      <w:sz w:val="22"/>
      <w:szCs w:val="20"/>
      <w:lang w:eastAsia="en-US"/>
    </w:rPr>
  </w:style>
  <w:style w:type="paragraph" w:styleId="Caption1">
    <w:name w:val="caption"/>
    <w:basedOn w:val="Normal"/>
    <w:next w:val="Normal"/>
    <w:uiPriority w:val="35"/>
    <w:unhideWhenUsed/>
    <w:qFormat/>
    <w:rsid w:val="0041510e"/>
    <w:pPr>
      <w:spacing w:before="0" w:after="200"/>
    </w:pPr>
    <w:rPr>
      <w:i/>
      <w:iCs/>
      <w:color w:val="44546A" w:themeColor="text2"/>
      <w:sz w:val="18"/>
      <w:szCs w:val="18"/>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86791"/>
    <w:rPr>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LibreOffice/4.4.7.2$Linux_X86_64 LibreOffice_project/40$Build-2</Application>
  <Paragraphs>120</Paragraphs>
  <Company>BCIT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2016-09-13T03:07:00Z</dcterms:created>
  <dc:creator>Carly Orr</dc:creator>
  <dc:language>en-CA</dc:language>
  <cp:lastPrinted>2016-09-12T19:57:00Z</cp:lastPrinted>
  <dcterms:modified xsi:type="dcterms:W3CDTF">2016-09-25T16:27:57Z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BCIT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